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2AE6" w14:textId="620472DD" w:rsidR="004A7ED8" w:rsidRDefault="00B028A1" w:rsidP="00B028A1">
      <w:pPr>
        <w:pStyle w:val="Heading1"/>
        <w:pBdr>
          <w:bottom w:val="single" w:sz="8" w:space="1" w:color="auto"/>
        </w:pBdr>
        <w:spacing w:after="160"/>
        <w:jc w:val="right"/>
        <w:rPr>
          <w:rFonts w:cs="Arial"/>
          <w:sz w:val="40"/>
          <w:szCs w:val="40"/>
        </w:rPr>
      </w:pPr>
      <w:r>
        <w:rPr>
          <w:rFonts w:ascii="Poppins Medium" w:hAnsi="Poppins Medium" w:cs="Poppins Medium"/>
          <w:noProof/>
          <w:color w:val="FFFFFF" w:themeColor="background1"/>
          <w:sz w:val="60"/>
          <w:szCs w:val="60"/>
        </w:rPr>
        <w:drawing>
          <wp:inline distT="0" distB="0" distL="0" distR="0" wp14:anchorId="5FB76C63" wp14:editId="099BF8B0">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1067022A" w14:textId="3149958F" w:rsidR="004A7ED8" w:rsidRPr="00293EAA" w:rsidRDefault="00044B7E" w:rsidP="004A7ED8">
      <w:pPr>
        <w:pStyle w:val="Heading1"/>
        <w:pBdr>
          <w:bottom w:val="single" w:sz="8" w:space="1" w:color="auto"/>
        </w:pBdr>
        <w:spacing w:after="160"/>
        <w:rPr>
          <w:rFonts w:ascii="Poppins" w:hAnsi="Poppins" w:cs="Poppins"/>
        </w:rPr>
      </w:pPr>
      <w:r w:rsidRPr="00293EAA">
        <w:rPr>
          <w:rFonts w:ascii="Poppins" w:hAnsi="Poppins" w:cs="Poppins"/>
        </w:rPr>
        <w:t>Staff Tutor</w:t>
      </w:r>
      <w:r w:rsidR="00F37499" w:rsidRPr="00293EAA">
        <w:rPr>
          <w:rFonts w:ascii="Poppins" w:hAnsi="Poppins" w:cs="Poppins"/>
        </w:rPr>
        <w:t xml:space="preserve"> in Computing </w:t>
      </w:r>
      <w:r w:rsidR="00631790" w:rsidRPr="00293EAA">
        <w:rPr>
          <w:rFonts w:ascii="Poppins" w:hAnsi="Poppins" w:cs="Poppins"/>
        </w:rPr>
        <w:t>&amp; Communications</w:t>
      </w:r>
    </w:p>
    <w:p w14:paraId="7A342D93" w14:textId="7D31495F" w:rsidR="006D4A6A" w:rsidRPr="00B028A1" w:rsidRDefault="005269F7" w:rsidP="002A06C6">
      <w:pPr>
        <w:jc w:val="both"/>
        <w:rPr>
          <w:rFonts w:ascii="Poppins" w:hAnsi="Poppins" w:cs="Poppins"/>
          <w:i/>
          <w:sz w:val="21"/>
          <w:szCs w:val="21"/>
        </w:rPr>
      </w:pPr>
      <w:r w:rsidRPr="00B028A1">
        <w:rPr>
          <w:rFonts w:ascii="Poppins" w:hAnsi="Poppins" w:cs="Poppins"/>
          <w:i/>
          <w:sz w:val="21"/>
          <w:szCs w:val="21"/>
        </w:rPr>
        <w:t xml:space="preserve">Full time </w:t>
      </w:r>
      <w:r w:rsidR="0054583A" w:rsidRPr="00B028A1">
        <w:rPr>
          <w:rFonts w:ascii="Poppins" w:hAnsi="Poppins" w:cs="Poppins"/>
          <w:i/>
          <w:sz w:val="21"/>
          <w:szCs w:val="21"/>
        </w:rPr>
        <w:t>Permanent role</w:t>
      </w:r>
      <w:r w:rsidR="00ED3459" w:rsidRPr="00B028A1">
        <w:rPr>
          <w:rFonts w:ascii="Poppins" w:hAnsi="Poppins" w:cs="Poppins"/>
          <w:i/>
          <w:sz w:val="21"/>
          <w:szCs w:val="21"/>
        </w:rPr>
        <w:t>,</w:t>
      </w:r>
      <w:r w:rsidRPr="00B028A1">
        <w:rPr>
          <w:rFonts w:ascii="Poppins" w:hAnsi="Poppins" w:cs="Poppins"/>
          <w:i/>
          <w:sz w:val="21"/>
          <w:szCs w:val="21"/>
        </w:rPr>
        <w:t xml:space="preserve"> </w:t>
      </w:r>
      <w:r w:rsidR="00387CCD" w:rsidRPr="00B028A1">
        <w:rPr>
          <w:rFonts w:ascii="Poppins" w:hAnsi="Poppins" w:cs="Poppins"/>
          <w:i/>
          <w:sz w:val="21"/>
          <w:szCs w:val="21"/>
        </w:rPr>
        <w:t>(</w:t>
      </w:r>
      <w:r w:rsidR="0053161D" w:rsidRPr="00B028A1">
        <w:rPr>
          <w:rFonts w:ascii="Poppins" w:hAnsi="Poppins" w:cs="Poppins"/>
          <w:i/>
          <w:sz w:val="21"/>
          <w:szCs w:val="21"/>
        </w:rPr>
        <w:t>part time possible between</w:t>
      </w:r>
      <w:r w:rsidR="00ED3459" w:rsidRPr="00B028A1">
        <w:rPr>
          <w:rFonts w:ascii="Poppins" w:hAnsi="Poppins" w:cs="Poppins"/>
          <w:i/>
          <w:sz w:val="21"/>
          <w:szCs w:val="21"/>
        </w:rPr>
        <w:t xml:space="preserve"> 18.5 and 37 hours per week</w:t>
      </w:r>
      <w:r w:rsidR="0053161D" w:rsidRPr="00B028A1">
        <w:rPr>
          <w:rFonts w:ascii="Poppins" w:hAnsi="Poppins" w:cs="Poppins"/>
          <w:i/>
          <w:sz w:val="21"/>
          <w:szCs w:val="21"/>
        </w:rPr>
        <w:t>, potential for additional posts</w:t>
      </w:r>
      <w:r w:rsidR="00387CCD" w:rsidRPr="00B028A1">
        <w:rPr>
          <w:rFonts w:ascii="Poppins" w:hAnsi="Poppins" w:cs="Poppins"/>
          <w:i/>
          <w:sz w:val="21"/>
          <w:szCs w:val="21"/>
        </w:rPr>
        <w:t>)</w:t>
      </w:r>
    </w:p>
    <w:p w14:paraId="56D6D0C9" w14:textId="77777777" w:rsidR="00ED3459" w:rsidRPr="00B028A1" w:rsidRDefault="00ED3459" w:rsidP="002A06C6">
      <w:pPr>
        <w:jc w:val="both"/>
        <w:rPr>
          <w:rFonts w:ascii="Poppins" w:hAnsi="Poppins" w:cs="Poppins"/>
          <w:sz w:val="21"/>
          <w:szCs w:val="21"/>
        </w:rPr>
      </w:pPr>
    </w:p>
    <w:p w14:paraId="40F2E1D4" w14:textId="777E5780" w:rsidR="00F86A82" w:rsidRPr="00B028A1" w:rsidRDefault="0054583A" w:rsidP="00F51976">
      <w:pPr>
        <w:pStyle w:val="Subtitle"/>
        <w:rPr>
          <w:rFonts w:ascii="Poppins" w:hAnsi="Poppins" w:cs="Poppins"/>
          <w:b/>
          <w:bCs/>
          <w:color w:val="000000" w:themeColor="text1"/>
          <w:sz w:val="21"/>
          <w:szCs w:val="21"/>
        </w:rPr>
      </w:pPr>
      <w:r w:rsidRPr="00B028A1">
        <w:rPr>
          <w:rFonts w:ascii="Poppins" w:hAnsi="Poppins" w:cs="Poppins"/>
          <w:b/>
          <w:bCs/>
          <w:color w:val="000000" w:themeColor="text1"/>
          <w:sz w:val="21"/>
          <w:szCs w:val="21"/>
        </w:rPr>
        <w:t xml:space="preserve">The </w:t>
      </w:r>
      <w:r w:rsidR="00F86A82" w:rsidRPr="00B028A1">
        <w:rPr>
          <w:rFonts w:ascii="Poppins" w:hAnsi="Poppins" w:cs="Poppins"/>
          <w:b/>
          <w:bCs/>
          <w:color w:val="000000" w:themeColor="text1"/>
          <w:sz w:val="21"/>
          <w:szCs w:val="21"/>
        </w:rPr>
        <w:t>Person Specification for this role is on page</w:t>
      </w:r>
      <w:r w:rsidR="00F84B54" w:rsidRPr="00B028A1">
        <w:rPr>
          <w:rFonts w:ascii="Poppins" w:hAnsi="Poppins" w:cs="Poppins"/>
          <w:b/>
          <w:bCs/>
          <w:color w:val="000000" w:themeColor="text1"/>
          <w:sz w:val="21"/>
          <w:szCs w:val="21"/>
        </w:rPr>
        <w:t>s 2-3</w:t>
      </w:r>
      <w:r w:rsidR="00F86A82" w:rsidRPr="00B028A1">
        <w:rPr>
          <w:rFonts w:ascii="Poppins" w:hAnsi="Poppins" w:cs="Poppins"/>
          <w:b/>
          <w:bCs/>
          <w:color w:val="000000" w:themeColor="text1"/>
          <w:sz w:val="21"/>
          <w:szCs w:val="21"/>
        </w:rPr>
        <w:t xml:space="preserve">. Please address </w:t>
      </w:r>
      <w:r w:rsidR="00BF02F0" w:rsidRPr="00B028A1">
        <w:rPr>
          <w:rFonts w:ascii="Poppins" w:hAnsi="Poppins" w:cs="Poppins"/>
          <w:b/>
          <w:bCs/>
          <w:color w:val="000000" w:themeColor="text1"/>
          <w:sz w:val="21"/>
          <w:szCs w:val="21"/>
        </w:rPr>
        <w:t xml:space="preserve">each of </w:t>
      </w:r>
      <w:proofErr w:type="gramStart"/>
      <w:r w:rsidR="00F86A82" w:rsidRPr="00B028A1">
        <w:rPr>
          <w:rFonts w:ascii="Poppins" w:hAnsi="Poppins" w:cs="Poppins"/>
          <w:b/>
          <w:bCs/>
          <w:color w:val="000000" w:themeColor="text1"/>
          <w:sz w:val="21"/>
          <w:szCs w:val="21"/>
        </w:rPr>
        <w:t xml:space="preserve">the </w:t>
      </w:r>
      <w:r w:rsidR="00F84B54" w:rsidRPr="00B028A1">
        <w:rPr>
          <w:rFonts w:ascii="Poppins" w:hAnsi="Poppins" w:cs="Poppins"/>
          <w:b/>
          <w:bCs/>
          <w:color w:val="000000" w:themeColor="text1"/>
          <w:sz w:val="21"/>
          <w:szCs w:val="21"/>
        </w:rPr>
        <w:t>these</w:t>
      </w:r>
      <w:proofErr w:type="gramEnd"/>
      <w:r w:rsidR="00F84B54" w:rsidRPr="00B028A1">
        <w:rPr>
          <w:rFonts w:ascii="Poppins" w:hAnsi="Poppins" w:cs="Poppins"/>
          <w:b/>
          <w:bCs/>
          <w:color w:val="000000" w:themeColor="text1"/>
          <w:sz w:val="21"/>
          <w:szCs w:val="21"/>
        </w:rPr>
        <w:t xml:space="preserve"> bullet points</w:t>
      </w:r>
      <w:r w:rsidR="005269F7" w:rsidRPr="00B028A1">
        <w:rPr>
          <w:rFonts w:ascii="Poppins" w:hAnsi="Poppins" w:cs="Poppins"/>
          <w:b/>
          <w:bCs/>
          <w:color w:val="000000" w:themeColor="text1"/>
          <w:sz w:val="21"/>
          <w:szCs w:val="21"/>
        </w:rPr>
        <w:t xml:space="preserve"> </w:t>
      </w:r>
      <w:r w:rsidR="00F86A82" w:rsidRPr="00B028A1">
        <w:rPr>
          <w:rFonts w:ascii="Poppins" w:hAnsi="Poppins" w:cs="Poppins"/>
          <w:b/>
          <w:bCs/>
          <w:color w:val="000000" w:themeColor="text1"/>
          <w:sz w:val="21"/>
          <w:szCs w:val="21"/>
        </w:rPr>
        <w:t>in your personal statement.</w:t>
      </w:r>
    </w:p>
    <w:p w14:paraId="46B53D18" w14:textId="77777777" w:rsidR="00F86A82" w:rsidRPr="00B028A1" w:rsidRDefault="00F86A82" w:rsidP="002A06C6">
      <w:pPr>
        <w:jc w:val="both"/>
        <w:rPr>
          <w:rFonts w:ascii="Poppins" w:hAnsi="Poppins" w:cs="Poppins"/>
          <w:sz w:val="21"/>
          <w:szCs w:val="21"/>
        </w:rPr>
      </w:pPr>
    </w:p>
    <w:p w14:paraId="326BCAD6" w14:textId="1F0ED29D" w:rsidR="00E8570D" w:rsidRPr="00B028A1" w:rsidRDefault="00575E8A" w:rsidP="002A06C6">
      <w:pPr>
        <w:jc w:val="both"/>
        <w:rPr>
          <w:rFonts w:ascii="Poppins" w:eastAsiaTheme="majorEastAsia" w:hAnsi="Poppins" w:cs="Poppins"/>
          <w:b/>
          <w:color w:val="2F5496" w:themeColor="accent1" w:themeShade="BF"/>
          <w:sz w:val="21"/>
          <w:szCs w:val="21"/>
        </w:rPr>
      </w:pPr>
      <w:r w:rsidRPr="00B028A1">
        <w:rPr>
          <w:rStyle w:val="Heading2Char"/>
          <w:rFonts w:ascii="Poppins" w:hAnsi="Poppins" w:cs="Poppins"/>
          <w:b/>
          <w:sz w:val="21"/>
          <w:szCs w:val="21"/>
        </w:rPr>
        <w:t>The Role</w:t>
      </w:r>
    </w:p>
    <w:p w14:paraId="1F5B64AE" w14:textId="0E015A8A" w:rsidR="00E13A37" w:rsidRPr="00B028A1" w:rsidRDefault="00777A17" w:rsidP="5BBC2685">
      <w:pPr>
        <w:pStyle w:val="paragraph"/>
        <w:spacing w:before="0" w:beforeAutospacing="0" w:after="120" w:afterAutospacing="0"/>
        <w:textAlignment w:val="baseline"/>
        <w:rPr>
          <w:rStyle w:val="eop"/>
          <w:rFonts w:ascii="Poppins" w:hAnsi="Poppins" w:cs="Poppins"/>
          <w:color w:val="000000"/>
          <w:sz w:val="21"/>
          <w:szCs w:val="21"/>
        </w:rPr>
      </w:pPr>
      <w:r w:rsidRPr="00B028A1">
        <w:rPr>
          <w:rStyle w:val="normaltextrun"/>
          <w:rFonts w:ascii="Poppins" w:eastAsiaTheme="majorEastAsia" w:hAnsi="Poppins" w:cs="Poppins"/>
          <w:color w:val="000000" w:themeColor="text1"/>
          <w:sz w:val="21"/>
          <w:szCs w:val="21"/>
        </w:rPr>
        <w:t>We are seeking candidate</w:t>
      </w:r>
      <w:r w:rsidR="00C31D0A" w:rsidRPr="00B028A1">
        <w:rPr>
          <w:rStyle w:val="normaltextrun"/>
          <w:rFonts w:ascii="Poppins" w:eastAsiaTheme="majorEastAsia" w:hAnsi="Poppins" w:cs="Poppins"/>
          <w:color w:val="000000" w:themeColor="text1"/>
          <w:sz w:val="21"/>
          <w:szCs w:val="21"/>
        </w:rPr>
        <w:t>s</w:t>
      </w:r>
      <w:r w:rsidRPr="00B028A1">
        <w:rPr>
          <w:rStyle w:val="normaltextrun"/>
          <w:rFonts w:ascii="Poppins" w:eastAsiaTheme="majorEastAsia" w:hAnsi="Poppins" w:cs="Poppins"/>
          <w:color w:val="000000" w:themeColor="text1"/>
          <w:sz w:val="21"/>
          <w:szCs w:val="21"/>
        </w:rPr>
        <w:t xml:space="preserve"> with a strong background</w:t>
      </w:r>
      <w:r w:rsidR="003279AD" w:rsidRPr="00B028A1">
        <w:rPr>
          <w:rStyle w:val="normaltextrun"/>
          <w:rFonts w:ascii="Poppins" w:eastAsiaTheme="majorEastAsia" w:hAnsi="Poppins" w:cs="Poppins"/>
          <w:color w:val="000000" w:themeColor="text1"/>
          <w:sz w:val="21"/>
          <w:szCs w:val="21"/>
        </w:rPr>
        <w:t xml:space="preserve"> in computing and communications</w:t>
      </w:r>
      <w:r w:rsidR="00CC48CA" w:rsidRPr="00B028A1">
        <w:rPr>
          <w:rStyle w:val="normaltextrun"/>
          <w:rFonts w:ascii="Poppins" w:eastAsiaTheme="majorEastAsia" w:hAnsi="Poppins" w:cs="Poppins"/>
          <w:color w:val="000000" w:themeColor="text1"/>
          <w:sz w:val="21"/>
          <w:szCs w:val="21"/>
        </w:rPr>
        <w:t>.</w:t>
      </w:r>
      <w:r w:rsidR="00F84B54" w:rsidRPr="00B028A1">
        <w:rPr>
          <w:rStyle w:val="normaltextrun"/>
          <w:rFonts w:ascii="Poppins" w:eastAsiaTheme="majorEastAsia" w:hAnsi="Poppins" w:cs="Poppins"/>
          <w:color w:val="000000" w:themeColor="text1"/>
          <w:sz w:val="21"/>
          <w:szCs w:val="21"/>
        </w:rPr>
        <w:t xml:space="preserve"> In particular we are keen to recruit staff with knowledge in the field of Artificial Intelligence, who can help to support the development of our new AI qualifications.</w:t>
      </w:r>
      <w:r w:rsidR="00503ABF" w:rsidRPr="00B028A1">
        <w:rPr>
          <w:rStyle w:val="normaltextrun"/>
          <w:rFonts w:ascii="Poppins" w:eastAsiaTheme="majorEastAsia" w:hAnsi="Poppins" w:cs="Poppins"/>
          <w:color w:val="000000" w:themeColor="text1"/>
          <w:sz w:val="21"/>
          <w:szCs w:val="21"/>
        </w:rPr>
        <w:t xml:space="preserve"> </w:t>
      </w:r>
      <w:r w:rsidRPr="00B028A1">
        <w:rPr>
          <w:rStyle w:val="normaltextrun"/>
          <w:rFonts w:ascii="Poppins" w:eastAsiaTheme="majorEastAsia" w:hAnsi="Poppins" w:cs="Poppins"/>
          <w:color w:val="000000" w:themeColor="text1"/>
          <w:sz w:val="21"/>
          <w:szCs w:val="21"/>
        </w:rPr>
        <w:t>We aim to appoint inspiring and innovative teacher</w:t>
      </w:r>
      <w:r w:rsidR="00F71243" w:rsidRPr="00B028A1">
        <w:rPr>
          <w:rStyle w:val="normaltextrun"/>
          <w:rFonts w:ascii="Poppins" w:eastAsiaTheme="majorEastAsia" w:hAnsi="Poppins" w:cs="Poppins"/>
          <w:color w:val="000000" w:themeColor="text1"/>
          <w:sz w:val="21"/>
          <w:szCs w:val="21"/>
        </w:rPr>
        <w:t>s</w:t>
      </w:r>
      <w:r w:rsidRPr="00B028A1">
        <w:rPr>
          <w:rStyle w:val="normaltextrun"/>
          <w:rFonts w:ascii="Poppins" w:eastAsiaTheme="majorEastAsia" w:hAnsi="Poppins" w:cs="Poppins"/>
          <w:color w:val="000000" w:themeColor="text1"/>
          <w:sz w:val="21"/>
          <w:szCs w:val="21"/>
        </w:rPr>
        <w:t xml:space="preserve"> and scholar</w:t>
      </w:r>
      <w:r w:rsidR="00F71243" w:rsidRPr="00B028A1">
        <w:rPr>
          <w:rStyle w:val="normaltextrun"/>
          <w:rFonts w:ascii="Poppins" w:eastAsiaTheme="majorEastAsia" w:hAnsi="Poppins" w:cs="Poppins"/>
          <w:color w:val="000000" w:themeColor="text1"/>
          <w:sz w:val="21"/>
          <w:szCs w:val="21"/>
        </w:rPr>
        <w:t>s</w:t>
      </w:r>
      <w:r w:rsidRPr="00B028A1">
        <w:rPr>
          <w:rStyle w:val="normaltextrun"/>
          <w:rFonts w:ascii="Poppins" w:eastAsiaTheme="majorEastAsia" w:hAnsi="Poppins" w:cs="Poppins"/>
          <w:color w:val="000000" w:themeColor="text1"/>
          <w:sz w:val="21"/>
          <w:szCs w:val="21"/>
        </w:rPr>
        <w:t xml:space="preserve">, who enjoy developing novel approaches to teaching and research, and </w:t>
      </w:r>
      <w:r w:rsidR="00CE25B8" w:rsidRPr="00B028A1">
        <w:rPr>
          <w:rStyle w:val="normaltextrun"/>
          <w:rFonts w:ascii="Poppins" w:eastAsiaTheme="majorEastAsia" w:hAnsi="Poppins" w:cs="Poppins"/>
          <w:color w:val="000000" w:themeColor="text1"/>
          <w:sz w:val="21"/>
          <w:szCs w:val="21"/>
        </w:rPr>
        <w:t>are</w:t>
      </w:r>
      <w:r w:rsidRPr="00B028A1">
        <w:rPr>
          <w:rStyle w:val="normaltextrun"/>
          <w:rFonts w:ascii="Poppins" w:eastAsiaTheme="majorEastAsia" w:hAnsi="Poppins" w:cs="Poppins"/>
          <w:color w:val="000000" w:themeColor="text1"/>
          <w:sz w:val="21"/>
          <w:szCs w:val="21"/>
        </w:rPr>
        <w:t xml:space="preserve"> effective in working collaboratively with colleagues. </w:t>
      </w:r>
      <w:r w:rsidR="00CC48CA" w:rsidRPr="00B028A1">
        <w:rPr>
          <w:rStyle w:val="eop"/>
          <w:rFonts w:ascii="Poppins" w:eastAsiaTheme="majorEastAsia" w:hAnsi="Poppins" w:cs="Poppins"/>
          <w:color w:val="000000" w:themeColor="text1"/>
          <w:sz w:val="21"/>
          <w:szCs w:val="21"/>
        </w:rPr>
        <w:t>Some of the work is likely to include managing tutors on apprenticeship schemes.</w:t>
      </w:r>
    </w:p>
    <w:p w14:paraId="425EDE75" w14:textId="340F1D72" w:rsidR="00B61CA1" w:rsidRPr="00B028A1" w:rsidRDefault="001922BC" w:rsidP="00503ABF">
      <w:pPr>
        <w:pStyle w:val="paragraph"/>
        <w:spacing w:before="0" w:beforeAutospacing="0" w:after="120" w:afterAutospacing="0"/>
        <w:textAlignment w:val="baseline"/>
        <w:rPr>
          <w:rFonts w:ascii="Poppins" w:eastAsiaTheme="majorEastAsia" w:hAnsi="Poppins" w:cs="Poppins"/>
          <w:bCs/>
          <w:color w:val="000000"/>
          <w:sz w:val="21"/>
          <w:szCs w:val="21"/>
        </w:rPr>
      </w:pPr>
      <w:r w:rsidRPr="00B028A1">
        <w:rPr>
          <w:rFonts w:ascii="Poppins" w:eastAsiaTheme="majorEastAsia" w:hAnsi="Poppins" w:cs="Poppins"/>
          <w:bCs/>
          <w:color w:val="000000"/>
          <w:sz w:val="21"/>
          <w:szCs w:val="21"/>
        </w:rPr>
        <w:t xml:space="preserve">A significant and distinctive part of the academic role of Staff Tutor is to manage a large number of part-time Associate Lecturers (OU tutors) who in turn directly support OU students through the means of correspondence tuition, email, telephone and face-to-face sessions and increasingly, other mechanisms such as online tutorials and conferencing. </w:t>
      </w:r>
      <w:r w:rsidR="0071405A" w:rsidRPr="00B028A1">
        <w:rPr>
          <w:rFonts w:ascii="Poppins" w:eastAsiaTheme="majorEastAsia" w:hAnsi="Poppins" w:cs="Poppins"/>
          <w:bCs/>
          <w:color w:val="000000"/>
          <w:sz w:val="21"/>
          <w:szCs w:val="21"/>
        </w:rPr>
        <w:t xml:space="preserve">The Staff Tutor role also extends to helping the largely non-subject specialist advisory and study support staff in the Student Support Team to understand the needs of students, and in conveying the Faculty's curriculum developments and student support strategies to student services colleagues.  A Staff Tutor may also be involved in designing and implementing local strategies to widen participation, promote employer engagement, and enhance more broadly the external work of the University. </w:t>
      </w:r>
    </w:p>
    <w:p w14:paraId="3C8B6A2C" w14:textId="62B19881" w:rsidR="0071405A" w:rsidRPr="00B028A1" w:rsidRDefault="0071405A" w:rsidP="3D6ECBE2">
      <w:pPr>
        <w:pStyle w:val="paragraph"/>
        <w:spacing w:before="0" w:beforeAutospacing="0" w:after="120" w:afterAutospacing="0"/>
        <w:textAlignment w:val="baseline"/>
        <w:rPr>
          <w:rFonts w:ascii="Poppins" w:eastAsiaTheme="majorEastAsia" w:hAnsi="Poppins" w:cs="Poppins"/>
          <w:color w:val="000000"/>
          <w:sz w:val="21"/>
          <w:szCs w:val="21"/>
        </w:rPr>
      </w:pPr>
      <w:r w:rsidRPr="00B028A1">
        <w:rPr>
          <w:rFonts w:ascii="Poppins" w:eastAsiaTheme="majorEastAsia" w:hAnsi="Poppins" w:cs="Poppins"/>
          <w:color w:val="000000" w:themeColor="text1"/>
          <w:sz w:val="21"/>
          <w:szCs w:val="21"/>
        </w:rPr>
        <w:t>The post-holder will spend at least half of their time managing ALs and providing specialised academic advice and guidance to students (as part of a wider Student Support Team). The nature of the Staff Tutor role means that they must be able to work well in multifunction</w:t>
      </w:r>
      <w:r w:rsidR="00503ABF" w:rsidRPr="00B028A1">
        <w:rPr>
          <w:rFonts w:ascii="Poppins" w:eastAsiaTheme="majorEastAsia" w:hAnsi="Poppins" w:cs="Poppins"/>
          <w:color w:val="000000" w:themeColor="text1"/>
          <w:sz w:val="21"/>
          <w:szCs w:val="21"/>
        </w:rPr>
        <w:t>al</w:t>
      </w:r>
      <w:r w:rsidRPr="00B028A1">
        <w:rPr>
          <w:rFonts w:ascii="Poppins" w:eastAsiaTheme="majorEastAsia" w:hAnsi="Poppins" w:cs="Poppins"/>
          <w:color w:val="000000" w:themeColor="text1"/>
          <w:sz w:val="21"/>
          <w:szCs w:val="21"/>
        </w:rPr>
        <w:t xml:space="preserve"> distributed teams, as well as independently. Many of the duties of a Staff Tutor involve the need to perform administrative tasks and undertake the recruitment of new ALs, </w:t>
      </w:r>
      <w:r w:rsidR="08C627B3" w:rsidRPr="00B028A1">
        <w:rPr>
          <w:rFonts w:ascii="Poppins" w:eastAsiaTheme="majorEastAsia" w:hAnsi="Poppins" w:cs="Poppins"/>
          <w:color w:val="000000" w:themeColor="text1"/>
          <w:sz w:val="21"/>
          <w:szCs w:val="21"/>
        </w:rPr>
        <w:t xml:space="preserve">organise </w:t>
      </w:r>
      <w:r w:rsidRPr="00B028A1">
        <w:rPr>
          <w:rFonts w:ascii="Poppins" w:eastAsiaTheme="majorEastAsia" w:hAnsi="Poppins" w:cs="Poppins"/>
          <w:color w:val="000000" w:themeColor="text1"/>
          <w:sz w:val="21"/>
          <w:szCs w:val="21"/>
        </w:rPr>
        <w:t xml:space="preserve">tutorial programmes and work closely with colleagues in AL services to arrange the allocation of students to tutors. The management and quality assurance aspects of the role require an ability to deal sensitively with a wide range of people. The post holder will also need to apply academic judgment to ensure standards are maintained in delivery of learning and support to students. </w:t>
      </w:r>
      <w:r w:rsidR="00834CA5" w:rsidRPr="00B028A1">
        <w:rPr>
          <w:rFonts w:ascii="Poppins" w:eastAsiaTheme="majorEastAsia" w:hAnsi="Poppins" w:cs="Poppins"/>
          <w:color w:val="000000" w:themeColor="text1"/>
          <w:sz w:val="21"/>
          <w:szCs w:val="21"/>
        </w:rPr>
        <w:t>Therefore</w:t>
      </w:r>
      <w:r w:rsidRPr="00B028A1">
        <w:rPr>
          <w:rFonts w:ascii="Poppins" w:eastAsiaTheme="majorEastAsia" w:hAnsi="Poppins" w:cs="Poppins"/>
          <w:color w:val="000000" w:themeColor="text1"/>
          <w:sz w:val="21"/>
          <w:szCs w:val="21"/>
        </w:rPr>
        <w:t xml:space="preserve">, a sound understanding of the issues and external contexts affecting higher education </w:t>
      </w:r>
      <w:r w:rsidR="00834CA5" w:rsidRPr="00B028A1">
        <w:rPr>
          <w:rFonts w:ascii="Poppins" w:eastAsiaTheme="majorEastAsia" w:hAnsi="Poppins" w:cs="Poppins"/>
          <w:color w:val="000000" w:themeColor="text1"/>
          <w:sz w:val="21"/>
          <w:szCs w:val="21"/>
        </w:rPr>
        <w:t>in</w:t>
      </w:r>
      <w:r w:rsidRPr="00B028A1">
        <w:rPr>
          <w:rFonts w:ascii="Poppins" w:eastAsiaTheme="majorEastAsia" w:hAnsi="Poppins" w:cs="Poppins"/>
          <w:color w:val="000000" w:themeColor="text1"/>
          <w:sz w:val="21"/>
          <w:szCs w:val="21"/>
        </w:rPr>
        <w:t xml:space="preserve"> the UK is important.</w:t>
      </w:r>
    </w:p>
    <w:p w14:paraId="6EF2F2D4" w14:textId="39401150" w:rsidR="008D3F67" w:rsidRPr="00B028A1" w:rsidRDefault="005E10EC" w:rsidP="00503ABF">
      <w:pPr>
        <w:pStyle w:val="paragraph"/>
        <w:spacing w:before="0" w:beforeAutospacing="0" w:after="120" w:afterAutospacing="0"/>
        <w:textAlignment w:val="baseline"/>
        <w:rPr>
          <w:rFonts w:ascii="Poppins" w:eastAsiaTheme="majorEastAsia" w:hAnsi="Poppins" w:cs="Poppins"/>
          <w:iCs/>
          <w:color w:val="000000"/>
          <w:sz w:val="21"/>
          <w:szCs w:val="21"/>
        </w:rPr>
      </w:pPr>
      <w:r w:rsidRPr="00B028A1">
        <w:rPr>
          <w:rFonts w:ascii="Poppins" w:eastAsiaTheme="majorEastAsia" w:hAnsi="Poppins" w:cs="Poppins"/>
          <w:bCs/>
          <w:color w:val="000000"/>
          <w:sz w:val="21"/>
          <w:szCs w:val="21"/>
        </w:rPr>
        <w:t xml:space="preserve">The post holder will spend the remainder of their time on academic activities such as teaching, research and scholarship. </w:t>
      </w:r>
      <w:r w:rsidR="008D3F67" w:rsidRPr="00B028A1">
        <w:rPr>
          <w:rFonts w:ascii="Poppins" w:eastAsiaTheme="majorEastAsia" w:hAnsi="Poppins" w:cs="Poppins"/>
          <w:iCs/>
          <w:color w:val="000000"/>
          <w:sz w:val="21"/>
          <w:szCs w:val="21"/>
        </w:rPr>
        <w:t xml:space="preserve">Candidates should bring an imaginative approach to </w:t>
      </w:r>
      <w:r w:rsidR="008D3F67" w:rsidRPr="00B028A1">
        <w:rPr>
          <w:rFonts w:ascii="Poppins" w:eastAsiaTheme="majorEastAsia" w:hAnsi="Poppins" w:cs="Poppins"/>
          <w:iCs/>
          <w:color w:val="000000"/>
          <w:sz w:val="21"/>
          <w:szCs w:val="21"/>
        </w:rPr>
        <w:lastRenderedPageBreak/>
        <w:t>the general challenge of teaching</w:t>
      </w:r>
      <w:r w:rsidR="003374FD" w:rsidRPr="00B028A1">
        <w:rPr>
          <w:rFonts w:ascii="Poppins" w:eastAsiaTheme="majorEastAsia" w:hAnsi="Poppins" w:cs="Poppins"/>
          <w:iCs/>
          <w:color w:val="000000"/>
          <w:sz w:val="21"/>
          <w:szCs w:val="21"/>
        </w:rPr>
        <w:t xml:space="preserve"> computing</w:t>
      </w:r>
      <w:r w:rsidR="00AA02A2" w:rsidRPr="00B028A1">
        <w:rPr>
          <w:rFonts w:ascii="Poppins" w:eastAsiaTheme="majorEastAsia" w:hAnsi="Poppins" w:cs="Poppins"/>
          <w:iCs/>
          <w:color w:val="000000"/>
          <w:sz w:val="21"/>
          <w:szCs w:val="21"/>
        </w:rPr>
        <w:t xml:space="preserve"> and communications topics</w:t>
      </w:r>
      <w:r w:rsidR="008D3F67" w:rsidRPr="00B028A1">
        <w:rPr>
          <w:rFonts w:ascii="Poppins" w:eastAsiaTheme="majorEastAsia" w:hAnsi="Poppins" w:cs="Poppins"/>
          <w:iCs/>
          <w:color w:val="000000"/>
          <w:sz w:val="21"/>
          <w:szCs w:val="21"/>
        </w:rPr>
        <w:t xml:space="preserve"> to students from different backgrounds. Clear communication on academic, strategic and organisational matters is important, as a considerable proportion of the work of a Staff Tutor involves written, telephone and email contact with Associate Lecturers, students, other University staff and external stakeholders interested in and directly involved with the higher education agenda. </w:t>
      </w:r>
      <w:r w:rsidR="008D3F67" w:rsidRPr="00B028A1">
        <w:rPr>
          <w:rStyle w:val="eop"/>
          <w:rFonts w:ascii="Poppins" w:eastAsiaTheme="majorEastAsia" w:hAnsi="Poppins" w:cs="Poppins"/>
          <w:color w:val="000000"/>
          <w:sz w:val="21"/>
          <w:szCs w:val="21"/>
        </w:rPr>
        <w:t>Experience of managing student project modules at undergraduate and postgraduate levels would also be desirable.</w:t>
      </w:r>
    </w:p>
    <w:p w14:paraId="677CDB20" w14:textId="0635F38C" w:rsidR="00777A17" w:rsidRPr="00B028A1" w:rsidRDefault="005E10EC" w:rsidP="00503ABF">
      <w:pPr>
        <w:pStyle w:val="paragraph"/>
        <w:spacing w:before="0" w:beforeAutospacing="0" w:after="120" w:afterAutospacing="0"/>
        <w:textAlignment w:val="baseline"/>
        <w:rPr>
          <w:rFonts w:ascii="Poppins" w:eastAsiaTheme="majorEastAsia" w:hAnsi="Poppins" w:cs="Poppins"/>
          <w:bCs/>
          <w:color w:val="000000"/>
          <w:sz w:val="21"/>
          <w:szCs w:val="21"/>
        </w:rPr>
      </w:pPr>
      <w:r w:rsidRPr="00B028A1">
        <w:rPr>
          <w:rFonts w:ascii="Poppins" w:eastAsiaTheme="majorEastAsia" w:hAnsi="Poppins" w:cs="Poppins"/>
          <w:bCs/>
          <w:color w:val="000000"/>
          <w:sz w:val="21"/>
          <w:szCs w:val="21"/>
        </w:rPr>
        <w:t>Some travel will also be necessary, for example to our Student Support Teams based in Manchester and to our campus in Milton Keynes. Such journeys will be reimbursed according to the University scheme. Some aspects of the role will require working in the evenings and at weekends and as such Staff Tutors are expected to be flexible in their working hours.</w:t>
      </w:r>
    </w:p>
    <w:p w14:paraId="3BEF446D" w14:textId="792AC6AB" w:rsidR="00777A17" w:rsidRPr="00B028A1" w:rsidRDefault="00777A17" w:rsidP="00503ABF">
      <w:pPr>
        <w:pStyle w:val="paragraph"/>
        <w:spacing w:before="0" w:beforeAutospacing="0" w:after="120" w:afterAutospacing="0"/>
        <w:textAlignment w:val="baseline"/>
        <w:rPr>
          <w:rStyle w:val="normaltextrun"/>
          <w:rFonts w:ascii="Poppins" w:eastAsiaTheme="majorEastAsia" w:hAnsi="Poppins" w:cs="Poppins"/>
          <w:color w:val="000000"/>
          <w:sz w:val="21"/>
          <w:szCs w:val="21"/>
        </w:rPr>
      </w:pPr>
      <w:r w:rsidRPr="00B028A1">
        <w:rPr>
          <w:rStyle w:val="normaltextrun"/>
          <w:rFonts w:ascii="Poppins" w:eastAsiaTheme="majorEastAsia" w:hAnsi="Poppins" w:cs="Poppins"/>
          <w:color w:val="000000"/>
          <w:sz w:val="21"/>
          <w:szCs w:val="21"/>
        </w:rPr>
        <w:t>We welcome applicants from a range of backgrounds, including professionals from academia and industry. In line with our commitment to the Athena SWAN initiative and the Race Equality Charter, we welcome and support all applicants equally.</w:t>
      </w:r>
    </w:p>
    <w:p w14:paraId="63BBCECA" w14:textId="63669594" w:rsidR="00455B3C" w:rsidRPr="00B028A1" w:rsidRDefault="00455B3C" w:rsidP="00777A17">
      <w:pPr>
        <w:pStyle w:val="paragraph"/>
        <w:spacing w:before="0" w:beforeAutospacing="0" w:after="0" w:afterAutospacing="0"/>
        <w:textAlignment w:val="baseline"/>
        <w:rPr>
          <w:rStyle w:val="normaltextrun"/>
          <w:rFonts w:ascii="Poppins" w:eastAsiaTheme="majorEastAsia" w:hAnsi="Poppins" w:cs="Poppins"/>
          <w:color w:val="000000"/>
          <w:sz w:val="21"/>
          <w:szCs w:val="21"/>
        </w:rPr>
      </w:pPr>
    </w:p>
    <w:p w14:paraId="7909149D" w14:textId="77777777" w:rsidR="00F84B54" w:rsidRPr="00B028A1" w:rsidRDefault="00F84B54" w:rsidP="00F84B54">
      <w:pPr>
        <w:pBdr>
          <w:bottom w:val="single" w:sz="6" w:space="1" w:color="auto"/>
        </w:pBdr>
        <w:rPr>
          <w:rStyle w:val="Heading2Char"/>
          <w:rFonts w:ascii="Poppins" w:hAnsi="Poppins" w:cs="Poppins"/>
          <w:b/>
          <w:bCs/>
          <w:sz w:val="21"/>
          <w:szCs w:val="21"/>
        </w:rPr>
      </w:pPr>
      <w:r w:rsidRPr="00B028A1">
        <w:rPr>
          <w:rStyle w:val="Heading2Char"/>
          <w:rFonts w:ascii="Poppins" w:hAnsi="Poppins" w:cs="Poppins"/>
          <w:b/>
          <w:bCs/>
          <w:sz w:val="21"/>
          <w:szCs w:val="21"/>
        </w:rPr>
        <w:t>Person Specification</w:t>
      </w:r>
    </w:p>
    <w:p w14:paraId="6C68B595" w14:textId="26270A89" w:rsidR="00F84B54" w:rsidRPr="00B028A1" w:rsidRDefault="00F84B54" w:rsidP="00F84B54">
      <w:pPr>
        <w:pBdr>
          <w:bottom w:val="single" w:sz="6" w:space="1" w:color="auto"/>
        </w:pBdr>
        <w:rPr>
          <w:rFonts w:ascii="Poppins" w:hAnsi="Poppins" w:cs="Poppins"/>
          <w:bCs/>
          <w:i/>
          <w:iCs/>
          <w:color w:val="000000"/>
          <w:sz w:val="21"/>
          <w:szCs w:val="21"/>
        </w:rPr>
      </w:pPr>
      <w:r w:rsidRPr="00B028A1">
        <w:rPr>
          <w:rFonts w:ascii="Poppins" w:hAnsi="Poppins" w:cs="Poppins"/>
          <w:bCs/>
          <w:i/>
          <w:iCs/>
          <w:color w:val="000000"/>
          <w:sz w:val="21"/>
          <w:szCs w:val="21"/>
        </w:rPr>
        <w:t xml:space="preserve">Detail how you meet or exceed the requirements of each of the individual points on this list in your </w:t>
      </w:r>
      <w:proofErr w:type="gramStart"/>
      <w:r w:rsidR="00581F22" w:rsidRPr="00B028A1">
        <w:rPr>
          <w:rFonts w:ascii="Poppins" w:hAnsi="Poppins" w:cs="Poppins"/>
          <w:bCs/>
          <w:i/>
          <w:iCs/>
          <w:color w:val="000000"/>
          <w:sz w:val="21"/>
          <w:szCs w:val="21"/>
        </w:rPr>
        <w:t>1000 word</w:t>
      </w:r>
      <w:proofErr w:type="gramEnd"/>
      <w:r w:rsidRPr="00B028A1">
        <w:rPr>
          <w:rFonts w:ascii="Poppins" w:hAnsi="Poppins" w:cs="Poppins"/>
          <w:bCs/>
          <w:i/>
          <w:iCs/>
          <w:color w:val="000000"/>
          <w:sz w:val="21"/>
          <w:szCs w:val="21"/>
        </w:rPr>
        <w:t xml:space="preserve"> Personal statement</w:t>
      </w:r>
      <w:r w:rsidR="00581F22" w:rsidRPr="00B028A1">
        <w:rPr>
          <w:rFonts w:ascii="Poppins" w:hAnsi="Poppins" w:cs="Poppins"/>
          <w:bCs/>
          <w:i/>
          <w:iCs/>
          <w:color w:val="000000"/>
          <w:sz w:val="21"/>
          <w:szCs w:val="21"/>
        </w:rPr>
        <w:t>.</w:t>
      </w:r>
    </w:p>
    <w:p w14:paraId="080AFA5C" w14:textId="77777777" w:rsidR="00F84B54" w:rsidRPr="00B028A1" w:rsidRDefault="00F84B54" w:rsidP="00F84B54">
      <w:pPr>
        <w:pBdr>
          <w:bottom w:val="single" w:sz="6" w:space="1" w:color="auto"/>
        </w:pBdr>
        <w:rPr>
          <w:rFonts w:ascii="Poppins" w:hAnsi="Poppins" w:cs="Poppins"/>
          <w:bCs/>
          <w:i/>
          <w:iCs/>
          <w:color w:val="000000"/>
          <w:sz w:val="21"/>
          <w:szCs w:val="21"/>
        </w:rPr>
      </w:pPr>
    </w:p>
    <w:p w14:paraId="28335E2F" w14:textId="77777777" w:rsidR="00F84B54" w:rsidRPr="00B028A1" w:rsidRDefault="00F84B54" w:rsidP="00F84B54">
      <w:pPr>
        <w:pBdr>
          <w:bottom w:val="single" w:sz="6" w:space="1" w:color="auto"/>
        </w:pBdr>
        <w:rPr>
          <w:rStyle w:val="Strong"/>
          <w:rFonts w:ascii="Poppins" w:hAnsi="Poppins" w:cs="Poppins"/>
          <w:sz w:val="21"/>
          <w:szCs w:val="21"/>
        </w:rPr>
      </w:pPr>
      <w:r w:rsidRPr="00B028A1">
        <w:rPr>
          <w:rStyle w:val="Strong"/>
          <w:rFonts w:ascii="Poppins" w:hAnsi="Poppins" w:cs="Poppins"/>
          <w:sz w:val="21"/>
          <w:szCs w:val="21"/>
        </w:rPr>
        <w:t>Essential</w:t>
      </w:r>
    </w:p>
    <w:p w14:paraId="55B104D8"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A good honours degree (or equivalent) in a relevant area</w:t>
      </w:r>
    </w:p>
    <w:p w14:paraId="0313AF29"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Demonstrable knowledge of the skills and experience required to support undergraduate and/or postgraduate taught students and the staff that tutor them</w:t>
      </w:r>
    </w:p>
    <w:p w14:paraId="25335F75"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 xml:space="preserve">Some experience of teaching at further or higher education levels in the area of computing and communications topics </w:t>
      </w:r>
    </w:p>
    <w:p w14:paraId="3EE1E1C0"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Some experience of adult learning within an online and/or distance learning environment</w:t>
      </w:r>
    </w:p>
    <w:p w14:paraId="7A9E4FD9"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An understanding and experience of dealing with issues of access and retention in the context of higher education</w:t>
      </w:r>
    </w:p>
    <w:p w14:paraId="266A3484"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Experience of staff selection and performance management</w:t>
      </w:r>
    </w:p>
    <w:p w14:paraId="536D6905"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Experience of delivering staff development</w:t>
      </w:r>
    </w:p>
    <w:p w14:paraId="2762C015" w14:textId="77777777" w:rsidR="00F84B54" w:rsidRPr="00B028A1" w:rsidRDefault="00F84B54" w:rsidP="00F84B54">
      <w:pPr>
        <w:pStyle w:val="ListParagraph"/>
        <w:widowControl w:val="0"/>
        <w:numPr>
          <w:ilvl w:val="0"/>
          <w:numId w:val="22"/>
        </w:numPr>
        <w:suppressAutoHyphens/>
        <w:spacing w:line="276" w:lineRule="auto"/>
        <w:ind w:left="457" w:hanging="284"/>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Experience in the use of ICT in an educational context</w:t>
      </w:r>
    </w:p>
    <w:p w14:paraId="126FA240" w14:textId="77777777" w:rsidR="00F84B54" w:rsidRPr="00B028A1" w:rsidRDefault="00F84B54" w:rsidP="00F84B54">
      <w:pPr>
        <w:pStyle w:val="ListParagraph"/>
        <w:widowControl w:val="0"/>
        <w:numPr>
          <w:ilvl w:val="0"/>
          <w:numId w:val="22"/>
        </w:numPr>
        <w:suppressAutoHyphens/>
        <w:spacing w:line="276" w:lineRule="auto"/>
        <w:ind w:left="457" w:hanging="284"/>
        <w:rPr>
          <w:rFonts w:ascii="Poppins" w:hAnsi="Poppins" w:cs="Poppins"/>
          <w:color w:val="000000" w:themeColor="text1"/>
          <w:sz w:val="21"/>
          <w:szCs w:val="21"/>
        </w:rPr>
      </w:pPr>
      <w:r w:rsidRPr="00B028A1">
        <w:rPr>
          <w:rFonts w:ascii="Poppins" w:hAnsi="Poppins" w:cs="Poppins"/>
          <w:color w:val="000000" w:themeColor="text1"/>
          <w:sz w:val="21"/>
          <w:szCs w:val="21"/>
        </w:rPr>
        <w:t>Excellent oral and written communication skills, including the ability to communicate ideas clearly, and to offer and receive constructive criticism</w:t>
      </w:r>
    </w:p>
    <w:p w14:paraId="5FB022B3" w14:textId="77777777" w:rsidR="00F84B54" w:rsidRPr="00B028A1" w:rsidRDefault="00F84B54" w:rsidP="00F84B54">
      <w:pPr>
        <w:pStyle w:val="ListParagraph"/>
        <w:widowControl w:val="0"/>
        <w:numPr>
          <w:ilvl w:val="0"/>
          <w:numId w:val="22"/>
        </w:numPr>
        <w:suppressAutoHyphens/>
        <w:spacing w:line="276" w:lineRule="auto"/>
        <w:ind w:left="457" w:hanging="284"/>
        <w:rPr>
          <w:rFonts w:ascii="Poppins" w:hAnsi="Poppins" w:cs="Poppins"/>
          <w:color w:val="000000" w:themeColor="text1"/>
          <w:sz w:val="21"/>
          <w:szCs w:val="21"/>
        </w:rPr>
      </w:pPr>
      <w:r w:rsidRPr="00B028A1">
        <w:rPr>
          <w:rFonts w:ascii="Poppins" w:hAnsi="Poppins" w:cs="Poppins"/>
          <w:color w:val="000000" w:themeColor="text1"/>
          <w:sz w:val="21"/>
          <w:szCs w:val="21"/>
        </w:rPr>
        <w:t>Good team working and interpersonal skills and the ability to work adaptively and responsively with a variety of colleagues in multidisciplinary teams; particularly when the team is geographically dispersed</w:t>
      </w:r>
    </w:p>
    <w:p w14:paraId="1F08740E" w14:textId="77777777" w:rsidR="00EC59AB" w:rsidRPr="00B028A1" w:rsidRDefault="00F84B54" w:rsidP="00EC59AB">
      <w:pPr>
        <w:pStyle w:val="ListParagraph"/>
        <w:numPr>
          <w:ilvl w:val="0"/>
          <w:numId w:val="22"/>
        </w:numPr>
        <w:spacing w:line="276" w:lineRule="auto"/>
        <w:ind w:left="457" w:hanging="284"/>
        <w:rPr>
          <w:rFonts w:ascii="Poppins" w:hAnsi="Poppins" w:cs="Poppins"/>
          <w:color w:val="000000" w:themeColor="text1"/>
          <w:sz w:val="21"/>
          <w:szCs w:val="21"/>
        </w:rPr>
      </w:pPr>
      <w:r w:rsidRPr="00B028A1">
        <w:rPr>
          <w:rFonts w:ascii="Poppins" w:hAnsi="Poppins" w:cs="Poppins"/>
          <w:color w:val="000000" w:themeColor="text1"/>
          <w:sz w:val="21"/>
          <w:szCs w:val="21"/>
        </w:rPr>
        <w:t xml:space="preserve">Ability to be personally resilient and be able to respond to school, faculty and organisational change </w:t>
      </w:r>
    </w:p>
    <w:p w14:paraId="50F1F53A" w14:textId="77777777" w:rsidR="00EC59AB" w:rsidRPr="00B028A1" w:rsidRDefault="00EC59AB" w:rsidP="00EC59AB">
      <w:pPr>
        <w:pStyle w:val="ListParagraph"/>
        <w:numPr>
          <w:ilvl w:val="0"/>
          <w:numId w:val="22"/>
        </w:numPr>
        <w:spacing w:line="276" w:lineRule="auto"/>
        <w:ind w:left="457" w:hanging="284"/>
        <w:rPr>
          <w:rFonts w:ascii="Poppins" w:hAnsi="Poppins" w:cs="Poppins"/>
          <w:color w:val="000000" w:themeColor="text1"/>
          <w:sz w:val="21"/>
          <w:szCs w:val="21"/>
        </w:rPr>
      </w:pPr>
      <w:r w:rsidRPr="00B028A1">
        <w:rPr>
          <w:rFonts w:ascii="Poppins" w:hAnsi="Poppins" w:cs="Poppins"/>
          <w:color w:val="000000" w:themeColor="text1"/>
          <w:sz w:val="21"/>
          <w:szCs w:val="21"/>
        </w:rPr>
        <w:lastRenderedPageBreak/>
        <w:t>Ability to prioritise demands when subject to conflicting pressures, and the ability to work flexibly and independently (including some evenings and weekends).</w:t>
      </w:r>
    </w:p>
    <w:p w14:paraId="75515D35" w14:textId="77777777" w:rsidR="00EC59AB" w:rsidRPr="00B028A1" w:rsidRDefault="00EC59AB" w:rsidP="00EC59AB">
      <w:pPr>
        <w:pStyle w:val="ListParagraph"/>
        <w:numPr>
          <w:ilvl w:val="0"/>
          <w:numId w:val="22"/>
        </w:numPr>
        <w:spacing w:line="276" w:lineRule="auto"/>
        <w:ind w:left="457" w:hanging="284"/>
        <w:rPr>
          <w:rFonts w:ascii="Poppins" w:hAnsi="Poppins" w:cs="Poppins"/>
          <w:color w:val="000000" w:themeColor="text1"/>
          <w:sz w:val="21"/>
          <w:szCs w:val="21"/>
        </w:rPr>
      </w:pPr>
      <w:r w:rsidRPr="00B028A1">
        <w:rPr>
          <w:rFonts w:ascii="Poppins" w:hAnsi="Poppins" w:cs="Poppins"/>
          <w:color w:val="000000" w:themeColor="text1"/>
          <w:sz w:val="21"/>
          <w:szCs w:val="21"/>
        </w:rPr>
        <w:t>Knowledge of, and commitment to, equal opportunities principles and practice</w:t>
      </w:r>
    </w:p>
    <w:p w14:paraId="1F9FC716" w14:textId="46F6636E" w:rsidR="00EC59AB" w:rsidRPr="00B028A1" w:rsidRDefault="00EC59AB" w:rsidP="00EC59AB">
      <w:pPr>
        <w:pStyle w:val="ListParagraph"/>
        <w:numPr>
          <w:ilvl w:val="0"/>
          <w:numId w:val="22"/>
        </w:numPr>
        <w:spacing w:line="276" w:lineRule="auto"/>
        <w:ind w:left="457" w:hanging="284"/>
        <w:rPr>
          <w:rFonts w:ascii="Poppins" w:hAnsi="Poppins" w:cs="Poppins"/>
          <w:color w:val="000000" w:themeColor="text1"/>
          <w:sz w:val="21"/>
          <w:szCs w:val="21"/>
        </w:rPr>
      </w:pPr>
      <w:r w:rsidRPr="00B028A1">
        <w:rPr>
          <w:rFonts w:ascii="Poppins" w:hAnsi="Poppins" w:cs="Poppins"/>
          <w:color w:val="000000" w:themeColor="text1"/>
          <w:sz w:val="21"/>
          <w:szCs w:val="21"/>
        </w:rPr>
        <w:t>Commitment to the aims, ethos and values of the Open University</w:t>
      </w:r>
    </w:p>
    <w:p w14:paraId="5F7BF719" w14:textId="77777777" w:rsidR="00F84B54" w:rsidRPr="00B028A1" w:rsidRDefault="00F84B54" w:rsidP="00F84B54">
      <w:pPr>
        <w:pBdr>
          <w:bottom w:val="single" w:sz="6" w:space="1" w:color="auto"/>
        </w:pBdr>
        <w:rPr>
          <w:rFonts w:ascii="Poppins" w:hAnsi="Poppins" w:cs="Poppins"/>
          <w:bCs/>
          <w:i/>
          <w:iCs/>
          <w:color w:val="000000"/>
          <w:sz w:val="21"/>
          <w:szCs w:val="21"/>
        </w:rPr>
      </w:pPr>
    </w:p>
    <w:p w14:paraId="31C3568B" w14:textId="77777777" w:rsidR="00F84B54" w:rsidRPr="00B028A1" w:rsidRDefault="00F84B54" w:rsidP="00F84B54">
      <w:pPr>
        <w:pBdr>
          <w:bottom w:val="single" w:sz="6" w:space="1" w:color="auto"/>
        </w:pBdr>
        <w:rPr>
          <w:rStyle w:val="Strong"/>
          <w:rFonts w:ascii="Poppins" w:hAnsi="Poppins" w:cs="Poppins"/>
          <w:sz w:val="21"/>
          <w:szCs w:val="21"/>
        </w:rPr>
      </w:pPr>
      <w:r w:rsidRPr="00B028A1">
        <w:rPr>
          <w:rStyle w:val="Strong"/>
          <w:rFonts w:ascii="Poppins" w:hAnsi="Poppins" w:cs="Poppins"/>
          <w:sz w:val="21"/>
          <w:szCs w:val="21"/>
        </w:rPr>
        <w:t>Desirable</w:t>
      </w:r>
    </w:p>
    <w:p w14:paraId="2DDBF1E2" w14:textId="77777777" w:rsidR="00F84B54" w:rsidRPr="00B028A1" w:rsidRDefault="00F84B54" w:rsidP="00F84B54">
      <w:pPr>
        <w:pStyle w:val="ListParagraph"/>
        <w:widowControl w:val="0"/>
        <w:numPr>
          <w:ilvl w:val="0"/>
          <w:numId w:val="23"/>
        </w:numPr>
        <w:suppressAutoHyphens/>
        <w:spacing w:line="276" w:lineRule="auto"/>
        <w:rPr>
          <w:rStyle w:val="normaltextrun"/>
          <w:rFonts w:ascii="Poppins" w:hAnsi="Poppins" w:cs="Poppins"/>
          <w:color w:val="000000" w:themeColor="text1"/>
          <w:sz w:val="21"/>
          <w:szCs w:val="21"/>
        </w:rPr>
      </w:pPr>
      <w:r w:rsidRPr="00B028A1">
        <w:rPr>
          <w:rStyle w:val="normaltextrun"/>
          <w:rFonts w:ascii="Poppins" w:hAnsi="Poppins" w:cs="Poppins"/>
          <w:color w:val="000000" w:themeColor="text1"/>
          <w:sz w:val="21"/>
          <w:szCs w:val="21"/>
        </w:rPr>
        <w:t>Post-graduate qualification (such as a PhD or an EdD) in a relevant area and/or a relevant education postgraduate degree</w:t>
      </w:r>
    </w:p>
    <w:p w14:paraId="69DB2757" w14:textId="77777777" w:rsidR="00F84B54" w:rsidRPr="00B028A1" w:rsidRDefault="00F84B54" w:rsidP="00F84B54">
      <w:pPr>
        <w:pStyle w:val="ListParagraph"/>
        <w:widowControl w:val="0"/>
        <w:numPr>
          <w:ilvl w:val="0"/>
          <w:numId w:val="23"/>
        </w:numPr>
        <w:suppressAutoHyphens/>
        <w:spacing w:line="276" w:lineRule="auto"/>
        <w:rPr>
          <w:rFonts w:ascii="Poppins" w:hAnsi="Poppins" w:cs="Poppins"/>
          <w:color w:val="000000" w:themeColor="text1"/>
          <w:sz w:val="21"/>
          <w:szCs w:val="21"/>
        </w:rPr>
      </w:pPr>
      <w:r w:rsidRPr="00B028A1">
        <w:rPr>
          <w:rFonts w:ascii="Poppins" w:hAnsi="Poppins" w:cs="Poppins"/>
          <w:color w:val="000000" w:themeColor="text1"/>
          <w:sz w:val="21"/>
          <w:szCs w:val="21"/>
        </w:rPr>
        <w:t xml:space="preserve">Experience of managing student project modules at undergraduate and postgraduate levels </w:t>
      </w:r>
    </w:p>
    <w:p w14:paraId="1781364F" w14:textId="77777777" w:rsidR="00F84B54" w:rsidRPr="00B028A1" w:rsidRDefault="00F84B54" w:rsidP="00F84B54">
      <w:pPr>
        <w:pStyle w:val="ListParagraph"/>
        <w:numPr>
          <w:ilvl w:val="0"/>
          <w:numId w:val="23"/>
        </w:numPr>
        <w:spacing w:line="276" w:lineRule="auto"/>
        <w:rPr>
          <w:rFonts w:ascii="Poppins" w:hAnsi="Poppins" w:cs="Poppins"/>
          <w:sz w:val="21"/>
          <w:szCs w:val="21"/>
          <w:lang w:eastAsia="en-US"/>
        </w:rPr>
      </w:pPr>
      <w:r w:rsidRPr="00B028A1">
        <w:rPr>
          <w:rStyle w:val="normaltextrun"/>
          <w:rFonts w:ascii="Poppins" w:hAnsi="Poppins" w:cs="Poppins"/>
          <w:color w:val="000000" w:themeColor="text1"/>
          <w:sz w:val="21"/>
          <w:szCs w:val="21"/>
        </w:rPr>
        <w:t>Higher Education Academy professional accreditation or equivalent</w:t>
      </w:r>
      <w:r w:rsidRPr="00B028A1">
        <w:rPr>
          <w:rFonts w:ascii="Poppins" w:hAnsi="Poppins" w:cs="Poppins"/>
          <w:sz w:val="21"/>
          <w:szCs w:val="21"/>
          <w:lang w:eastAsia="en-US"/>
        </w:rPr>
        <w:t xml:space="preserve"> </w:t>
      </w:r>
    </w:p>
    <w:p w14:paraId="219F8957" w14:textId="77777777" w:rsidR="00C548DB" w:rsidRPr="00B028A1" w:rsidRDefault="00C548DB" w:rsidP="00C548DB">
      <w:pPr>
        <w:pStyle w:val="ListParagraph"/>
        <w:numPr>
          <w:ilvl w:val="0"/>
          <w:numId w:val="23"/>
        </w:numPr>
        <w:spacing w:line="276" w:lineRule="auto"/>
        <w:rPr>
          <w:rFonts w:ascii="Poppins" w:hAnsi="Poppins" w:cs="Poppins"/>
          <w:sz w:val="21"/>
          <w:szCs w:val="21"/>
        </w:rPr>
      </w:pPr>
      <w:r w:rsidRPr="00B028A1">
        <w:rPr>
          <w:rFonts w:ascii="Poppins" w:hAnsi="Poppins" w:cs="Poppins"/>
          <w:sz w:val="21"/>
          <w:szCs w:val="21"/>
        </w:rPr>
        <w:t>Background in Artificial Intelligence or Degree Apprenticeships to support new qualifications being established.</w:t>
      </w:r>
    </w:p>
    <w:p w14:paraId="3D351C37" w14:textId="77777777" w:rsidR="00F84B54" w:rsidRPr="00B028A1" w:rsidRDefault="00F84B54" w:rsidP="00F84B54">
      <w:pPr>
        <w:pStyle w:val="ListParagraph"/>
        <w:widowControl w:val="0"/>
        <w:pBdr>
          <w:bottom w:val="single" w:sz="6" w:space="1" w:color="auto"/>
        </w:pBdr>
        <w:suppressAutoHyphens/>
        <w:spacing w:line="276" w:lineRule="auto"/>
        <w:ind w:left="457"/>
        <w:rPr>
          <w:rStyle w:val="normaltextrun"/>
          <w:rFonts w:ascii="Poppins" w:hAnsi="Poppins" w:cs="Poppins"/>
          <w:bCs/>
          <w:color w:val="000000"/>
          <w:sz w:val="21"/>
          <w:szCs w:val="21"/>
        </w:rPr>
      </w:pPr>
    </w:p>
    <w:p w14:paraId="258BA36B" w14:textId="77777777" w:rsidR="00F84B54" w:rsidRPr="00B028A1" w:rsidRDefault="00F84B54" w:rsidP="00777A17">
      <w:pPr>
        <w:pStyle w:val="paragraph"/>
        <w:spacing w:before="0" w:beforeAutospacing="0" w:after="0" w:afterAutospacing="0"/>
        <w:textAlignment w:val="baseline"/>
        <w:rPr>
          <w:rStyle w:val="normaltextrun"/>
          <w:rFonts w:ascii="Poppins" w:eastAsiaTheme="majorEastAsia" w:hAnsi="Poppins" w:cs="Poppins"/>
          <w:color w:val="000000"/>
          <w:sz w:val="21"/>
          <w:szCs w:val="21"/>
        </w:rPr>
      </w:pPr>
    </w:p>
    <w:p w14:paraId="1554A23C" w14:textId="77777777" w:rsidR="00F84B54" w:rsidRPr="00B028A1" w:rsidRDefault="00F84B54" w:rsidP="00F84B54">
      <w:pPr>
        <w:pStyle w:val="Heading2"/>
        <w:rPr>
          <w:rFonts w:ascii="Poppins" w:hAnsi="Poppins" w:cs="Poppins"/>
          <w:b/>
          <w:bCs/>
          <w:sz w:val="21"/>
          <w:szCs w:val="21"/>
        </w:rPr>
      </w:pPr>
      <w:bookmarkStart w:id="0" w:name="_Hlk184211893"/>
      <w:r w:rsidRPr="00B028A1">
        <w:rPr>
          <w:rFonts w:ascii="Poppins" w:hAnsi="Poppins" w:cs="Poppins"/>
          <w:b/>
          <w:bCs/>
          <w:sz w:val="21"/>
          <w:szCs w:val="21"/>
        </w:rPr>
        <w:t>Role specific requirements</w:t>
      </w:r>
    </w:p>
    <w:p w14:paraId="6AE09A2E" w14:textId="77777777" w:rsidR="00F84B54" w:rsidRPr="00B028A1" w:rsidRDefault="00F84B54" w:rsidP="00F84B54">
      <w:pPr>
        <w:rPr>
          <w:rFonts w:ascii="Poppins" w:hAnsi="Poppins" w:cs="Poppins"/>
          <w:sz w:val="21"/>
          <w:szCs w:val="21"/>
        </w:rPr>
      </w:pPr>
    </w:p>
    <w:p w14:paraId="4587D45E" w14:textId="77777777" w:rsidR="00F84B54" w:rsidRPr="00B028A1" w:rsidRDefault="00F84B54" w:rsidP="00F84B54">
      <w:pPr>
        <w:rPr>
          <w:rFonts w:ascii="Poppins" w:hAnsi="Poppins" w:cs="Poppins"/>
          <w:sz w:val="21"/>
          <w:szCs w:val="21"/>
        </w:rPr>
      </w:pPr>
      <w:r w:rsidRPr="00B028A1">
        <w:rPr>
          <w:rFonts w:ascii="Poppins" w:hAnsi="Poppins" w:cs="Poppins"/>
          <w:sz w:val="21"/>
          <w:szCs w:val="21"/>
        </w:rPr>
        <w:t>The successful candidate will be appointed to the School and will be a member of the Staff Tutor Group in the Faculty. There will be opportunities to work in conjunction with Staff Tutors located across the UK at regular meetings held via online conferencing and at the University campus in Milton Keynes.</w:t>
      </w:r>
    </w:p>
    <w:p w14:paraId="06EAE528" w14:textId="77777777" w:rsidR="00F84B54" w:rsidRPr="00B028A1" w:rsidRDefault="00F84B54" w:rsidP="00F84B54">
      <w:pPr>
        <w:rPr>
          <w:rFonts w:ascii="Poppins" w:hAnsi="Poppins" w:cs="Poppins"/>
          <w:sz w:val="21"/>
          <w:szCs w:val="21"/>
        </w:rPr>
      </w:pPr>
    </w:p>
    <w:p w14:paraId="7C65DC2F" w14:textId="4C4E1C00" w:rsidR="00F84B54" w:rsidRPr="00B028A1" w:rsidRDefault="00540867" w:rsidP="00F84B54">
      <w:pPr>
        <w:rPr>
          <w:rFonts w:ascii="Poppins" w:hAnsi="Poppins" w:cs="Poppins"/>
          <w:sz w:val="21"/>
          <w:szCs w:val="21"/>
        </w:rPr>
      </w:pPr>
      <w:bookmarkStart w:id="1" w:name="_Hlk184223377"/>
      <w:r w:rsidRPr="00B028A1">
        <w:rPr>
          <w:rFonts w:ascii="Poppins" w:hAnsi="Poppins" w:cs="Poppins"/>
          <w:sz w:val="21"/>
          <w:szCs w:val="21"/>
        </w:rPr>
        <w:t xml:space="preserve">The Open University is an equal opportunities employer and welcomes applications from all backgrounds and nationalities. Our work is carried out across the UK and the Republic of Ireland, and you will need to be a resident of Wales, Scotland, England, Northern Ireland, or the Republic of Ireland in order to work with us. </w:t>
      </w:r>
      <w:r w:rsidR="00F84B54" w:rsidRPr="00B028A1">
        <w:rPr>
          <w:rFonts w:ascii="Poppins" w:hAnsi="Poppins" w:cs="Poppins"/>
          <w:sz w:val="21"/>
          <w:szCs w:val="21"/>
        </w:rPr>
        <w:t xml:space="preserve"> </w:t>
      </w:r>
      <w:r w:rsidRPr="00B028A1">
        <w:rPr>
          <w:rFonts w:ascii="Poppins" w:hAnsi="Poppins" w:cs="Poppins"/>
          <w:sz w:val="21"/>
          <w:szCs w:val="21"/>
        </w:rPr>
        <w:t xml:space="preserve">This will be a homeworking or office-based post. </w:t>
      </w:r>
      <w:r w:rsidR="00F84B54" w:rsidRPr="00B028A1">
        <w:rPr>
          <w:rFonts w:ascii="Poppins" w:hAnsi="Poppins" w:cs="Poppins"/>
          <w:sz w:val="21"/>
          <w:szCs w:val="21"/>
        </w:rPr>
        <w:t>The successful candidate may be required to undertake evening and weekend commitments and will be expected to travel in the UK, to meetings in Milton Keynes, Manchester, and to other locations as necessary.</w:t>
      </w:r>
    </w:p>
    <w:bookmarkEnd w:id="0"/>
    <w:bookmarkEnd w:id="1"/>
    <w:p w14:paraId="56360E41" w14:textId="77777777" w:rsidR="00F84B54" w:rsidRPr="00B028A1" w:rsidRDefault="00F84B54" w:rsidP="00777A17">
      <w:pPr>
        <w:pStyle w:val="paragraph"/>
        <w:spacing w:before="0" w:beforeAutospacing="0" w:after="0" w:afterAutospacing="0"/>
        <w:textAlignment w:val="baseline"/>
        <w:rPr>
          <w:rStyle w:val="normaltextrun"/>
          <w:rFonts w:ascii="Poppins" w:eastAsiaTheme="majorEastAsia" w:hAnsi="Poppins" w:cs="Poppins"/>
          <w:color w:val="000000"/>
          <w:sz w:val="21"/>
          <w:szCs w:val="21"/>
        </w:rPr>
      </w:pPr>
    </w:p>
    <w:p w14:paraId="6C3546E9" w14:textId="76FB383C" w:rsidR="00592EA8" w:rsidRPr="00B028A1" w:rsidRDefault="00F84B54" w:rsidP="07BA4694">
      <w:pPr>
        <w:jc w:val="both"/>
        <w:rPr>
          <w:rFonts w:ascii="Poppins" w:eastAsiaTheme="majorEastAsia" w:hAnsi="Poppins" w:cs="Poppins"/>
          <w:bCs/>
          <w:color w:val="2F5496" w:themeColor="accent1" w:themeShade="BF"/>
          <w:sz w:val="21"/>
          <w:szCs w:val="21"/>
        </w:rPr>
      </w:pPr>
      <w:r w:rsidRPr="00B028A1">
        <w:rPr>
          <w:rStyle w:val="Heading2Char"/>
          <w:rFonts w:ascii="Poppins" w:hAnsi="Poppins" w:cs="Poppins"/>
          <w:bCs/>
          <w:sz w:val="21"/>
          <w:szCs w:val="21"/>
        </w:rPr>
        <w:t xml:space="preserve">Further details of </w:t>
      </w:r>
      <w:r w:rsidR="00215A9A" w:rsidRPr="00B028A1">
        <w:rPr>
          <w:rStyle w:val="Heading2Char"/>
          <w:rFonts w:ascii="Poppins" w:hAnsi="Poppins" w:cs="Poppins"/>
          <w:bCs/>
          <w:sz w:val="21"/>
          <w:szCs w:val="21"/>
        </w:rPr>
        <w:t xml:space="preserve">Key </w:t>
      </w:r>
      <w:r w:rsidR="005F7DD9" w:rsidRPr="00B028A1">
        <w:rPr>
          <w:rStyle w:val="Heading2Char"/>
          <w:rFonts w:ascii="Poppins" w:hAnsi="Poppins" w:cs="Poppins"/>
          <w:bCs/>
          <w:sz w:val="21"/>
          <w:szCs w:val="21"/>
        </w:rPr>
        <w:t>Duties</w:t>
      </w:r>
    </w:p>
    <w:p w14:paraId="7E8248E6" w14:textId="77777777" w:rsidR="005C00E0" w:rsidRPr="00B028A1" w:rsidRDefault="005C00E0" w:rsidP="005C00E0">
      <w:pPr>
        <w:pStyle w:val="Header"/>
        <w:tabs>
          <w:tab w:val="right" w:leader="dot" w:pos="9498"/>
        </w:tabs>
        <w:rPr>
          <w:rFonts w:ascii="Poppins" w:hAnsi="Poppins" w:cs="Poppins"/>
          <w:sz w:val="21"/>
          <w:szCs w:val="21"/>
        </w:rPr>
      </w:pPr>
      <w:r w:rsidRPr="00B028A1">
        <w:rPr>
          <w:rFonts w:ascii="Poppins" w:hAnsi="Poppins" w:cs="Poppins"/>
          <w:sz w:val="21"/>
          <w:szCs w:val="21"/>
        </w:rPr>
        <w:t>The post holder is expected to:</w:t>
      </w:r>
    </w:p>
    <w:p w14:paraId="67339C15" w14:textId="77777777" w:rsidR="005C00E0" w:rsidRPr="00B028A1" w:rsidRDefault="005C00E0" w:rsidP="005C00E0">
      <w:pPr>
        <w:pStyle w:val="Header"/>
        <w:tabs>
          <w:tab w:val="right" w:leader="dot" w:pos="9498"/>
        </w:tabs>
        <w:rPr>
          <w:rFonts w:ascii="Poppins" w:hAnsi="Poppins" w:cs="Poppins"/>
          <w:i/>
          <w:sz w:val="21"/>
          <w:szCs w:val="21"/>
        </w:rPr>
      </w:pPr>
      <w:r w:rsidRPr="00B028A1">
        <w:rPr>
          <w:rFonts w:ascii="Poppins" w:hAnsi="Poppins" w:cs="Poppins"/>
          <w:i/>
          <w:sz w:val="21"/>
          <w:szCs w:val="21"/>
        </w:rPr>
        <w:t>1. Administration and Management</w:t>
      </w:r>
    </w:p>
    <w:p w14:paraId="41F7CDA3" w14:textId="7B867B07" w:rsidR="005C00E0" w:rsidRPr="00B028A1" w:rsidRDefault="00455B3C" w:rsidP="005C00E0">
      <w:pPr>
        <w:pStyle w:val="Header"/>
        <w:numPr>
          <w:ilvl w:val="0"/>
          <w:numId w:val="15"/>
        </w:numPr>
        <w:tabs>
          <w:tab w:val="clear" w:pos="4680"/>
          <w:tab w:val="clear" w:pos="9360"/>
          <w:tab w:val="right" w:leader="dot" w:pos="9498"/>
        </w:tabs>
        <w:ind w:left="380" w:hanging="380"/>
        <w:contextualSpacing/>
        <w:rPr>
          <w:rFonts w:ascii="Poppins" w:hAnsi="Poppins" w:cs="Poppins"/>
          <w:sz w:val="21"/>
          <w:szCs w:val="21"/>
        </w:rPr>
      </w:pPr>
      <w:r w:rsidRPr="00B028A1">
        <w:rPr>
          <w:rFonts w:ascii="Poppins" w:hAnsi="Poppins" w:cs="Poppins"/>
          <w:sz w:val="21"/>
          <w:szCs w:val="21"/>
        </w:rPr>
        <w:t>lead on the selection and appointment of Associate Lecturers to the School’s modules, including designing the recruitment pack, shortlisting, interviewing and managing Associate Lecturer appointments in line with student numbers and appropriate student-tutor group sizes</w:t>
      </w:r>
      <w:r w:rsidR="005C00E0" w:rsidRPr="00B028A1">
        <w:rPr>
          <w:rFonts w:ascii="Poppins" w:hAnsi="Poppins" w:cs="Poppins"/>
          <w:sz w:val="21"/>
          <w:szCs w:val="21"/>
        </w:rPr>
        <w:t xml:space="preserve">; </w:t>
      </w:r>
    </w:p>
    <w:p w14:paraId="5A98B14B" w14:textId="25DE6526" w:rsidR="005C00E0" w:rsidRPr="00B028A1" w:rsidRDefault="00455B3C" w:rsidP="005C00E0">
      <w:pPr>
        <w:pStyle w:val="Header"/>
        <w:numPr>
          <w:ilvl w:val="0"/>
          <w:numId w:val="15"/>
        </w:numPr>
        <w:tabs>
          <w:tab w:val="clear" w:pos="4680"/>
          <w:tab w:val="clear" w:pos="9360"/>
          <w:tab w:val="right" w:leader="dot" w:pos="9498"/>
        </w:tabs>
        <w:ind w:left="380" w:hanging="380"/>
        <w:contextualSpacing/>
        <w:rPr>
          <w:rFonts w:ascii="Poppins" w:hAnsi="Poppins" w:cs="Poppins"/>
          <w:bCs/>
          <w:sz w:val="21"/>
          <w:szCs w:val="21"/>
        </w:rPr>
      </w:pPr>
      <w:r w:rsidRPr="00B028A1">
        <w:rPr>
          <w:rFonts w:ascii="Poppins" w:hAnsi="Poppins" w:cs="Poppins"/>
          <w:sz w:val="21"/>
          <w:szCs w:val="21"/>
        </w:rPr>
        <w:t xml:space="preserve">carry out Associate Lecturer induction and ongoing development. (The post holder may </w:t>
      </w:r>
      <w:r w:rsidR="00DD3DF5" w:rsidRPr="00B028A1">
        <w:rPr>
          <w:rFonts w:ascii="Poppins" w:hAnsi="Poppins" w:cs="Poppins"/>
          <w:sz w:val="21"/>
          <w:szCs w:val="21"/>
        </w:rPr>
        <w:t>also</w:t>
      </w:r>
      <w:r w:rsidRPr="00B028A1">
        <w:rPr>
          <w:rFonts w:ascii="Poppins" w:hAnsi="Poppins" w:cs="Poppins"/>
          <w:sz w:val="21"/>
          <w:szCs w:val="21"/>
        </w:rPr>
        <w:t xml:space="preserve"> be responsible for </w:t>
      </w:r>
      <w:r w:rsidR="00DD3DF5" w:rsidRPr="00B028A1">
        <w:rPr>
          <w:rFonts w:ascii="Poppins" w:hAnsi="Poppins" w:cs="Poppins"/>
          <w:sz w:val="21"/>
          <w:szCs w:val="21"/>
        </w:rPr>
        <w:t>managing</w:t>
      </w:r>
      <w:r w:rsidRPr="00B028A1">
        <w:rPr>
          <w:rFonts w:ascii="Poppins" w:hAnsi="Poppins" w:cs="Poppins"/>
          <w:sz w:val="21"/>
          <w:szCs w:val="21"/>
        </w:rPr>
        <w:t xml:space="preserve"> Associate Lecturers working in other areas of the STEM curriculum)</w:t>
      </w:r>
      <w:r w:rsidR="005C00E0" w:rsidRPr="00B028A1">
        <w:rPr>
          <w:rFonts w:ascii="Poppins" w:hAnsi="Poppins" w:cs="Poppins"/>
          <w:sz w:val="21"/>
          <w:szCs w:val="21"/>
        </w:rPr>
        <w:t>;</w:t>
      </w:r>
    </w:p>
    <w:p w14:paraId="2ED6643D" w14:textId="4E99A47F" w:rsidR="005C00E0" w:rsidRPr="00B028A1" w:rsidRDefault="00455B3C" w:rsidP="005C00E0">
      <w:pPr>
        <w:pStyle w:val="Header"/>
        <w:numPr>
          <w:ilvl w:val="0"/>
          <w:numId w:val="15"/>
        </w:numPr>
        <w:tabs>
          <w:tab w:val="clear" w:pos="4680"/>
          <w:tab w:val="clear" w:pos="9360"/>
          <w:tab w:val="right" w:leader="dot" w:pos="9498"/>
        </w:tabs>
        <w:ind w:left="380" w:hanging="380"/>
        <w:contextualSpacing/>
        <w:rPr>
          <w:rFonts w:ascii="Poppins" w:hAnsi="Poppins" w:cs="Poppins"/>
          <w:bCs/>
          <w:sz w:val="21"/>
          <w:szCs w:val="21"/>
        </w:rPr>
      </w:pPr>
      <w:r w:rsidRPr="00B028A1">
        <w:rPr>
          <w:rFonts w:ascii="Poppins" w:hAnsi="Poppins" w:cs="Poppins"/>
          <w:bCs/>
          <w:sz w:val="21"/>
          <w:szCs w:val="21"/>
        </w:rPr>
        <w:t xml:space="preserve">manage, supervise and support Associate Lecturers in their role. (This includes: provision of academic advice on the delivery of module content and appropriate online and distance teaching methods; monitoring teaching activities undertaken by Associate </w:t>
      </w:r>
      <w:r w:rsidRPr="00B028A1">
        <w:rPr>
          <w:rFonts w:ascii="Poppins" w:hAnsi="Poppins" w:cs="Poppins"/>
          <w:bCs/>
          <w:sz w:val="21"/>
          <w:szCs w:val="21"/>
        </w:rPr>
        <w:lastRenderedPageBreak/>
        <w:t>Lecturers; organisation of staff development events and the conduct of staff appraisals)</w:t>
      </w:r>
      <w:r w:rsidR="005C00E0" w:rsidRPr="00B028A1">
        <w:rPr>
          <w:rFonts w:ascii="Poppins" w:hAnsi="Poppins" w:cs="Poppins"/>
          <w:bCs/>
          <w:sz w:val="21"/>
          <w:szCs w:val="21"/>
        </w:rPr>
        <w:t xml:space="preserve">; </w:t>
      </w:r>
    </w:p>
    <w:p w14:paraId="71D03167" w14:textId="7D19A3BD" w:rsidR="005C00E0" w:rsidRPr="00B028A1" w:rsidRDefault="00455B3C" w:rsidP="005C00E0">
      <w:pPr>
        <w:pStyle w:val="Header"/>
        <w:numPr>
          <w:ilvl w:val="0"/>
          <w:numId w:val="15"/>
        </w:numPr>
        <w:tabs>
          <w:tab w:val="clear" w:pos="4680"/>
          <w:tab w:val="clear" w:pos="9360"/>
          <w:tab w:val="right" w:leader="dot" w:pos="9498"/>
        </w:tabs>
        <w:ind w:left="380" w:hanging="380"/>
        <w:contextualSpacing/>
        <w:rPr>
          <w:rFonts w:ascii="Poppins" w:hAnsi="Poppins" w:cs="Poppins"/>
          <w:sz w:val="21"/>
          <w:szCs w:val="21"/>
        </w:rPr>
      </w:pPr>
      <w:r w:rsidRPr="00B028A1">
        <w:rPr>
          <w:rFonts w:ascii="Poppins" w:hAnsi="Poppins" w:cs="Poppins"/>
          <w:sz w:val="21"/>
          <w:szCs w:val="21"/>
        </w:rPr>
        <w:t>be involved in the planning and organisation of online and face-to-face tutorials and day-schools, where appropriate</w:t>
      </w:r>
      <w:r w:rsidR="00643317" w:rsidRPr="00B028A1">
        <w:rPr>
          <w:rFonts w:ascii="Poppins" w:hAnsi="Poppins" w:cs="Poppins"/>
          <w:sz w:val="21"/>
          <w:szCs w:val="21"/>
        </w:rPr>
        <w:t>;</w:t>
      </w:r>
    </w:p>
    <w:p w14:paraId="792E944A" w14:textId="51F8DFBB" w:rsidR="00643317" w:rsidRPr="00B028A1" w:rsidRDefault="00643317" w:rsidP="005C00E0">
      <w:pPr>
        <w:pStyle w:val="Header"/>
        <w:numPr>
          <w:ilvl w:val="0"/>
          <w:numId w:val="15"/>
        </w:numPr>
        <w:tabs>
          <w:tab w:val="clear" w:pos="4680"/>
          <w:tab w:val="clear" w:pos="9360"/>
          <w:tab w:val="right" w:leader="dot" w:pos="9498"/>
        </w:tabs>
        <w:ind w:left="380" w:hanging="380"/>
        <w:contextualSpacing/>
        <w:rPr>
          <w:rFonts w:ascii="Poppins" w:hAnsi="Poppins" w:cs="Poppins"/>
          <w:sz w:val="21"/>
          <w:szCs w:val="21"/>
        </w:rPr>
      </w:pPr>
      <w:r w:rsidRPr="00B028A1">
        <w:rPr>
          <w:rFonts w:ascii="Poppins" w:hAnsi="Poppins" w:cs="Poppins"/>
          <w:sz w:val="21"/>
          <w:szCs w:val="21"/>
        </w:rPr>
        <w:t>Investigating and responding to student assessment related appeals and complaints.</w:t>
      </w:r>
    </w:p>
    <w:p w14:paraId="5B0433ED" w14:textId="77777777" w:rsidR="005C00E0" w:rsidRPr="00B028A1" w:rsidRDefault="005C00E0" w:rsidP="005C00E0">
      <w:pPr>
        <w:pStyle w:val="Header"/>
        <w:tabs>
          <w:tab w:val="right" w:leader="dot" w:pos="9498"/>
        </w:tabs>
        <w:contextualSpacing/>
        <w:rPr>
          <w:rFonts w:ascii="Poppins" w:hAnsi="Poppins" w:cs="Poppins"/>
          <w:sz w:val="21"/>
          <w:szCs w:val="21"/>
        </w:rPr>
      </w:pPr>
    </w:p>
    <w:p w14:paraId="4B490083" w14:textId="77777777" w:rsidR="005C00E0" w:rsidRPr="00B028A1" w:rsidRDefault="005C00E0" w:rsidP="005C00E0">
      <w:pPr>
        <w:pStyle w:val="Header"/>
        <w:tabs>
          <w:tab w:val="right" w:leader="dot" w:pos="9498"/>
        </w:tabs>
        <w:rPr>
          <w:rFonts w:ascii="Poppins" w:hAnsi="Poppins" w:cs="Poppins"/>
          <w:i/>
          <w:sz w:val="21"/>
          <w:szCs w:val="21"/>
        </w:rPr>
      </w:pPr>
      <w:r w:rsidRPr="00B028A1">
        <w:rPr>
          <w:rFonts w:ascii="Poppins" w:hAnsi="Poppins" w:cs="Poppins"/>
          <w:i/>
          <w:sz w:val="21"/>
          <w:szCs w:val="21"/>
        </w:rPr>
        <w:t>2. Teaching</w:t>
      </w:r>
    </w:p>
    <w:p w14:paraId="08003F67" w14:textId="543668F5" w:rsidR="008161F1" w:rsidRPr="00B028A1" w:rsidRDefault="008161F1" w:rsidP="008161F1">
      <w:pPr>
        <w:pStyle w:val="Header"/>
        <w:numPr>
          <w:ilvl w:val="0"/>
          <w:numId w:val="18"/>
        </w:numPr>
        <w:tabs>
          <w:tab w:val="right" w:leader="dot" w:pos="9498"/>
        </w:tabs>
        <w:contextualSpacing/>
        <w:rPr>
          <w:rFonts w:ascii="Poppins" w:hAnsi="Poppins" w:cs="Poppins"/>
          <w:sz w:val="21"/>
          <w:szCs w:val="21"/>
        </w:rPr>
      </w:pPr>
      <w:r w:rsidRPr="00B028A1">
        <w:rPr>
          <w:rFonts w:ascii="Poppins" w:hAnsi="Poppins" w:cs="Poppins"/>
          <w:sz w:val="21"/>
          <w:szCs w:val="21"/>
        </w:rPr>
        <w:t xml:space="preserve">advise students studying School modules and provide a link between students, their Associate Lecturers, the Student Support Team, the School and the Faculty; </w:t>
      </w:r>
    </w:p>
    <w:p w14:paraId="0C8CF51D" w14:textId="68A92894" w:rsidR="008161F1" w:rsidRPr="00B028A1" w:rsidRDefault="008161F1" w:rsidP="008161F1">
      <w:pPr>
        <w:pStyle w:val="Header"/>
        <w:numPr>
          <w:ilvl w:val="0"/>
          <w:numId w:val="18"/>
        </w:numPr>
        <w:tabs>
          <w:tab w:val="right" w:leader="dot" w:pos="9498"/>
        </w:tabs>
        <w:contextualSpacing/>
        <w:rPr>
          <w:rFonts w:ascii="Poppins" w:hAnsi="Poppins" w:cs="Poppins"/>
          <w:sz w:val="21"/>
          <w:szCs w:val="21"/>
        </w:rPr>
      </w:pPr>
      <w:r w:rsidRPr="00B028A1">
        <w:rPr>
          <w:rFonts w:ascii="Poppins" w:hAnsi="Poppins" w:cs="Poppins"/>
          <w:sz w:val="21"/>
          <w:szCs w:val="21"/>
        </w:rPr>
        <w:t>work as part of a distributed team with educational advisors and other academic and learner support staff in handling referred queries where specialist knowledge of modules is required;</w:t>
      </w:r>
    </w:p>
    <w:p w14:paraId="26AB616B" w14:textId="77777777" w:rsidR="008161F1" w:rsidRPr="00B028A1" w:rsidRDefault="008161F1" w:rsidP="008161F1">
      <w:pPr>
        <w:pStyle w:val="Header"/>
        <w:numPr>
          <w:ilvl w:val="0"/>
          <w:numId w:val="18"/>
        </w:numPr>
        <w:tabs>
          <w:tab w:val="right" w:leader="dot" w:pos="9498"/>
        </w:tabs>
        <w:contextualSpacing/>
        <w:rPr>
          <w:rFonts w:ascii="Poppins" w:hAnsi="Poppins" w:cs="Poppins"/>
          <w:sz w:val="21"/>
          <w:szCs w:val="21"/>
        </w:rPr>
      </w:pPr>
      <w:r w:rsidRPr="00B028A1">
        <w:rPr>
          <w:rFonts w:ascii="Poppins" w:hAnsi="Poppins" w:cs="Poppins"/>
          <w:sz w:val="21"/>
          <w:szCs w:val="21"/>
        </w:rPr>
        <w:t xml:space="preserve">ensure effective implementation of University policy in relation to Associate Lecturers, students and enquirers; </w:t>
      </w:r>
    </w:p>
    <w:p w14:paraId="16A410D6" w14:textId="7B061858" w:rsidR="008161F1" w:rsidRPr="00B028A1" w:rsidRDefault="008161F1" w:rsidP="008161F1">
      <w:pPr>
        <w:pStyle w:val="Header"/>
        <w:numPr>
          <w:ilvl w:val="0"/>
          <w:numId w:val="18"/>
        </w:numPr>
        <w:tabs>
          <w:tab w:val="right" w:leader="dot" w:pos="9498"/>
        </w:tabs>
        <w:contextualSpacing/>
        <w:rPr>
          <w:rFonts w:ascii="Poppins" w:hAnsi="Poppins" w:cs="Poppins"/>
          <w:sz w:val="21"/>
          <w:szCs w:val="21"/>
        </w:rPr>
      </w:pPr>
      <w:r w:rsidRPr="00B028A1">
        <w:rPr>
          <w:rFonts w:ascii="Poppins" w:hAnsi="Poppins" w:cs="Poppins"/>
          <w:sz w:val="21"/>
          <w:szCs w:val="21"/>
        </w:rPr>
        <w:t>contribute to the assurance and enhancement of the quality of learning and teaching within the School, in line with University standards;</w:t>
      </w:r>
    </w:p>
    <w:p w14:paraId="2F26972B" w14:textId="56E9E9B6" w:rsidR="008161F1" w:rsidRPr="00B028A1" w:rsidRDefault="008161F1" w:rsidP="008161F1">
      <w:pPr>
        <w:pStyle w:val="Header"/>
        <w:numPr>
          <w:ilvl w:val="0"/>
          <w:numId w:val="18"/>
        </w:numPr>
        <w:tabs>
          <w:tab w:val="right" w:leader="dot" w:pos="9498"/>
        </w:tabs>
        <w:contextualSpacing/>
        <w:rPr>
          <w:rFonts w:ascii="Poppins" w:hAnsi="Poppins" w:cs="Poppins"/>
          <w:sz w:val="21"/>
          <w:szCs w:val="21"/>
        </w:rPr>
      </w:pPr>
      <w:r w:rsidRPr="00B028A1">
        <w:rPr>
          <w:rFonts w:ascii="Poppins" w:hAnsi="Poppins" w:cs="Poppins"/>
          <w:sz w:val="21"/>
          <w:szCs w:val="21"/>
        </w:rPr>
        <w:t>contribute to the development, planning and implementation of high quality and successful curriculum at undergraduate and/or postgraduate levels in the School where appropriate;</w:t>
      </w:r>
    </w:p>
    <w:p w14:paraId="768213A6" w14:textId="180BC60D" w:rsidR="008161F1" w:rsidRPr="00B028A1" w:rsidRDefault="008161F1" w:rsidP="008161F1">
      <w:pPr>
        <w:pStyle w:val="Header"/>
        <w:numPr>
          <w:ilvl w:val="0"/>
          <w:numId w:val="18"/>
        </w:numPr>
        <w:tabs>
          <w:tab w:val="right" w:leader="dot" w:pos="9498"/>
        </w:tabs>
        <w:contextualSpacing/>
        <w:rPr>
          <w:rFonts w:ascii="Poppins" w:hAnsi="Poppins" w:cs="Poppins"/>
          <w:sz w:val="21"/>
          <w:szCs w:val="21"/>
        </w:rPr>
      </w:pPr>
      <w:r w:rsidRPr="00B028A1">
        <w:rPr>
          <w:rFonts w:ascii="Poppins" w:hAnsi="Poppins" w:cs="Poppins"/>
          <w:sz w:val="21"/>
          <w:szCs w:val="21"/>
        </w:rPr>
        <w:t>work with Staff Tutors, other colleagues in the support of School and Faculty objectives</w:t>
      </w:r>
    </w:p>
    <w:p w14:paraId="4DE96E67" w14:textId="77777777" w:rsidR="008161F1" w:rsidRPr="00B028A1" w:rsidRDefault="008161F1" w:rsidP="008161F1">
      <w:pPr>
        <w:pStyle w:val="Header"/>
        <w:numPr>
          <w:ilvl w:val="0"/>
          <w:numId w:val="18"/>
        </w:numPr>
        <w:tabs>
          <w:tab w:val="clear" w:pos="4680"/>
          <w:tab w:val="clear" w:pos="9360"/>
          <w:tab w:val="right" w:leader="dot" w:pos="9498"/>
        </w:tabs>
        <w:contextualSpacing/>
        <w:rPr>
          <w:rFonts w:ascii="Poppins" w:hAnsi="Poppins" w:cs="Poppins"/>
          <w:sz w:val="21"/>
          <w:szCs w:val="21"/>
        </w:rPr>
      </w:pPr>
      <w:r w:rsidRPr="00B028A1">
        <w:rPr>
          <w:rFonts w:ascii="Poppins" w:hAnsi="Poppins" w:cs="Poppins"/>
          <w:sz w:val="21"/>
          <w:szCs w:val="21"/>
        </w:rPr>
        <w:t>work with Module Teams to develop and design tuition programmes</w:t>
      </w:r>
    </w:p>
    <w:p w14:paraId="0B2EF5F4" w14:textId="77777777" w:rsidR="005C00E0" w:rsidRPr="00B028A1" w:rsidRDefault="005C00E0" w:rsidP="005C00E0">
      <w:pPr>
        <w:pStyle w:val="Header"/>
        <w:tabs>
          <w:tab w:val="clear" w:pos="4680"/>
          <w:tab w:val="clear" w:pos="9360"/>
          <w:tab w:val="right" w:leader="dot" w:pos="9498"/>
        </w:tabs>
        <w:ind w:left="380"/>
        <w:contextualSpacing/>
        <w:rPr>
          <w:rFonts w:ascii="Poppins" w:hAnsi="Poppins" w:cs="Poppins"/>
          <w:sz w:val="21"/>
          <w:szCs w:val="21"/>
        </w:rPr>
      </w:pPr>
    </w:p>
    <w:p w14:paraId="426002B0" w14:textId="77777777" w:rsidR="005C00E0" w:rsidRPr="00B028A1" w:rsidRDefault="005C00E0" w:rsidP="005C00E0">
      <w:pPr>
        <w:pStyle w:val="Header"/>
        <w:tabs>
          <w:tab w:val="right" w:leader="dot" w:pos="9498"/>
        </w:tabs>
        <w:rPr>
          <w:rFonts w:ascii="Poppins" w:hAnsi="Poppins" w:cs="Poppins"/>
          <w:i/>
          <w:sz w:val="21"/>
          <w:szCs w:val="21"/>
        </w:rPr>
      </w:pPr>
      <w:r w:rsidRPr="00B028A1">
        <w:rPr>
          <w:rFonts w:ascii="Poppins" w:hAnsi="Poppins" w:cs="Poppins"/>
          <w:i/>
          <w:sz w:val="21"/>
          <w:szCs w:val="21"/>
        </w:rPr>
        <w:t>3. Scholarship, research and enterprise</w:t>
      </w:r>
    </w:p>
    <w:p w14:paraId="1D741DA7" w14:textId="77777777" w:rsidR="00C7120E" w:rsidRPr="00B028A1" w:rsidRDefault="00C7120E" w:rsidP="00CF2AC9">
      <w:pPr>
        <w:pStyle w:val="Header"/>
        <w:numPr>
          <w:ilvl w:val="0"/>
          <w:numId w:val="20"/>
        </w:numPr>
        <w:tabs>
          <w:tab w:val="clear" w:pos="4680"/>
          <w:tab w:val="clear" w:pos="9360"/>
          <w:tab w:val="right" w:leader="dot" w:pos="9498"/>
        </w:tabs>
        <w:contextualSpacing/>
        <w:rPr>
          <w:rFonts w:ascii="Poppins" w:hAnsi="Poppins" w:cs="Poppins"/>
          <w:sz w:val="21"/>
          <w:szCs w:val="21"/>
        </w:rPr>
      </w:pPr>
      <w:r w:rsidRPr="00B028A1">
        <w:rPr>
          <w:rFonts w:ascii="Poppins" w:hAnsi="Poppins" w:cs="Poppins"/>
          <w:sz w:val="21"/>
          <w:szCs w:val="21"/>
        </w:rPr>
        <w:t>undertake a self-directed programme of individual or collaborative scholarship or research in a field that will contribute to the School and Faculty strategic objectives;</w:t>
      </w:r>
    </w:p>
    <w:p w14:paraId="0AA24B9D" w14:textId="77777777" w:rsidR="00C7120E" w:rsidRPr="00B028A1" w:rsidRDefault="00C7120E" w:rsidP="00CF2AC9">
      <w:pPr>
        <w:pStyle w:val="Header"/>
        <w:numPr>
          <w:ilvl w:val="0"/>
          <w:numId w:val="20"/>
        </w:numPr>
        <w:tabs>
          <w:tab w:val="clear" w:pos="4680"/>
          <w:tab w:val="clear" w:pos="9360"/>
          <w:tab w:val="right" w:leader="dot" w:pos="9498"/>
        </w:tabs>
        <w:contextualSpacing/>
        <w:rPr>
          <w:rFonts w:ascii="Poppins" w:hAnsi="Poppins" w:cs="Poppins"/>
          <w:sz w:val="21"/>
          <w:szCs w:val="21"/>
        </w:rPr>
      </w:pPr>
      <w:r w:rsidRPr="00B028A1">
        <w:rPr>
          <w:rFonts w:ascii="Poppins" w:hAnsi="Poppins" w:cs="Poppins"/>
          <w:sz w:val="21"/>
          <w:szCs w:val="21"/>
        </w:rPr>
        <w:t>undertake subject research or scholarship in teaching and learning that leads to publications in line with School and Faculty objectives;</w:t>
      </w:r>
    </w:p>
    <w:p w14:paraId="57FBDA3C" w14:textId="77777777" w:rsidR="00C7120E" w:rsidRPr="00B028A1" w:rsidRDefault="00C7120E" w:rsidP="00CF2AC9">
      <w:pPr>
        <w:pStyle w:val="Header"/>
        <w:numPr>
          <w:ilvl w:val="0"/>
          <w:numId w:val="20"/>
        </w:numPr>
        <w:tabs>
          <w:tab w:val="clear" w:pos="4680"/>
          <w:tab w:val="clear" w:pos="9360"/>
          <w:tab w:val="right" w:leader="dot" w:pos="9498"/>
        </w:tabs>
        <w:contextualSpacing/>
        <w:rPr>
          <w:rFonts w:ascii="Poppins" w:hAnsi="Poppins" w:cs="Poppins"/>
          <w:sz w:val="21"/>
          <w:szCs w:val="21"/>
        </w:rPr>
      </w:pPr>
      <w:r w:rsidRPr="00B028A1">
        <w:rPr>
          <w:rFonts w:ascii="Poppins" w:hAnsi="Poppins" w:cs="Poppins"/>
          <w:sz w:val="21"/>
          <w:szCs w:val="21"/>
        </w:rPr>
        <w:t>undertake professional development as an academic educator and researcher.</w:t>
      </w:r>
    </w:p>
    <w:p w14:paraId="4A73BCEB" w14:textId="77777777" w:rsidR="00B76C6D" w:rsidRPr="00B028A1" w:rsidRDefault="00B76C6D" w:rsidP="00B76C6D">
      <w:pPr>
        <w:pStyle w:val="Header"/>
        <w:tabs>
          <w:tab w:val="clear" w:pos="4680"/>
          <w:tab w:val="clear" w:pos="9360"/>
        </w:tabs>
        <w:contextualSpacing/>
        <w:rPr>
          <w:rFonts w:ascii="Poppins" w:hAnsi="Poppins" w:cs="Poppins"/>
          <w:sz w:val="21"/>
          <w:szCs w:val="21"/>
        </w:rPr>
      </w:pPr>
    </w:p>
    <w:p w14:paraId="042B3ED2" w14:textId="77777777" w:rsidR="005C00E0" w:rsidRPr="00B028A1" w:rsidRDefault="005C00E0" w:rsidP="005C00E0">
      <w:pPr>
        <w:pStyle w:val="Header"/>
        <w:tabs>
          <w:tab w:val="right" w:leader="dot" w:pos="9498"/>
        </w:tabs>
        <w:rPr>
          <w:rFonts w:ascii="Poppins" w:hAnsi="Poppins" w:cs="Poppins"/>
          <w:i/>
          <w:sz w:val="21"/>
          <w:szCs w:val="21"/>
        </w:rPr>
      </w:pPr>
      <w:r w:rsidRPr="00B028A1">
        <w:rPr>
          <w:rFonts w:ascii="Poppins" w:hAnsi="Poppins" w:cs="Poppins"/>
          <w:i/>
          <w:sz w:val="21"/>
          <w:szCs w:val="21"/>
        </w:rPr>
        <w:t>4. Outreach and public engagement</w:t>
      </w:r>
    </w:p>
    <w:p w14:paraId="0A15C21A" w14:textId="34BC55B7" w:rsidR="005C00E0" w:rsidRPr="00B028A1" w:rsidRDefault="005C00E0" w:rsidP="005C00E0">
      <w:pPr>
        <w:pStyle w:val="Header"/>
        <w:numPr>
          <w:ilvl w:val="0"/>
          <w:numId w:val="19"/>
        </w:numPr>
        <w:tabs>
          <w:tab w:val="clear" w:pos="4680"/>
          <w:tab w:val="clear" w:pos="9360"/>
          <w:tab w:val="right" w:leader="dot" w:pos="9498"/>
        </w:tabs>
        <w:ind w:left="380" w:hanging="380"/>
        <w:contextualSpacing/>
        <w:rPr>
          <w:rFonts w:ascii="Poppins" w:hAnsi="Poppins" w:cs="Poppins"/>
          <w:sz w:val="21"/>
          <w:szCs w:val="21"/>
        </w:rPr>
      </w:pPr>
      <w:r w:rsidRPr="00B028A1">
        <w:rPr>
          <w:rFonts w:ascii="Poppins" w:hAnsi="Poppins" w:cs="Poppins"/>
          <w:sz w:val="21"/>
          <w:szCs w:val="21"/>
        </w:rPr>
        <w:t xml:space="preserve">promote the study of </w:t>
      </w:r>
      <w:r w:rsidR="00B728BF" w:rsidRPr="00B028A1">
        <w:rPr>
          <w:rFonts w:ascii="Poppins" w:hAnsi="Poppins" w:cs="Poppins"/>
          <w:sz w:val="21"/>
          <w:szCs w:val="21"/>
        </w:rPr>
        <w:t>the School’s</w:t>
      </w:r>
      <w:r w:rsidRPr="00B028A1">
        <w:rPr>
          <w:rFonts w:ascii="Poppins" w:hAnsi="Poppins" w:cs="Poppins"/>
          <w:sz w:val="21"/>
          <w:szCs w:val="21"/>
        </w:rPr>
        <w:t xml:space="preserve"> modules and qualifications, particularly in respect of under-represented groups;</w:t>
      </w:r>
    </w:p>
    <w:p w14:paraId="7FC421AE" w14:textId="065CBBED" w:rsidR="005C00E0" w:rsidRPr="00B028A1" w:rsidRDefault="005C00E0" w:rsidP="005C00E0">
      <w:pPr>
        <w:pStyle w:val="ListParagraph"/>
        <w:numPr>
          <w:ilvl w:val="0"/>
          <w:numId w:val="19"/>
        </w:numPr>
        <w:suppressAutoHyphens/>
        <w:ind w:left="380" w:hanging="380"/>
        <w:rPr>
          <w:rFonts w:ascii="Poppins" w:hAnsi="Poppins" w:cs="Poppins"/>
          <w:sz w:val="21"/>
          <w:szCs w:val="21"/>
        </w:rPr>
      </w:pPr>
      <w:r w:rsidRPr="00B028A1">
        <w:rPr>
          <w:rFonts w:ascii="Poppins" w:hAnsi="Poppins" w:cs="Poppins"/>
          <w:sz w:val="21"/>
          <w:szCs w:val="21"/>
        </w:rPr>
        <w:t>contribute to the STEM outreach activities of the Faculty;</w:t>
      </w:r>
    </w:p>
    <w:p w14:paraId="6A43B900" w14:textId="77777777" w:rsidR="00096D31" w:rsidRPr="00B028A1" w:rsidRDefault="001C47AB" w:rsidP="005C00E0">
      <w:pPr>
        <w:pStyle w:val="ListParagraph"/>
        <w:numPr>
          <w:ilvl w:val="0"/>
          <w:numId w:val="19"/>
        </w:numPr>
        <w:ind w:left="380" w:hanging="380"/>
        <w:rPr>
          <w:rFonts w:ascii="Poppins" w:hAnsi="Poppins" w:cs="Poppins"/>
          <w:sz w:val="21"/>
          <w:szCs w:val="21"/>
        </w:rPr>
      </w:pPr>
      <w:r w:rsidRPr="00B028A1">
        <w:rPr>
          <w:rFonts w:ascii="Poppins" w:hAnsi="Poppins" w:cs="Poppins"/>
          <w:sz w:val="21"/>
          <w:szCs w:val="21"/>
        </w:rPr>
        <w:t>where appropriate, collaborate with professional bodies, learned societies</w:t>
      </w:r>
      <w:r w:rsidR="00096D31" w:rsidRPr="00B028A1">
        <w:rPr>
          <w:rFonts w:ascii="Poppins" w:hAnsi="Poppins" w:cs="Poppins"/>
          <w:sz w:val="21"/>
          <w:szCs w:val="21"/>
        </w:rPr>
        <w:t>;</w:t>
      </w:r>
    </w:p>
    <w:p w14:paraId="224CFFEE" w14:textId="4308E4D2" w:rsidR="005C00E0" w:rsidRPr="00B028A1" w:rsidRDefault="00096D31" w:rsidP="005C00E0">
      <w:pPr>
        <w:pStyle w:val="ListParagraph"/>
        <w:numPr>
          <w:ilvl w:val="0"/>
          <w:numId w:val="19"/>
        </w:numPr>
        <w:ind w:left="380" w:hanging="380"/>
        <w:rPr>
          <w:rFonts w:ascii="Poppins" w:hAnsi="Poppins" w:cs="Poppins"/>
          <w:sz w:val="21"/>
          <w:szCs w:val="21"/>
        </w:rPr>
      </w:pPr>
      <w:r w:rsidRPr="00B028A1">
        <w:rPr>
          <w:rFonts w:ascii="Poppins" w:hAnsi="Poppins" w:cs="Poppins"/>
          <w:sz w:val="21"/>
          <w:szCs w:val="21"/>
        </w:rPr>
        <w:t>where appropriate, work with employers, policy make</w:t>
      </w:r>
      <w:r w:rsidR="3988B247" w:rsidRPr="00B028A1">
        <w:rPr>
          <w:rFonts w:ascii="Poppins" w:hAnsi="Poppins" w:cs="Poppins"/>
          <w:sz w:val="21"/>
          <w:szCs w:val="21"/>
        </w:rPr>
        <w:t>r</w:t>
      </w:r>
      <w:r w:rsidRPr="00B028A1">
        <w:rPr>
          <w:rFonts w:ascii="Poppins" w:hAnsi="Poppins" w:cs="Poppins"/>
          <w:sz w:val="21"/>
          <w:szCs w:val="21"/>
        </w:rPr>
        <w:t>s and other stakeholders</w:t>
      </w:r>
      <w:r w:rsidR="005C00E0" w:rsidRPr="00B028A1">
        <w:rPr>
          <w:rFonts w:ascii="Poppins" w:hAnsi="Poppins" w:cs="Poppins"/>
          <w:sz w:val="21"/>
          <w:szCs w:val="21"/>
        </w:rPr>
        <w:t>.</w:t>
      </w:r>
    </w:p>
    <w:p w14:paraId="487F5501" w14:textId="77777777" w:rsidR="00B76C6D" w:rsidRPr="00B028A1" w:rsidRDefault="00B76C6D" w:rsidP="00B76C6D">
      <w:pPr>
        <w:rPr>
          <w:rFonts w:ascii="Poppins" w:hAnsi="Poppins" w:cs="Poppins"/>
          <w:sz w:val="21"/>
          <w:szCs w:val="21"/>
        </w:rPr>
      </w:pPr>
    </w:p>
    <w:p w14:paraId="7F0320B4" w14:textId="77777777" w:rsidR="005C00E0" w:rsidRPr="00B028A1" w:rsidRDefault="005C00E0" w:rsidP="005C00E0">
      <w:pPr>
        <w:pStyle w:val="Header"/>
        <w:tabs>
          <w:tab w:val="right" w:leader="dot" w:pos="9498"/>
        </w:tabs>
        <w:rPr>
          <w:rFonts w:ascii="Poppins" w:hAnsi="Poppins" w:cs="Poppins"/>
          <w:i/>
          <w:sz w:val="21"/>
          <w:szCs w:val="21"/>
        </w:rPr>
      </w:pPr>
      <w:r w:rsidRPr="00B028A1">
        <w:rPr>
          <w:rFonts w:ascii="Poppins" w:hAnsi="Poppins" w:cs="Poppins"/>
          <w:i/>
          <w:sz w:val="21"/>
          <w:szCs w:val="21"/>
        </w:rPr>
        <w:t>5. Other responsibilities</w:t>
      </w:r>
    </w:p>
    <w:p w14:paraId="360A9207" w14:textId="77777777" w:rsidR="005C00E0" w:rsidRPr="00B028A1" w:rsidRDefault="005C00E0" w:rsidP="005C00E0">
      <w:pPr>
        <w:pStyle w:val="ListParagraph"/>
        <w:numPr>
          <w:ilvl w:val="0"/>
          <w:numId w:val="17"/>
        </w:numPr>
        <w:ind w:left="380" w:hanging="380"/>
        <w:rPr>
          <w:rFonts w:ascii="Poppins" w:hAnsi="Poppins" w:cs="Poppins"/>
          <w:sz w:val="21"/>
          <w:szCs w:val="21"/>
        </w:rPr>
      </w:pPr>
      <w:r w:rsidRPr="00B028A1">
        <w:rPr>
          <w:rFonts w:ascii="Poppins" w:hAnsi="Poppins" w:cs="Poppins"/>
          <w:sz w:val="21"/>
          <w:szCs w:val="21"/>
        </w:rPr>
        <w:t>comply with the University’s Health and Safety and Equal Opportunities policies in the performance of their duties;</w:t>
      </w:r>
    </w:p>
    <w:p w14:paraId="4E90DB1A" w14:textId="77777777" w:rsidR="005C00E0" w:rsidRPr="00B028A1" w:rsidRDefault="005C00E0" w:rsidP="005C00E0">
      <w:pPr>
        <w:pStyle w:val="ListParagraph"/>
        <w:numPr>
          <w:ilvl w:val="0"/>
          <w:numId w:val="17"/>
        </w:numPr>
        <w:ind w:left="380" w:hanging="380"/>
        <w:rPr>
          <w:rFonts w:ascii="Poppins" w:hAnsi="Poppins" w:cs="Poppins"/>
          <w:sz w:val="21"/>
          <w:szCs w:val="21"/>
        </w:rPr>
      </w:pPr>
      <w:r w:rsidRPr="00B028A1">
        <w:rPr>
          <w:rFonts w:ascii="Poppins" w:hAnsi="Poppins" w:cs="Poppins"/>
          <w:sz w:val="21"/>
          <w:szCs w:val="21"/>
        </w:rPr>
        <w:t xml:space="preserve">co-operate with the Open University in ensuring as far as necessary, that Statutory Requirements, Codes of Practice, University Policies, and Departmental Health and Safety arrangements are complied with; </w:t>
      </w:r>
    </w:p>
    <w:p w14:paraId="194A6DE1" w14:textId="64A56BD9" w:rsidR="00211B0A" w:rsidRPr="00104ABD" w:rsidRDefault="005C00E0" w:rsidP="00FA318D">
      <w:pPr>
        <w:pStyle w:val="Header"/>
        <w:numPr>
          <w:ilvl w:val="0"/>
          <w:numId w:val="17"/>
        </w:numPr>
        <w:tabs>
          <w:tab w:val="clear" w:pos="4680"/>
          <w:tab w:val="clear" w:pos="9360"/>
          <w:tab w:val="center" w:pos="4513"/>
          <w:tab w:val="right" w:pos="9026"/>
          <w:tab w:val="right" w:leader="dot" w:pos="9498"/>
        </w:tabs>
        <w:ind w:left="0" w:hanging="380"/>
        <w:contextualSpacing/>
        <w:rPr>
          <w:rFonts w:ascii="Poppins" w:hAnsi="Poppins" w:cs="Poppins"/>
          <w:sz w:val="21"/>
          <w:szCs w:val="21"/>
        </w:rPr>
      </w:pPr>
      <w:r w:rsidRPr="00104ABD">
        <w:rPr>
          <w:rFonts w:ascii="Poppins" w:hAnsi="Poppins" w:cs="Poppins"/>
          <w:sz w:val="21"/>
          <w:szCs w:val="21"/>
        </w:rPr>
        <w:t>have a strong commitment to the principles and practice of equality and diversity.</w:t>
      </w:r>
    </w:p>
    <w:p w14:paraId="576622A2" w14:textId="47CAE23D" w:rsidR="00741B7C" w:rsidRPr="00B028A1" w:rsidRDefault="00741B7C" w:rsidP="00C57E29">
      <w:pPr>
        <w:rPr>
          <w:rFonts w:ascii="Poppins" w:hAnsi="Poppins" w:cs="Poppins"/>
          <w:sz w:val="21"/>
          <w:szCs w:val="21"/>
        </w:rPr>
      </w:pPr>
    </w:p>
    <w:p w14:paraId="19936C1D" w14:textId="7C82C48B" w:rsidR="008D3296" w:rsidRPr="00B028A1" w:rsidRDefault="008D3296" w:rsidP="008D3296">
      <w:pPr>
        <w:pStyle w:val="Heading2"/>
        <w:pBdr>
          <w:bottom w:val="single" w:sz="6" w:space="1" w:color="auto"/>
        </w:pBdr>
        <w:rPr>
          <w:rFonts w:ascii="Poppins" w:hAnsi="Poppins" w:cs="Poppins"/>
          <w:sz w:val="21"/>
          <w:szCs w:val="21"/>
        </w:rPr>
      </w:pPr>
      <w:r w:rsidRPr="00B028A1">
        <w:rPr>
          <w:rFonts w:ascii="Poppins" w:hAnsi="Poppins" w:cs="Poppins"/>
          <w:sz w:val="21"/>
          <w:szCs w:val="21"/>
        </w:rPr>
        <w:lastRenderedPageBreak/>
        <w:t>Panel</w:t>
      </w:r>
      <w:r w:rsidR="00E8110E" w:rsidRPr="00B028A1">
        <w:rPr>
          <w:rFonts w:ascii="Poppins" w:hAnsi="Poppins" w:cs="Poppins"/>
          <w:sz w:val="21"/>
          <w:szCs w:val="21"/>
        </w:rPr>
        <w:t xml:space="preserve"> and Interview</w:t>
      </w:r>
    </w:p>
    <w:p w14:paraId="37B39483" w14:textId="77777777" w:rsidR="008D3296" w:rsidRPr="00B028A1" w:rsidRDefault="008D3296" w:rsidP="008D3296">
      <w:pPr>
        <w:rPr>
          <w:rFonts w:ascii="Poppins" w:hAnsi="Poppins" w:cs="Poppins"/>
          <w:sz w:val="21"/>
          <w:szCs w:val="21"/>
        </w:rPr>
      </w:pPr>
    </w:p>
    <w:p w14:paraId="47A7489C" w14:textId="4DCDC3F6" w:rsidR="008D3296" w:rsidRPr="00B028A1" w:rsidRDefault="008D3296" w:rsidP="008D3296">
      <w:pPr>
        <w:rPr>
          <w:rFonts w:ascii="Poppins" w:hAnsi="Poppins" w:cs="Poppins"/>
          <w:b/>
          <w:sz w:val="21"/>
          <w:szCs w:val="21"/>
        </w:rPr>
      </w:pPr>
      <w:r w:rsidRPr="00B028A1">
        <w:rPr>
          <w:rFonts w:ascii="Poppins" w:hAnsi="Poppins" w:cs="Poppins"/>
          <w:b/>
          <w:sz w:val="21"/>
          <w:szCs w:val="21"/>
        </w:rPr>
        <w:t xml:space="preserve">The interview panel will be chaired by: </w:t>
      </w:r>
    </w:p>
    <w:p w14:paraId="77996BB9" w14:textId="302252E0" w:rsidR="008D3296" w:rsidRPr="00B028A1" w:rsidRDefault="00EF2338" w:rsidP="008D3296">
      <w:pPr>
        <w:ind w:firstLine="720"/>
        <w:rPr>
          <w:rFonts w:ascii="Poppins" w:hAnsi="Poppins" w:cs="Poppins"/>
          <w:sz w:val="21"/>
          <w:szCs w:val="21"/>
        </w:rPr>
      </w:pPr>
      <w:r w:rsidRPr="00B028A1">
        <w:rPr>
          <w:rFonts w:ascii="Poppins" w:hAnsi="Poppins" w:cs="Poppins"/>
          <w:sz w:val="21"/>
          <w:szCs w:val="21"/>
        </w:rPr>
        <w:t>Laura Alexander</w:t>
      </w:r>
      <w:r w:rsidR="008D3296" w:rsidRPr="00B028A1">
        <w:rPr>
          <w:rFonts w:ascii="Poppins" w:hAnsi="Poppins" w:cs="Poppins"/>
          <w:sz w:val="21"/>
          <w:szCs w:val="21"/>
        </w:rPr>
        <w:t>, Associate Dean</w:t>
      </w:r>
      <w:r w:rsidR="00E759DB" w:rsidRPr="00B028A1">
        <w:rPr>
          <w:rFonts w:ascii="Poppins" w:hAnsi="Poppins" w:cs="Poppins"/>
          <w:sz w:val="21"/>
          <w:szCs w:val="21"/>
        </w:rPr>
        <w:t xml:space="preserve"> –Tuition Delivery</w:t>
      </w:r>
    </w:p>
    <w:p w14:paraId="53C69D5B" w14:textId="77777777" w:rsidR="008D3296" w:rsidRPr="00B028A1" w:rsidRDefault="008D3296" w:rsidP="008D3296">
      <w:pPr>
        <w:rPr>
          <w:rFonts w:ascii="Poppins" w:hAnsi="Poppins" w:cs="Poppins"/>
          <w:sz w:val="21"/>
          <w:szCs w:val="21"/>
        </w:rPr>
      </w:pPr>
      <w:r w:rsidRPr="00B028A1">
        <w:rPr>
          <w:rFonts w:ascii="Poppins" w:hAnsi="Poppins" w:cs="Poppins"/>
          <w:sz w:val="21"/>
          <w:szCs w:val="21"/>
        </w:rPr>
        <w:t xml:space="preserve"> </w:t>
      </w:r>
    </w:p>
    <w:p w14:paraId="058F7D5C" w14:textId="77777777" w:rsidR="008D3296" w:rsidRPr="00B028A1" w:rsidRDefault="008D3296" w:rsidP="008D3296">
      <w:pPr>
        <w:rPr>
          <w:rFonts w:ascii="Poppins" w:hAnsi="Poppins" w:cs="Poppins"/>
          <w:b/>
          <w:sz w:val="21"/>
          <w:szCs w:val="21"/>
        </w:rPr>
      </w:pPr>
      <w:r w:rsidRPr="00B028A1">
        <w:rPr>
          <w:rFonts w:ascii="Poppins" w:hAnsi="Poppins" w:cs="Poppins"/>
          <w:b/>
          <w:sz w:val="21"/>
          <w:szCs w:val="21"/>
        </w:rPr>
        <w:t xml:space="preserve">The other members of the interview panel will be: </w:t>
      </w:r>
    </w:p>
    <w:p w14:paraId="3F2CD20D" w14:textId="7F91CA8D" w:rsidR="008D3296" w:rsidRPr="00B028A1" w:rsidRDefault="00CF5439" w:rsidP="008D3296">
      <w:pPr>
        <w:ind w:left="720"/>
        <w:rPr>
          <w:rFonts w:ascii="Poppins" w:hAnsi="Poppins" w:cs="Poppins"/>
          <w:sz w:val="21"/>
          <w:szCs w:val="21"/>
        </w:rPr>
      </w:pPr>
      <w:r w:rsidRPr="00B028A1">
        <w:rPr>
          <w:rFonts w:ascii="Poppins" w:hAnsi="Poppins" w:cs="Poppins"/>
          <w:sz w:val="21"/>
          <w:szCs w:val="21"/>
        </w:rPr>
        <w:t>John Woodthorpe</w:t>
      </w:r>
      <w:r w:rsidR="00455CF4" w:rsidRPr="00B028A1">
        <w:rPr>
          <w:rFonts w:ascii="Poppins" w:hAnsi="Poppins" w:cs="Poppins"/>
          <w:sz w:val="21"/>
          <w:szCs w:val="21"/>
        </w:rPr>
        <w:t xml:space="preserve">, </w:t>
      </w:r>
      <w:r w:rsidR="008D3296" w:rsidRPr="00B028A1">
        <w:rPr>
          <w:rFonts w:ascii="Poppins" w:hAnsi="Poppins" w:cs="Poppins"/>
          <w:sz w:val="21"/>
          <w:szCs w:val="21"/>
        </w:rPr>
        <w:t xml:space="preserve">Head of School – Computing &amp; Communications </w:t>
      </w:r>
    </w:p>
    <w:p w14:paraId="63FB39D9" w14:textId="77777777" w:rsidR="00B01727" w:rsidRPr="00B028A1" w:rsidRDefault="00B01727" w:rsidP="008D3296">
      <w:pPr>
        <w:ind w:left="720"/>
        <w:rPr>
          <w:rFonts w:ascii="Poppins" w:hAnsi="Poppins" w:cs="Poppins"/>
          <w:sz w:val="21"/>
          <w:szCs w:val="21"/>
        </w:rPr>
      </w:pPr>
    </w:p>
    <w:p w14:paraId="3583215A" w14:textId="2A2DA9BC" w:rsidR="008D3296" w:rsidRPr="00B028A1" w:rsidRDefault="008D74BF" w:rsidP="008D3296">
      <w:pPr>
        <w:ind w:left="720"/>
        <w:rPr>
          <w:rFonts w:ascii="Poppins" w:hAnsi="Poppins" w:cs="Poppins"/>
          <w:sz w:val="21"/>
          <w:szCs w:val="21"/>
        </w:rPr>
      </w:pPr>
      <w:r w:rsidRPr="00B028A1">
        <w:rPr>
          <w:rFonts w:ascii="Poppins" w:hAnsi="Poppins" w:cs="Poppins"/>
          <w:sz w:val="21"/>
          <w:szCs w:val="21"/>
        </w:rPr>
        <w:t>Frances Chetwynd</w:t>
      </w:r>
      <w:r w:rsidR="008D3296" w:rsidRPr="00B028A1">
        <w:rPr>
          <w:rFonts w:ascii="Poppins" w:hAnsi="Poppins" w:cs="Poppins"/>
          <w:sz w:val="21"/>
          <w:szCs w:val="21"/>
        </w:rPr>
        <w:t xml:space="preserve">, </w:t>
      </w:r>
      <w:r w:rsidR="02C0B39B" w:rsidRPr="00B028A1">
        <w:rPr>
          <w:rFonts w:ascii="Poppins" w:hAnsi="Poppins" w:cs="Poppins"/>
          <w:sz w:val="21"/>
          <w:szCs w:val="21"/>
        </w:rPr>
        <w:t xml:space="preserve">Lead Staff Tutor, </w:t>
      </w:r>
      <w:r w:rsidR="00E91808" w:rsidRPr="00B028A1">
        <w:rPr>
          <w:rFonts w:ascii="Poppins" w:hAnsi="Poppins" w:cs="Poppins"/>
          <w:sz w:val="21"/>
          <w:szCs w:val="21"/>
        </w:rPr>
        <w:t>School of Computing &amp; Communications</w:t>
      </w:r>
    </w:p>
    <w:p w14:paraId="3A03DB77" w14:textId="77777777" w:rsidR="00B01727" w:rsidRPr="00B028A1" w:rsidRDefault="00B01727" w:rsidP="008D3296">
      <w:pPr>
        <w:ind w:left="720"/>
        <w:rPr>
          <w:rFonts w:ascii="Poppins" w:hAnsi="Poppins" w:cs="Poppins"/>
          <w:sz w:val="21"/>
          <w:szCs w:val="21"/>
        </w:rPr>
      </w:pPr>
    </w:p>
    <w:p w14:paraId="4E752431" w14:textId="4EC1D069" w:rsidR="008D3296" w:rsidRPr="00B028A1" w:rsidRDefault="0001144E" w:rsidP="008D3296">
      <w:pPr>
        <w:ind w:left="720"/>
        <w:rPr>
          <w:rFonts w:ascii="Poppins" w:hAnsi="Poppins" w:cs="Poppins"/>
          <w:sz w:val="21"/>
          <w:szCs w:val="21"/>
        </w:rPr>
      </w:pPr>
      <w:r w:rsidRPr="00B028A1">
        <w:rPr>
          <w:rFonts w:ascii="Poppins" w:hAnsi="Poppins" w:cs="Poppins"/>
          <w:sz w:val="21"/>
          <w:szCs w:val="21"/>
        </w:rPr>
        <w:t>+ 2 other members, to be confirmed</w:t>
      </w:r>
    </w:p>
    <w:p w14:paraId="7AB4DB19" w14:textId="77777777" w:rsidR="008D3296" w:rsidRPr="00B028A1" w:rsidRDefault="008D3296" w:rsidP="008D3296">
      <w:pPr>
        <w:rPr>
          <w:rFonts w:ascii="Poppins" w:hAnsi="Poppins" w:cs="Poppins"/>
          <w:sz w:val="21"/>
          <w:szCs w:val="21"/>
        </w:rPr>
      </w:pPr>
    </w:p>
    <w:p w14:paraId="7EFA499C" w14:textId="18511C3C" w:rsidR="008D3296" w:rsidRPr="00B028A1" w:rsidRDefault="008D3296" w:rsidP="008D3296">
      <w:pPr>
        <w:rPr>
          <w:rFonts w:ascii="Poppins" w:hAnsi="Poppins" w:cs="Poppins"/>
          <w:b/>
          <w:sz w:val="21"/>
          <w:szCs w:val="21"/>
        </w:rPr>
      </w:pPr>
      <w:r w:rsidRPr="00B028A1">
        <w:rPr>
          <w:rFonts w:ascii="Poppins" w:hAnsi="Poppins" w:cs="Poppins"/>
          <w:b/>
          <w:sz w:val="21"/>
          <w:szCs w:val="21"/>
        </w:rPr>
        <w:t xml:space="preserve">The interviews will take place on: </w:t>
      </w:r>
    </w:p>
    <w:p w14:paraId="62E6E666" w14:textId="0C704E0F" w:rsidR="008D3296" w:rsidRPr="00B028A1" w:rsidRDefault="008D3296" w:rsidP="008D3296">
      <w:pPr>
        <w:ind w:firstLine="720"/>
        <w:rPr>
          <w:rFonts w:ascii="Poppins" w:hAnsi="Poppins" w:cs="Poppins"/>
          <w:sz w:val="21"/>
          <w:szCs w:val="21"/>
        </w:rPr>
      </w:pPr>
      <w:r w:rsidRPr="00B028A1">
        <w:rPr>
          <w:rFonts w:ascii="Poppins" w:hAnsi="Poppins" w:cs="Poppins"/>
          <w:sz w:val="21"/>
          <w:szCs w:val="21"/>
        </w:rPr>
        <w:t>To be confirmed</w:t>
      </w:r>
      <w:r w:rsidR="0054583A" w:rsidRPr="00B028A1">
        <w:rPr>
          <w:rFonts w:ascii="Poppins" w:hAnsi="Poppins" w:cs="Poppins"/>
          <w:sz w:val="21"/>
          <w:szCs w:val="21"/>
        </w:rPr>
        <w:t xml:space="preserve"> but likely to be in the period 10</w:t>
      </w:r>
      <w:r w:rsidR="0054583A" w:rsidRPr="00B028A1">
        <w:rPr>
          <w:rFonts w:ascii="Poppins" w:hAnsi="Poppins" w:cs="Poppins"/>
          <w:sz w:val="21"/>
          <w:szCs w:val="21"/>
          <w:vertAlign w:val="superscript"/>
        </w:rPr>
        <w:t>th</w:t>
      </w:r>
      <w:r w:rsidR="0054583A" w:rsidRPr="00B028A1">
        <w:rPr>
          <w:rFonts w:ascii="Poppins" w:hAnsi="Poppins" w:cs="Poppins"/>
          <w:sz w:val="21"/>
          <w:szCs w:val="21"/>
        </w:rPr>
        <w:t xml:space="preserve"> -21</w:t>
      </w:r>
      <w:r w:rsidR="0054583A" w:rsidRPr="00B028A1">
        <w:rPr>
          <w:rFonts w:ascii="Poppins" w:hAnsi="Poppins" w:cs="Poppins"/>
          <w:sz w:val="21"/>
          <w:szCs w:val="21"/>
          <w:vertAlign w:val="superscript"/>
        </w:rPr>
        <w:t>st</w:t>
      </w:r>
      <w:r w:rsidR="0054583A" w:rsidRPr="00B028A1">
        <w:rPr>
          <w:rFonts w:ascii="Poppins" w:hAnsi="Poppins" w:cs="Poppins"/>
          <w:sz w:val="21"/>
          <w:szCs w:val="21"/>
        </w:rPr>
        <w:t xml:space="preserve"> Feb</w:t>
      </w:r>
      <w:r w:rsidRPr="00B028A1">
        <w:rPr>
          <w:rFonts w:ascii="Poppins" w:hAnsi="Poppins" w:cs="Poppins"/>
          <w:sz w:val="21"/>
          <w:szCs w:val="21"/>
        </w:rPr>
        <w:t xml:space="preserve"> </w:t>
      </w:r>
    </w:p>
    <w:p w14:paraId="6C5C166D" w14:textId="77777777" w:rsidR="00B028A1" w:rsidRPr="00B028A1" w:rsidRDefault="00B028A1" w:rsidP="008D3296">
      <w:pPr>
        <w:ind w:firstLine="720"/>
        <w:rPr>
          <w:rFonts w:ascii="Poppins" w:hAnsi="Poppins" w:cs="Poppins"/>
          <w:sz w:val="21"/>
          <w:szCs w:val="21"/>
        </w:rPr>
      </w:pPr>
    </w:p>
    <w:p w14:paraId="4553C6D1" w14:textId="77777777" w:rsidR="00B028A1" w:rsidRPr="00B028A1" w:rsidRDefault="00B028A1" w:rsidP="00104ABD">
      <w:pPr>
        <w:rPr>
          <w:rFonts w:ascii="Poppins" w:hAnsi="Poppins" w:cs="Poppins"/>
          <w:sz w:val="21"/>
          <w:szCs w:val="21"/>
        </w:rPr>
      </w:pPr>
    </w:p>
    <w:p w14:paraId="0F9811EE" w14:textId="77777777" w:rsidR="00B028A1" w:rsidRPr="00B028A1" w:rsidRDefault="00B028A1" w:rsidP="00B028A1">
      <w:pPr>
        <w:rPr>
          <w:rFonts w:ascii="Poppins" w:hAnsi="Poppins" w:cs="Poppins"/>
          <w:sz w:val="21"/>
          <w:szCs w:val="21"/>
        </w:rPr>
      </w:pPr>
      <w:r w:rsidRPr="00B028A1">
        <w:rPr>
          <w:rFonts w:ascii="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B028A1">
        <w:rPr>
          <w:rFonts w:ascii="Times New Roman" w:hAnsi="Times New Roman" w:cs="Times New Roman"/>
          <w:i/>
          <w:iCs/>
          <w:sz w:val="21"/>
          <w:szCs w:val="21"/>
        </w:rPr>
        <w:t> </w:t>
      </w:r>
      <w:r w:rsidRPr="00B028A1">
        <w:rPr>
          <w:rFonts w:ascii="Poppins" w:hAnsi="Poppins" w:cs="Poppins"/>
          <w:i/>
          <w:iCs/>
          <w:sz w:val="21"/>
          <w:szCs w:val="21"/>
        </w:rPr>
        <w:t>We recognise that different people bring different perspectives, ideas, knowledge, and culture, and that this difference brings great strength.</w:t>
      </w:r>
      <w:r w:rsidRPr="00B028A1">
        <w:rPr>
          <w:rFonts w:ascii="Times New Roman" w:hAnsi="Times New Roman" w:cs="Times New Roman"/>
          <w:i/>
          <w:iCs/>
          <w:sz w:val="21"/>
          <w:szCs w:val="21"/>
        </w:rPr>
        <w:t> </w:t>
      </w:r>
      <w:r w:rsidRPr="00B028A1">
        <w:rPr>
          <w:rFonts w:ascii="Poppins" w:hAnsi="Poppins" w:cs="Poppins"/>
          <w:i/>
          <w:iC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08110276" w14:textId="77777777" w:rsidR="00B028A1" w:rsidRPr="00293EAA" w:rsidRDefault="00B028A1" w:rsidP="008D3296">
      <w:pPr>
        <w:ind w:firstLine="720"/>
        <w:rPr>
          <w:rFonts w:ascii="Poppins" w:hAnsi="Poppins" w:cs="Poppins"/>
          <w:sz w:val="20"/>
          <w:szCs w:val="20"/>
        </w:rPr>
      </w:pPr>
    </w:p>
    <w:p w14:paraId="2C72F815" w14:textId="2A13F162" w:rsidR="008D3296" w:rsidRPr="00293EAA" w:rsidRDefault="00B028A1" w:rsidP="008D3296">
      <w:pPr>
        <w:rPr>
          <w:rFonts w:ascii="Poppins" w:hAnsi="Poppins" w:cs="Poppins"/>
          <w:sz w:val="20"/>
          <w:szCs w:val="20"/>
        </w:rPr>
      </w:pPr>
      <w:r>
        <w:rPr>
          <w:noProof/>
        </w:rPr>
        <w:drawing>
          <wp:inline distT="0" distB="0" distL="0" distR="0" wp14:anchorId="5A1FFF10" wp14:editId="4B76393C">
            <wp:extent cx="1755775" cy="8477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p w14:paraId="04549E9B" w14:textId="163D5BEA" w:rsidR="008D3296" w:rsidRPr="00293EAA" w:rsidRDefault="008D3296" w:rsidP="00C05C05">
      <w:pPr>
        <w:rPr>
          <w:rFonts w:ascii="Poppins" w:eastAsiaTheme="majorEastAsia" w:hAnsi="Poppins" w:cs="Poppins"/>
          <w:color w:val="2F5496" w:themeColor="accent1" w:themeShade="BF"/>
          <w:sz w:val="20"/>
          <w:szCs w:val="20"/>
        </w:rPr>
      </w:pPr>
      <w:r w:rsidRPr="00293EAA">
        <w:rPr>
          <w:rFonts w:ascii="Poppins" w:hAnsi="Poppins" w:cs="Poppins"/>
          <w:sz w:val="20"/>
          <w:szCs w:val="20"/>
        </w:rPr>
        <w:br w:type="page"/>
      </w:r>
    </w:p>
    <w:p w14:paraId="044B8F26" w14:textId="2D933B3F" w:rsidR="006E0790" w:rsidRPr="00293EAA" w:rsidRDefault="00211B0A" w:rsidP="00211B0A">
      <w:pPr>
        <w:pStyle w:val="Heading2"/>
        <w:rPr>
          <w:rFonts w:ascii="Poppins" w:hAnsi="Poppins" w:cs="Poppins"/>
          <w:sz w:val="20"/>
          <w:szCs w:val="20"/>
        </w:rPr>
      </w:pPr>
      <w:r w:rsidRPr="00293EAA">
        <w:rPr>
          <w:rFonts w:ascii="Poppins" w:hAnsi="Poppins" w:cs="Poppins"/>
          <w:sz w:val="20"/>
          <w:szCs w:val="20"/>
        </w:rPr>
        <w:lastRenderedPageBreak/>
        <w:t>About the Unit</w:t>
      </w:r>
    </w:p>
    <w:p w14:paraId="61BF66AA" w14:textId="77777777" w:rsidR="00671FA3" w:rsidRPr="00293EAA" w:rsidRDefault="00671FA3" w:rsidP="00671FA3">
      <w:pPr>
        <w:spacing w:before="60"/>
        <w:ind w:right="119"/>
        <w:rPr>
          <w:rFonts w:ascii="Poppins" w:hAnsi="Poppins" w:cs="Poppins"/>
          <w:b/>
          <w:sz w:val="20"/>
          <w:szCs w:val="20"/>
        </w:rPr>
      </w:pPr>
      <w:r w:rsidRPr="00293EAA">
        <w:rPr>
          <w:rFonts w:ascii="Poppins" w:hAnsi="Poppins" w:cs="Poppins"/>
          <w:b/>
          <w:sz w:val="20"/>
          <w:szCs w:val="20"/>
        </w:rPr>
        <w:t>Faculty of Science, Technology, Engineering &amp; Mathematics</w:t>
      </w:r>
    </w:p>
    <w:p w14:paraId="06D27B00" w14:textId="77777777" w:rsidR="00671FA3" w:rsidRPr="00293EAA" w:rsidRDefault="00671FA3" w:rsidP="00671FA3">
      <w:pPr>
        <w:ind w:right="40"/>
        <w:rPr>
          <w:rFonts w:ascii="Poppins" w:hAnsi="Poppins" w:cs="Poppins"/>
          <w:sz w:val="20"/>
          <w:szCs w:val="20"/>
        </w:rPr>
      </w:pPr>
      <w:r w:rsidRPr="00293EAA">
        <w:rPr>
          <w:rFonts w:ascii="Poppins" w:hAnsi="Poppins" w:cs="Poppins"/>
          <w:sz w:val="20"/>
          <w:szCs w:val="20"/>
        </w:rPr>
        <w:t>The Faculty of Science, Technology, Engineering and Mathematics (STEM) is comprised:</w:t>
      </w:r>
    </w:p>
    <w:p w14:paraId="53C57069" w14:textId="77777777" w:rsidR="00671FA3" w:rsidRPr="00293EAA" w:rsidRDefault="00671FA3" w:rsidP="00671FA3">
      <w:pPr>
        <w:ind w:right="40"/>
        <w:rPr>
          <w:rFonts w:ascii="Poppins" w:hAnsi="Poppins" w:cs="Poppins"/>
          <w:sz w:val="20"/>
          <w:szCs w:val="20"/>
        </w:rPr>
      </w:pPr>
    </w:p>
    <w:p w14:paraId="58765BF0"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School of Computing &amp; Communications</w:t>
      </w:r>
    </w:p>
    <w:p w14:paraId="4FB1E053"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School of Environment, Earth &amp; Ecosystem Sciences</w:t>
      </w:r>
    </w:p>
    <w:p w14:paraId="75F7BDB2"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School of Engineering &amp; Innovation</w:t>
      </w:r>
    </w:p>
    <w:p w14:paraId="3C3544EF"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School of Life, Health &amp; Chemical Sciences</w:t>
      </w:r>
    </w:p>
    <w:p w14:paraId="62A2549F"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School of Mathematics &amp; Statistics</w:t>
      </w:r>
    </w:p>
    <w:p w14:paraId="089542C3"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School of Physical Sciences</w:t>
      </w:r>
    </w:p>
    <w:p w14:paraId="612EF500"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 xml:space="preserve">Knowledge Media Institute </w:t>
      </w:r>
    </w:p>
    <w:p w14:paraId="6179E9BF" w14:textId="77777777" w:rsidR="00671FA3" w:rsidRPr="00293EAA" w:rsidRDefault="00671FA3" w:rsidP="00D1373C">
      <w:pPr>
        <w:pStyle w:val="ListParagraph"/>
        <w:numPr>
          <w:ilvl w:val="0"/>
          <w:numId w:val="1"/>
        </w:numPr>
        <w:ind w:right="40"/>
        <w:rPr>
          <w:rFonts w:ascii="Poppins" w:hAnsi="Poppins" w:cs="Poppins"/>
          <w:sz w:val="20"/>
          <w:szCs w:val="20"/>
        </w:rPr>
      </w:pPr>
      <w:r w:rsidRPr="00293EAA">
        <w:rPr>
          <w:rFonts w:ascii="Poppins" w:hAnsi="Poppins" w:cs="Poppins"/>
          <w:sz w:val="20"/>
          <w:szCs w:val="20"/>
        </w:rPr>
        <w:t>Deanery including teams supporting Curriculum, Research and Enterprise, Laboratory Infrastructure and Faculty Administration</w:t>
      </w:r>
    </w:p>
    <w:p w14:paraId="1D09420B" w14:textId="77777777" w:rsidR="00671FA3" w:rsidRPr="00293EAA" w:rsidRDefault="00671FA3" w:rsidP="00671FA3">
      <w:pPr>
        <w:ind w:right="40"/>
        <w:rPr>
          <w:rFonts w:ascii="Poppins" w:hAnsi="Poppins" w:cs="Poppins"/>
          <w:sz w:val="20"/>
          <w:szCs w:val="20"/>
        </w:rPr>
      </w:pPr>
    </w:p>
    <w:p w14:paraId="07376AEE" w14:textId="77777777" w:rsidR="00671FA3" w:rsidRPr="00293EAA" w:rsidRDefault="00671FA3" w:rsidP="00671FA3">
      <w:pPr>
        <w:ind w:right="120"/>
        <w:rPr>
          <w:rFonts w:ascii="Poppins" w:hAnsi="Poppins" w:cs="Poppins"/>
          <w:sz w:val="20"/>
          <w:szCs w:val="20"/>
        </w:rPr>
      </w:pPr>
      <w:r w:rsidRPr="00293EAA">
        <w:rPr>
          <w:rFonts w:ascii="Poppins" w:hAnsi="Poppins" w:cs="Poppins"/>
          <w:b/>
          <w:bCs/>
          <w:sz w:val="20"/>
          <w:szCs w:val="20"/>
        </w:rPr>
        <w:t>“We aspire to be world leaders in inclusive, innovative and high impact STEM teaching and research, equipping learners, employers and society with the capabilities to meet tomorrow’s challenges”</w:t>
      </w:r>
    </w:p>
    <w:p w14:paraId="740DD226" w14:textId="77777777" w:rsidR="00671FA3" w:rsidRPr="00293EAA" w:rsidRDefault="00671FA3" w:rsidP="00671FA3">
      <w:pPr>
        <w:ind w:right="120"/>
        <w:rPr>
          <w:rFonts w:ascii="Poppins" w:hAnsi="Poppins" w:cs="Poppins"/>
          <w:sz w:val="20"/>
          <w:szCs w:val="20"/>
        </w:rPr>
      </w:pPr>
      <w:r w:rsidRPr="00293EAA">
        <w:rPr>
          <w:rFonts w:ascii="Poppins" w:hAnsi="Poppins" w:cs="Poppins"/>
          <w:b/>
          <w:bCs/>
          <w:sz w:val="20"/>
          <w:szCs w:val="20"/>
        </w:rPr>
        <w:t> </w:t>
      </w:r>
    </w:p>
    <w:p w14:paraId="5143E3A8" w14:textId="77777777" w:rsidR="00671FA3" w:rsidRPr="00293EAA" w:rsidRDefault="00671FA3" w:rsidP="00671FA3">
      <w:pPr>
        <w:ind w:right="120"/>
        <w:rPr>
          <w:rFonts w:ascii="Poppins" w:hAnsi="Poppins" w:cs="Poppins"/>
          <w:sz w:val="20"/>
          <w:szCs w:val="20"/>
        </w:rPr>
      </w:pPr>
      <w:r w:rsidRPr="00293EAA">
        <w:rPr>
          <w:rFonts w:ascii="Poppins" w:hAnsi="Poppins" w:cs="Poppins"/>
          <w:sz w:val="20"/>
          <w:szCs w:val="20"/>
        </w:rPr>
        <w:t>The Faculty of STEM consists of</w:t>
      </w:r>
      <w:r w:rsidR="006C2447" w:rsidRPr="00293EAA">
        <w:rPr>
          <w:rFonts w:ascii="Poppins" w:hAnsi="Poppins" w:cs="Poppins"/>
          <w:sz w:val="20"/>
          <w:szCs w:val="20"/>
        </w:rPr>
        <w:t xml:space="preserve"> 2500</w:t>
      </w:r>
      <w:r w:rsidRPr="00293EAA">
        <w:rPr>
          <w:rFonts w:ascii="Poppins" w:hAnsi="Poppins" w:cs="Poppins"/>
          <w:sz w:val="20"/>
          <w:szCs w:val="20"/>
        </w:rPr>
        <w:t xml:space="preserve"> staff </w:t>
      </w:r>
      <w:r w:rsidR="006C2447" w:rsidRPr="00293EAA">
        <w:rPr>
          <w:rFonts w:ascii="Poppins" w:hAnsi="Poppins" w:cs="Poppins"/>
          <w:sz w:val="20"/>
          <w:szCs w:val="20"/>
        </w:rPr>
        <w:t>including</w:t>
      </w:r>
      <w:r w:rsidRPr="00293EAA">
        <w:rPr>
          <w:rFonts w:ascii="Poppins" w:hAnsi="Poppins" w:cs="Poppins"/>
          <w:sz w:val="20"/>
          <w:szCs w:val="20"/>
        </w:rPr>
        <w:t xml:space="preserve"> 1,800 Associate Lecturers. The Faculty delivers over 185 modules across undergraduate and postgraduate curriculum, supporting nearly 19,000 students (full time equivalents) which is 29% of the OU total. </w:t>
      </w:r>
    </w:p>
    <w:p w14:paraId="34817495" w14:textId="77777777" w:rsidR="00671FA3" w:rsidRPr="00293EAA" w:rsidRDefault="00671FA3" w:rsidP="00671FA3">
      <w:pPr>
        <w:ind w:right="120"/>
        <w:rPr>
          <w:rFonts w:ascii="Poppins" w:hAnsi="Poppins" w:cs="Poppins"/>
          <w:sz w:val="20"/>
          <w:szCs w:val="20"/>
        </w:rPr>
      </w:pPr>
    </w:p>
    <w:p w14:paraId="656235B8" w14:textId="77777777" w:rsidR="00671FA3" w:rsidRPr="00293EAA" w:rsidRDefault="00671FA3" w:rsidP="00671FA3">
      <w:pPr>
        <w:ind w:right="120"/>
        <w:rPr>
          <w:rFonts w:ascii="Poppins" w:hAnsi="Poppins" w:cs="Poppins"/>
          <w:sz w:val="20"/>
          <w:szCs w:val="20"/>
        </w:rPr>
      </w:pPr>
      <w:r w:rsidRPr="00293EAA">
        <w:rPr>
          <w:rFonts w:ascii="Poppins" w:hAnsi="Poppins" w:cs="Poppins"/>
          <w:sz w:val="20"/>
          <w:szCs w:val="20"/>
        </w:rPr>
        <w:t xml:space="preserve">The Faculty generates more research income (circa £17M) than any other Faculty in the University, supported by a comprehensive laboratory infrastructure. </w:t>
      </w:r>
    </w:p>
    <w:p w14:paraId="03B3B987" w14:textId="77777777" w:rsidR="00671FA3" w:rsidRPr="00293EAA" w:rsidRDefault="00671FA3" w:rsidP="00671FA3">
      <w:pPr>
        <w:ind w:right="120"/>
        <w:rPr>
          <w:rFonts w:ascii="Poppins" w:hAnsi="Poppins" w:cs="Poppins"/>
          <w:sz w:val="20"/>
          <w:szCs w:val="20"/>
        </w:rPr>
      </w:pPr>
    </w:p>
    <w:p w14:paraId="20E10FD1" w14:textId="77777777" w:rsidR="00671FA3" w:rsidRPr="00293EAA" w:rsidRDefault="00671FA3" w:rsidP="00671FA3">
      <w:pPr>
        <w:ind w:right="120"/>
        <w:rPr>
          <w:rFonts w:ascii="Poppins" w:hAnsi="Poppins" w:cs="Poppins"/>
          <w:sz w:val="20"/>
          <w:szCs w:val="20"/>
        </w:rPr>
      </w:pPr>
      <w:r w:rsidRPr="00293EAA">
        <w:rPr>
          <w:rFonts w:ascii="Poppins" w:hAnsi="Poppins" w:cs="Poppins"/>
          <w:sz w:val="20"/>
          <w:szCs w:val="20"/>
        </w:rPr>
        <w:t>We are proud of our distinctive values and capabilities underpinning our aspiration:</w:t>
      </w:r>
    </w:p>
    <w:p w14:paraId="752878FF" w14:textId="77777777" w:rsidR="00671FA3" w:rsidRPr="00293EAA" w:rsidRDefault="00671FA3" w:rsidP="00671FA3">
      <w:pPr>
        <w:ind w:right="120"/>
        <w:rPr>
          <w:rFonts w:ascii="Poppins" w:hAnsi="Poppins" w:cs="Poppins"/>
          <w:sz w:val="20"/>
          <w:szCs w:val="20"/>
        </w:rPr>
      </w:pPr>
    </w:p>
    <w:p w14:paraId="2CB6D80F" w14:textId="77777777" w:rsidR="00671FA3" w:rsidRPr="00293EAA" w:rsidRDefault="00671FA3" w:rsidP="00671FA3">
      <w:pPr>
        <w:ind w:right="120"/>
        <w:rPr>
          <w:rFonts w:ascii="Poppins" w:hAnsi="Poppins" w:cs="Poppins"/>
          <w:i/>
          <w:sz w:val="20"/>
          <w:szCs w:val="20"/>
        </w:rPr>
      </w:pPr>
      <w:r w:rsidRPr="00293EAA">
        <w:rPr>
          <w:rFonts w:ascii="Poppins" w:hAnsi="Poppins" w:cs="Poppins"/>
          <w:i/>
          <w:sz w:val="20"/>
          <w:szCs w:val="20"/>
        </w:rPr>
        <w:t>We are inclusive:</w:t>
      </w:r>
    </w:p>
    <w:p w14:paraId="7D8B7004" w14:textId="77777777" w:rsidR="00671FA3" w:rsidRPr="00293EAA" w:rsidRDefault="00671FA3" w:rsidP="00D1373C">
      <w:pPr>
        <w:pStyle w:val="ListParagraph"/>
        <w:numPr>
          <w:ilvl w:val="0"/>
          <w:numId w:val="2"/>
        </w:numPr>
        <w:ind w:right="120"/>
        <w:rPr>
          <w:rFonts w:ascii="Poppins" w:hAnsi="Poppins" w:cs="Poppins"/>
          <w:sz w:val="20"/>
          <w:szCs w:val="20"/>
        </w:rPr>
      </w:pPr>
      <w:r w:rsidRPr="00293EAA">
        <w:rPr>
          <w:rFonts w:ascii="Poppins" w:hAnsi="Poppins" w:cs="Poppins"/>
          <w:sz w:val="20"/>
          <w:szCs w:val="20"/>
        </w:rPr>
        <w:t xml:space="preserve">We </w:t>
      </w:r>
      <w:r w:rsidRPr="00293EAA">
        <w:rPr>
          <w:rFonts w:ascii="Poppins" w:hAnsi="Poppins" w:cs="Poppins"/>
          <w:color w:val="000000"/>
          <w:sz w:val="20"/>
          <w:szCs w:val="20"/>
        </w:rPr>
        <w:t>transform people’s lives, ensuring STEM education is openly accessible to many thousands of students from diverse backgrounds – our students express high satisfaction with their study experience.</w:t>
      </w:r>
    </w:p>
    <w:p w14:paraId="69554EF9" w14:textId="77777777" w:rsidR="00671FA3" w:rsidRPr="00293EAA" w:rsidRDefault="00671FA3" w:rsidP="00D1373C">
      <w:pPr>
        <w:pStyle w:val="ListParagraph"/>
        <w:numPr>
          <w:ilvl w:val="0"/>
          <w:numId w:val="2"/>
        </w:numPr>
        <w:rPr>
          <w:rFonts w:ascii="Poppins" w:hAnsi="Poppins" w:cs="Poppins"/>
          <w:b/>
          <w:sz w:val="20"/>
          <w:szCs w:val="20"/>
          <w:lang w:val="en-US"/>
        </w:rPr>
      </w:pPr>
      <w:r w:rsidRPr="00293EAA">
        <w:rPr>
          <w:rFonts w:ascii="Poppins" w:hAnsi="Poppins" w:cs="Poppins"/>
          <w:color w:val="000000"/>
          <w:sz w:val="20"/>
          <w:szCs w:val="20"/>
        </w:rPr>
        <w:t>We engage the public in exciting citizen science and engineering, including through free open educational resources, multi-platform broadcasting, outreach to inspire the next generation and with programmes to encourage more women into STEM.</w:t>
      </w:r>
    </w:p>
    <w:p w14:paraId="08C39AAD" w14:textId="77777777" w:rsidR="00671FA3" w:rsidRPr="00293EAA" w:rsidRDefault="00671FA3" w:rsidP="00671FA3">
      <w:pPr>
        <w:ind w:right="120"/>
        <w:rPr>
          <w:rFonts w:ascii="Poppins" w:hAnsi="Poppins" w:cs="Poppins"/>
          <w:sz w:val="20"/>
          <w:szCs w:val="20"/>
        </w:rPr>
      </w:pPr>
    </w:p>
    <w:p w14:paraId="531187C2" w14:textId="77777777" w:rsidR="00671FA3" w:rsidRPr="00293EAA" w:rsidRDefault="00671FA3" w:rsidP="00671FA3">
      <w:pPr>
        <w:ind w:right="120"/>
        <w:rPr>
          <w:rFonts w:ascii="Poppins" w:hAnsi="Poppins" w:cs="Poppins"/>
          <w:i/>
          <w:sz w:val="20"/>
          <w:szCs w:val="20"/>
        </w:rPr>
      </w:pPr>
      <w:r w:rsidRPr="00293EAA">
        <w:rPr>
          <w:rFonts w:ascii="Poppins" w:hAnsi="Poppins" w:cs="Poppins"/>
          <w:i/>
          <w:sz w:val="20"/>
          <w:szCs w:val="20"/>
        </w:rPr>
        <w:t>We are highly innovative:</w:t>
      </w:r>
    </w:p>
    <w:p w14:paraId="6291FE0F" w14:textId="77777777" w:rsidR="00671FA3" w:rsidRPr="00293EAA" w:rsidRDefault="00671FA3" w:rsidP="00D1373C">
      <w:pPr>
        <w:pStyle w:val="ListParagraph"/>
        <w:numPr>
          <w:ilvl w:val="0"/>
          <w:numId w:val="3"/>
        </w:numPr>
        <w:ind w:right="120"/>
        <w:rPr>
          <w:rFonts w:ascii="Poppins" w:hAnsi="Poppins" w:cs="Poppins"/>
          <w:sz w:val="20"/>
          <w:szCs w:val="20"/>
        </w:rPr>
      </w:pPr>
      <w:r w:rsidRPr="00293EAA">
        <w:rPr>
          <w:rFonts w:ascii="Poppins" w:hAnsi="Poppins" w:cs="Poppins"/>
          <w:color w:val="000000"/>
          <w:sz w:val="20"/>
          <w:szCs w:val="20"/>
        </w:rPr>
        <w:t>We are at the forefront of innovative developments in teaching practical science and engineering at a distance, through simulated and remote access laboratories and practical experimentation.</w:t>
      </w:r>
    </w:p>
    <w:p w14:paraId="15CC6476" w14:textId="685D7270" w:rsidR="00671FA3" w:rsidRPr="00293EAA" w:rsidRDefault="00671FA3" w:rsidP="00D1373C">
      <w:pPr>
        <w:pStyle w:val="ListParagraph"/>
        <w:numPr>
          <w:ilvl w:val="0"/>
          <w:numId w:val="3"/>
        </w:numPr>
        <w:ind w:right="120"/>
        <w:rPr>
          <w:rFonts w:ascii="Poppins" w:hAnsi="Poppins" w:cs="Poppins"/>
          <w:sz w:val="20"/>
          <w:szCs w:val="20"/>
        </w:rPr>
      </w:pPr>
      <w:r w:rsidRPr="00293EAA">
        <w:rPr>
          <w:rFonts w:ascii="Poppins" w:hAnsi="Poppins" w:cs="Poppins"/>
          <w:color w:val="000000"/>
          <w:sz w:val="20"/>
          <w:szCs w:val="20"/>
        </w:rPr>
        <w:t xml:space="preserve">Our </w:t>
      </w:r>
      <w:r w:rsidR="00953407" w:rsidRPr="00293EAA">
        <w:rPr>
          <w:rFonts w:ascii="Poppins" w:hAnsi="Poppins" w:cs="Poppins"/>
          <w:color w:val="000000"/>
          <w:sz w:val="20"/>
          <w:szCs w:val="20"/>
        </w:rPr>
        <w:t>high-quality</w:t>
      </w:r>
      <w:r w:rsidRPr="00293EAA">
        <w:rPr>
          <w:rFonts w:ascii="Poppins" w:hAnsi="Poppins" w:cs="Poppins"/>
          <w:color w:val="000000"/>
          <w:sz w:val="20"/>
          <w:szCs w:val="20"/>
        </w:rPr>
        <w:t xml:space="preserve"> teaching and curriculum are informed by world-leading research, strong links with professional bodies and communities of practitioners, as well as by scholarship focused on continuously improving our STEM pedagogy. </w:t>
      </w:r>
    </w:p>
    <w:p w14:paraId="5D36C2A1" w14:textId="77777777" w:rsidR="00671FA3" w:rsidRPr="00293EAA" w:rsidRDefault="00671FA3" w:rsidP="00671FA3">
      <w:pPr>
        <w:ind w:right="120"/>
        <w:rPr>
          <w:rFonts w:ascii="Poppins" w:hAnsi="Poppins" w:cs="Poppins"/>
          <w:i/>
          <w:sz w:val="20"/>
          <w:szCs w:val="20"/>
        </w:rPr>
      </w:pPr>
    </w:p>
    <w:p w14:paraId="18D58A6F" w14:textId="77777777" w:rsidR="00671FA3" w:rsidRPr="00293EAA" w:rsidRDefault="00671FA3" w:rsidP="00671FA3">
      <w:pPr>
        <w:ind w:right="120"/>
        <w:rPr>
          <w:rFonts w:ascii="Poppins" w:hAnsi="Poppins" w:cs="Poppins"/>
          <w:i/>
          <w:sz w:val="20"/>
          <w:szCs w:val="20"/>
        </w:rPr>
      </w:pPr>
      <w:r w:rsidRPr="00293EAA">
        <w:rPr>
          <w:rFonts w:ascii="Poppins" w:hAnsi="Poppins" w:cs="Poppins"/>
          <w:i/>
          <w:sz w:val="20"/>
          <w:szCs w:val="20"/>
        </w:rPr>
        <w:t>We deliver significant social and economic impact:</w:t>
      </w:r>
    </w:p>
    <w:p w14:paraId="532C8609" w14:textId="77777777" w:rsidR="00671FA3" w:rsidRPr="00293EAA" w:rsidRDefault="00671FA3" w:rsidP="00D1373C">
      <w:pPr>
        <w:pStyle w:val="ListParagraph"/>
        <w:numPr>
          <w:ilvl w:val="0"/>
          <w:numId w:val="4"/>
        </w:numPr>
        <w:ind w:right="120"/>
        <w:rPr>
          <w:rFonts w:ascii="Poppins" w:hAnsi="Poppins" w:cs="Poppins"/>
          <w:sz w:val="20"/>
          <w:szCs w:val="20"/>
        </w:rPr>
      </w:pPr>
      <w:r w:rsidRPr="00293EAA">
        <w:rPr>
          <w:rFonts w:ascii="Poppins" w:hAnsi="Poppins" w:cs="Poppins"/>
          <w:color w:val="000000"/>
          <w:sz w:val="20"/>
          <w:szCs w:val="20"/>
        </w:rPr>
        <w:t>We provide STEM higher education at a scale and reach unsurpassed in the UK, with a sizeable international reach and further growth potential.</w:t>
      </w:r>
    </w:p>
    <w:p w14:paraId="6E1EEC92" w14:textId="77777777" w:rsidR="00671FA3" w:rsidRPr="00293EAA" w:rsidRDefault="00671FA3" w:rsidP="00D1373C">
      <w:pPr>
        <w:pStyle w:val="ListParagraph"/>
        <w:numPr>
          <w:ilvl w:val="0"/>
          <w:numId w:val="4"/>
        </w:numPr>
        <w:ind w:right="120"/>
        <w:rPr>
          <w:rFonts w:ascii="Poppins" w:hAnsi="Poppins" w:cs="Poppins"/>
          <w:sz w:val="20"/>
          <w:szCs w:val="20"/>
        </w:rPr>
      </w:pPr>
      <w:r w:rsidRPr="00293EAA">
        <w:rPr>
          <w:rFonts w:ascii="Poppins" w:hAnsi="Poppins" w:cs="Poppins"/>
          <w:color w:val="000000"/>
          <w:sz w:val="20"/>
          <w:szCs w:val="20"/>
        </w:rPr>
        <w:lastRenderedPageBreak/>
        <w:t>We inject transferable STEM skills and knowledge direct into the workplace for immediate employee and employer benefit, as students combine study while working.</w:t>
      </w:r>
    </w:p>
    <w:p w14:paraId="33668D0F" w14:textId="77777777" w:rsidR="00671FA3" w:rsidRPr="00293EAA" w:rsidRDefault="00671FA3" w:rsidP="00D1373C">
      <w:pPr>
        <w:pStyle w:val="ListParagraph"/>
        <w:numPr>
          <w:ilvl w:val="0"/>
          <w:numId w:val="4"/>
        </w:numPr>
        <w:ind w:right="120"/>
        <w:rPr>
          <w:rFonts w:ascii="Poppins" w:hAnsi="Poppins" w:cs="Poppins"/>
          <w:sz w:val="20"/>
          <w:szCs w:val="20"/>
        </w:rPr>
      </w:pPr>
      <w:r w:rsidRPr="00293EAA">
        <w:rPr>
          <w:rFonts w:ascii="Poppins" w:hAnsi="Poppins" w:cs="Poppins"/>
          <w:color w:val="000000"/>
          <w:sz w:val="20"/>
          <w:szCs w:val="20"/>
        </w:rPr>
        <w:t>The employability value of our courses is underpinned by accreditation from leading STEM Professional Bodies and Learned Societies, as well as partnerships and sponsorship with leading employers.</w:t>
      </w:r>
    </w:p>
    <w:p w14:paraId="003E4135" w14:textId="77777777" w:rsidR="00671FA3" w:rsidRPr="00293EAA" w:rsidRDefault="00671FA3" w:rsidP="00D1373C">
      <w:pPr>
        <w:pStyle w:val="ListParagraph"/>
        <w:numPr>
          <w:ilvl w:val="0"/>
          <w:numId w:val="4"/>
        </w:numPr>
        <w:ind w:right="120"/>
        <w:rPr>
          <w:rFonts w:ascii="Poppins" w:hAnsi="Poppins" w:cs="Poppins"/>
          <w:sz w:val="20"/>
          <w:szCs w:val="20"/>
        </w:rPr>
      </w:pPr>
      <w:r w:rsidRPr="00293EAA">
        <w:rPr>
          <w:rFonts w:ascii="Poppins" w:hAnsi="Poppins" w:cs="Poppins"/>
          <w:color w:val="000000"/>
          <w:sz w:val="20"/>
          <w:szCs w:val="20"/>
        </w:rPr>
        <w:t>Our high quality, applied and academically relevant teaching and research addresses real-world issues, delivering impact for industry and society, including addressing pressing STEM skill-shortages across the UK.</w:t>
      </w:r>
    </w:p>
    <w:p w14:paraId="6F58500A" w14:textId="6D8C03CD" w:rsidR="00671FA3" w:rsidRPr="00293EAA" w:rsidRDefault="00671FA3" w:rsidP="006E0790">
      <w:pPr>
        <w:pStyle w:val="ListParagraph"/>
        <w:ind w:left="0"/>
        <w:rPr>
          <w:rFonts w:ascii="Poppins" w:hAnsi="Poppins" w:cs="Poppins"/>
          <w:sz w:val="20"/>
          <w:szCs w:val="20"/>
        </w:rPr>
      </w:pPr>
    </w:p>
    <w:p w14:paraId="09EC800A" w14:textId="77777777" w:rsidR="006C74C7" w:rsidRPr="00293EAA" w:rsidRDefault="006C74C7" w:rsidP="006C74C7">
      <w:pPr>
        <w:rPr>
          <w:rFonts w:ascii="Poppins" w:hAnsi="Poppins" w:cs="Poppins"/>
          <w:b/>
          <w:sz w:val="20"/>
          <w:szCs w:val="20"/>
        </w:rPr>
      </w:pPr>
      <w:r w:rsidRPr="00293EAA">
        <w:rPr>
          <w:rFonts w:ascii="Poppins" w:hAnsi="Poppins" w:cs="Poppins"/>
          <w:b/>
          <w:sz w:val="20"/>
          <w:szCs w:val="20"/>
        </w:rPr>
        <w:t>School of Computing &amp; Communications</w:t>
      </w:r>
    </w:p>
    <w:p w14:paraId="50F8B368" w14:textId="77777777" w:rsidR="006C74C7" w:rsidRPr="00293EAA" w:rsidRDefault="006C74C7" w:rsidP="006C74C7">
      <w:pPr>
        <w:rPr>
          <w:rFonts w:ascii="Poppins" w:hAnsi="Poppins" w:cs="Poppins"/>
          <w:sz w:val="20"/>
          <w:szCs w:val="20"/>
        </w:rPr>
      </w:pPr>
    </w:p>
    <w:p w14:paraId="70078A53" w14:textId="77777777" w:rsidR="006C74C7" w:rsidRPr="00293EAA" w:rsidRDefault="006C74C7" w:rsidP="006C74C7">
      <w:pPr>
        <w:rPr>
          <w:rFonts w:ascii="Poppins" w:hAnsi="Poppins" w:cs="Poppins"/>
          <w:sz w:val="20"/>
          <w:szCs w:val="20"/>
        </w:rPr>
      </w:pPr>
      <w:r w:rsidRPr="00293EAA">
        <w:rPr>
          <w:rFonts w:ascii="Poppins" w:hAnsi="Poppins" w:cs="Poppins"/>
          <w:sz w:val="20"/>
          <w:szCs w:val="20"/>
        </w:rPr>
        <w:t xml:space="preserve">The School of Computing and Communications has around 80 academic and research </w:t>
      </w:r>
      <w:proofErr w:type="gramStart"/>
      <w:r w:rsidRPr="00293EAA">
        <w:rPr>
          <w:rFonts w:ascii="Poppins" w:hAnsi="Poppins" w:cs="Poppins"/>
          <w:sz w:val="20"/>
          <w:szCs w:val="20"/>
        </w:rPr>
        <w:t>staff, and</w:t>
      </w:r>
      <w:proofErr w:type="gramEnd"/>
      <w:r w:rsidRPr="00293EAA">
        <w:rPr>
          <w:rFonts w:ascii="Poppins" w:hAnsi="Poppins" w:cs="Poppins"/>
          <w:sz w:val="20"/>
          <w:szCs w:val="20"/>
        </w:rPr>
        <w:t xml:space="preserve"> is home for a number of visiting researchers and full-time and part-time research students.  </w:t>
      </w:r>
    </w:p>
    <w:p w14:paraId="6C52816B" w14:textId="77777777" w:rsidR="006C74C7" w:rsidRPr="00293EAA" w:rsidRDefault="006C74C7" w:rsidP="006C74C7">
      <w:pPr>
        <w:rPr>
          <w:rFonts w:ascii="Poppins" w:hAnsi="Poppins" w:cs="Poppins"/>
          <w:sz w:val="20"/>
          <w:szCs w:val="20"/>
        </w:rPr>
      </w:pPr>
    </w:p>
    <w:p w14:paraId="78049E62" w14:textId="23D5FAE3" w:rsidR="006C74C7" w:rsidRPr="00293EAA" w:rsidRDefault="00A65E7C" w:rsidP="00B24DCC">
      <w:pPr>
        <w:rPr>
          <w:rFonts w:ascii="Poppins" w:hAnsi="Poppins" w:cs="Poppins"/>
          <w:sz w:val="20"/>
          <w:szCs w:val="20"/>
        </w:rPr>
      </w:pPr>
      <w:r w:rsidRPr="00293EAA">
        <w:rPr>
          <w:rFonts w:ascii="Poppins" w:hAnsi="Poppins" w:cs="Poppins"/>
          <w:b/>
          <w:bCs/>
          <w:sz w:val="20"/>
          <w:szCs w:val="20"/>
        </w:rPr>
        <w:t>Our vision is to</w:t>
      </w:r>
      <w:r w:rsidRPr="00293EAA">
        <w:rPr>
          <w:rFonts w:ascii="Poppins" w:hAnsi="Poppins" w:cs="Poppins"/>
          <w:b/>
          <w:bCs/>
          <w:i/>
          <w:iCs/>
          <w:sz w:val="20"/>
          <w:szCs w:val="20"/>
        </w:rPr>
        <w:t xml:space="preserve"> </w:t>
      </w:r>
      <w:r w:rsidR="004B3AED" w:rsidRPr="00293EAA">
        <w:rPr>
          <w:rFonts w:ascii="Poppins" w:hAnsi="Poppins" w:cs="Poppins"/>
          <w:b/>
          <w:bCs/>
          <w:i/>
          <w:iCs/>
          <w:sz w:val="20"/>
          <w:szCs w:val="20"/>
        </w:rPr>
        <w:t>empower our students and wider society through life-changing learning and excellent research in computing &amp; communications.</w:t>
      </w:r>
      <w:r w:rsidR="006C74C7" w:rsidRPr="00293EAA">
        <w:rPr>
          <w:rFonts w:ascii="Poppins" w:hAnsi="Poppins" w:cs="Poppins"/>
          <w:sz w:val="20"/>
          <w:szCs w:val="20"/>
        </w:rPr>
        <w:t xml:space="preserve"> </w:t>
      </w:r>
    </w:p>
    <w:p w14:paraId="23620AC7" w14:textId="77777777" w:rsidR="00B24DCC" w:rsidRPr="00293EAA" w:rsidRDefault="00B24DCC" w:rsidP="00B24DCC">
      <w:pPr>
        <w:rPr>
          <w:rStyle w:val="s15"/>
          <w:rFonts w:ascii="Poppins" w:hAnsi="Poppins" w:cs="Poppins"/>
          <w:color w:val="000000"/>
          <w:sz w:val="20"/>
          <w:szCs w:val="20"/>
        </w:rPr>
      </w:pPr>
    </w:p>
    <w:p w14:paraId="643D064B" w14:textId="77777777" w:rsidR="006C74C7" w:rsidRPr="00293EAA" w:rsidRDefault="006C74C7" w:rsidP="006C74C7">
      <w:pPr>
        <w:pStyle w:val="CommentText"/>
        <w:rPr>
          <w:rFonts w:ascii="Poppins" w:hAnsi="Poppins" w:cs="Poppins"/>
        </w:rPr>
      </w:pPr>
      <w:r w:rsidRPr="00293EAA">
        <w:rPr>
          <w:rFonts w:ascii="Poppins" w:hAnsi="Poppins" w:cs="Poppins"/>
        </w:rPr>
        <w:t>We teach a comprehensive range of undergraduate and postgraduate qualifications.  Most of our students are studying part-time, and they study at different rates. We have the equivalent of over 4600 full-time students registered for our undergraduate and postgraduate degrees across the UK and Europe, and approximately 30 PhD students studying both full and part-time. We have a degree apprenticeship in Digital Technology Solutions in England. In Scotland we have undergraduate degree apprenticeships in Software Engineering, Cybersecurity and IT Management for Business, and an MSc apprenticeship in Cybersecurity.  We also have a degree apprenticeship in Software Engineering in Wales.</w:t>
      </w:r>
    </w:p>
    <w:p w14:paraId="141C3733" w14:textId="77777777" w:rsidR="008E42DF" w:rsidRPr="00293EAA" w:rsidRDefault="008E42DF" w:rsidP="006C74C7">
      <w:pPr>
        <w:rPr>
          <w:rFonts w:ascii="Poppins" w:hAnsi="Poppins" w:cs="Poppins"/>
          <w:sz w:val="20"/>
          <w:szCs w:val="20"/>
        </w:rPr>
      </w:pPr>
    </w:p>
    <w:p w14:paraId="14274C48" w14:textId="48EF0193" w:rsidR="006C74C7" w:rsidRPr="00293EAA" w:rsidRDefault="006C74C7" w:rsidP="006C74C7">
      <w:pPr>
        <w:rPr>
          <w:rFonts w:ascii="Poppins" w:hAnsi="Poppins" w:cs="Poppins"/>
          <w:sz w:val="20"/>
          <w:szCs w:val="20"/>
        </w:rPr>
      </w:pPr>
      <w:r w:rsidRPr="00293EAA">
        <w:rPr>
          <w:rFonts w:ascii="Poppins" w:hAnsi="Poppins" w:cs="Poppins"/>
          <w:sz w:val="20"/>
          <w:szCs w:val="20"/>
        </w:rPr>
        <w:t>We pioneered an online Introduction to Cyber Security MOOC (</w:t>
      </w:r>
      <w:hyperlink r:id="rId14" w:history="1">
        <w:r w:rsidRPr="00293EAA">
          <w:rPr>
            <w:rStyle w:val="Hyperlink"/>
            <w:rFonts w:ascii="Poppins" w:hAnsi="Poppins" w:cs="Poppins"/>
            <w:sz w:val="20"/>
            <w:szCs w:val="20"/>
          </w:rPr>
          <w:t>http://bit.ly/1pMMKhk</w:t>
        </w:r>
      </w:hyperlink>
      <w:r w:rsidRPr="00293EAA">
        <w:rPr>
          <w:rFonts w:ascii="Poppins" w:hAnsi="Poppins" w:cs="Poppins"/>
          <w:sz w:val="20"/>
          <w:szCs w:val="20"/>
        </w:rPr>
        <w:t xml:space="preserve">), hosted on </w:t>
      </w:r>
      <w:proofErr w:type="spellStart"/>
      <w:r w:rsidRPr="00293EAA">
        <w:rPr>
          <w:rFonts w:ascii="Poppins" w:hAnsi="Poppins" w:cs="Poppins"/>
          <w:sz w:val="20"/>
          <w:szCs w:val="20"/>
        </w:rPr>
        <w:t>Futurelearn</w:t>
      </w:r>
      <w:proofErr w:type="spellEnd"/>
      <w:r w:rsidRPr="00293EAA">
        <w:rPr>
          <w:rFonts w:ascii="Poppins" w:hAnsi="Poppins" w:cs="Poppins"/>
          <w:sz w:val="20"/>
          <w:szCs w:val="20"/>
        </w:rPr>
        <w:t>, which has been studied by over 200,000 learners worldwide.  We also have extensive Open Educational Resources hosted by OpenLearn and have a robotics lab funded by HEFCE.</w:t>
      </w:r>
    </w:p>
    <w:p w14:paraId="42A62240" w14:textId="77777777" w:rsidR="006C74C7" w:rsidRPr="00293EAA" w:rsidRDefault="006C74C7" w:rsidP="006C74C7">
      <w:pPr>
        <w:rPr>
          <w:rFonts w:ascii="Poppins" w:hAnsi="Poppins" w:cs="Poppins"/>
          <w:sz w:val="20"/>
          <w:szCs w:val="20"/>
        </w:rPr>
      </w:pPr>
    </w:p>
    <w:p w14:paraId="7A7CBEA6" w14:textId="0642BDD9" w:rsidR="006C74C7" w:rsidRPr="00293EAA" w:rsidRDefault="006C74C7" w:rsidP="006C74C7">
      <w:pPr>
        <w:rPr>
          <w:rFonts w:ascii="Poppins" w:hAnsi="Poppins" w:cs="Poppins"/>
          <w:sz w:val="20"/>
          <w:szCs w:val="20"/>
        </w:rPr>
      </w:pPr>
      <w:r w:rsidRPr="00293EAA">
        <w:rPr>
          <w:rFonts w:ascii="Poppins" w:hAnsi="Poppins" w:cs="Poppins"/>
          <w:sz w:val="20"/>
          <w:szCs w:val="20"/>
        </w:rPr>
        <w:t xml:space="preserve">We aim for, and achieve, international excellence in research and teaching. The OU’s Computing research performed strongly in the Research Excellence Framework (REF 2014) assessment, with 75% of outputs rated world-leading or </w:t>
      </w:r>
      <w:r w:rsidR="00953407" w:rsidRPr="00293EAA">
        <w:rPr>
          <w:rFonts w:ascii="Poppins" w:hAnsi="Poppins" w:cs="Poppins"/>
          <w:sz w:val="20"/>
          <w:szCs w:val="20"/>
        </w:rPr>
        <w:t>internationally excellent</w:t>
      </w:r>
      <w:r w:rsidRPr="00293EAA">
        <w:rPr>
          <w:rFonts w:ascii="Poppins" w:hAnsi="Poppins" w:cs="Poppins"/>
          <w:sz w:val="20"/>
          <w:szCs w:val="20"/>
        </w:rPr>
        <w:t>, and an excellent research environment (100% rated world-leading or internationally</w:t>
      </w:r>
      <w:r w:rsidR="00953407" w:rsidRPr="00293EAA">
        <w:rPr>
          <w:rFonts w:ascii="Poppins" w:hAnsi="Poppins" w:cs="Poppins"/>
          <w:sz w:val="20"/>
          <w:szCs w:val="20"/>
        </w:rPr>
        <w:t xml:space="preserve"> </w:t>
      </w:r>
      <w:r w:rsidRPr="00293EAA">
        <w:rPr>
          <w:rFonts w:ascii="Poppins" w:hAnsi="Poppins" w:cs="Poppins"/>
          <w:sz w:val="20"/>
          <w:szCs w:val="20"/>
        </w:rPr>
        <w:t xml:space="preserve">excellent). </w:t>
      </w:r>
    </w:p>
    <w:p w14:paraId="1EAAD87F" w14:textId="77777777" w:rsidR="006C74C7" w:rsidRPr="00293EAA" w:rsidRDefault="006C74C7" w:rsidP="006C74C7">
      <w:pPr>
        <w:rPr>
          <w:rFonts w:ascii="Poppins" w:hAnsi="Poppins" w:cs="Poppins"/>
          <w:sz w:val="20"/>
          <w:szCs w:val="20"/>
        </w:rPr>
      </w:pPr>
    </w:p>
    <w:p w14:paraId="1B405316" w14:textId="77777777" w:rsidR="006C74C7" w:rsidRPr="00293EAA" w:rsidRDefault="006C74C7" w:rsidP="006C74C7">
      <w:pPr>
        <w:rPr>
          <w:rFonts w:ascii="Poppins" w:hAnsi="Poppins" w:cs="Poppins"/>
          <w:sz w:val="20"/>
          <w:szCs w:val="20"/>
        </w:rPr>
      </w:pPr>
      <w:r w:rsidRPr="00293EAA">
        <w:rPr>
          <w:rFonts w:ascii="Poppins" w:hAnsi="Poppins" w:cs="Poppins"/>
          <w:sz w:val="20"/>
          <w:szCs w:val="20"/>
        </w:rPr>
        <w:t xml:space="preserve">We focus on the use of technology to enhance people’s lives. Our research is: </w:t>
      </w:r>
    </w:p>
    <w:p w14:paraId="0DC02965" w14:textId="77777777" w:rsidR="006C74C7" w:rsidRPr="00293EAA" w:rsidRDefault="006C74C7" w:rsidP="006C74C7">
      <w:pPr>
        <w:numPr>
          <w:ilvl w:val="0"/>
          <w:numId w:val="14"/>
        </w:numPr>
        <w:rPr>
          <w:rFonts w:ascii="Poppins" w:hAnsi="Poppins" w:cs="Poppins"/>
          <w:sz w:val="20"/>
          <w:szCs w:val="20"/>
        </w:rPr>
      </w:pPr>
      <w:r w:rsidRPr="00293EAA">
        <w:rPr>
          <w:rFonts w:ascii="Poppins" w:hAnsi="Poppins" w:cs="Poppins"/>
          <w:sz w:val="20"/>
          <w:szCs w:val="20"/>
        </w:rPr>
        <w:t xml:space="preserve">Empowering: placing people at the centre </w:t>
      </w:r>
    </w:p>
    <w:p w14:paraId="2000B639" w14:textId="77777777" w:rsidR="006C74C7" w:rsidRPr="00293EAA" w:rsidRDefault="006C74C7" w:rsidP="006C74C7">
      <w:pPr>
        <w:numPr>
          <w:ilvl w:val="0"/>
          <w:numId w:val="14"/>
        </w:numPr>
        <w:rPr>
          <w:rFonts w:ascii="Poppins" w:hAnsi="Poppins" w:cs="Poppins"/>
          <w:sz w:val="20"/>
          <w:szCs w:val="20"/>
        </w:rPr>
      </w:pPr>
      <w:r w:rsidRPr="00293EAA">
        <w:rPr>
          <w:rFonts w:ascii="Poppins" w:hAnsi="Poppins" w:cs="Poppins"/>
          <w:sz w:val="20"/>
          <w:szCs w:val="20"/>
        </w:rPr>
        <w:t xml:space="preserve">Situated: focusing as much on context as on technology </w:t>
      </w:r>
    </w:p>
    <w:p w14:paraId="565B7AD4" w14:textId="77777777" w:rsidR="006C74C7" w:rsidRPr="00293EAA" w:rsidRDefault="006C74C7" w:rsidP="006C74C7">
      <w:pPr>
        <w:numPr>
          <w:ilvl w:val="0"/>
          <w:numId w:val="14"/>
        </w:numPr>
        <w:rPr>
          <w:rFonts w:ascii="Poppins" w:hAnsi="Poppins" w:cs="Poppins"/>
          <w:sz w:val="20"/>
          <w:szCs w:val="20"/>
        </w:rPr>
      </w:pPr>
      <w:r w:rsidRPr="00293EAA">
        <w:rPr>
          <w:rFonts w:ascii="Poppins" w:hAnsi="Poppins" w:cs="Poppins"/>
          <w:sz w:val="20"/>
          <w:szCs w:val="20"/>
        </w:rPr>
        <w:t xml:space="preserve">Interdisciplinary: creatively crossing discipline borders to give fresh perspectives and solutions. </w:t>
      </w:r>
    </w:p>
    <w:p w14:paraId="0E83F3DB" w14:textId="77777777" w:rsidR="006C74C7" w:rsidRPr="00293EAA" w:rsidRDefault="006C74C7" w:rsidP="006C74C7">
      <w:pPr>
        <w:rPr>
          <w:rFonts w:ascii="Poppins" w:hAnsi="Poppins" w:cs="Poppins"/>
          <w:sz w:val="20"/>
          <w:szCs w:val="20"/>
        </w:rPr>
      </w:pPr>
    </w:p>
    <w:p w14:paraId="2F7AC1BD" w14:textId="624FC781" w:rsidR="00CF4946" w:rsidRPr="00293EAA" w:rsidRDefault="006C74C7" w:rsidP="006C74C7">
      <w:pPr>
        <w:pStyle w:val="ListParagraph"/>
        <w:ind w:left="0"/>
        <w:rPr>
          <w:rFonts w:ascii="Poppins" w:hAnsi="Poppins" w:cs="Poppins"/>
          <w:sz w:val="20"/>
          <w:szCs w:val="20"/>
        </w:rPr>
      </w:pPr>
      <w:r w:rsidRPr="00293EAA">
        <w:rPr>
          <w:rStyle w:val="s15"/>
          <w:rFonts w:ascii="Poppins" w:hAnsi="Poppins" w:cs="Poppins"/>
          <w:color w:val="000000"/>
          <w:sz w:val="20"/>
          <w:szCs w:val="20"/>
        </w:rPr>
        <w:t xml:space="preserve">Our strong sense of collegiality and community continues to shape and direct the interdisciplinary approaches used throughout our work. The School of Computing and Communications holds the Athena SWAN </w:t>
      </w:r>
      <w:r w:rsidR="00455CF4" w:rsidRPr="00293EAA">
        <w:rPr>
          <w:rStyle w:val="s15"/>
          <w:rFonts w:ascii="Poppins" w:hAnsi="Poppins" w:cs="Poppins"/>
          <w:color w:val="000000"/>
          <w:sz w:val="20"/>
          <w:szCs w:val="20"/>
        </w:rPr>
        <w:t xml:space="preserve">Silver </w:t>
      </w:r>
      <w:r w:rsidRPr="00293EAA">
        <w:rPr>
          <w:rStyle w:val="s15"/>
          <w:rFonts w:ascii="Poppins" w:hAnsi="Poppins" w:cs="Poppins"/>
          <w:color w:val="000000"/>
          <w:sz w:val="20"/>
          <w:szCs w:val="20"/>
        </w:rPr>
        <w:t>Award and is committed to transforming gender equality. We offer a highly flexible working environment and working practices which are family</w:t>
      </w:r>
      <w:r w:rsidR="00953407" w:rsidRPr="00293EAA">
        <w:rPr>
          <w:rStyle w:val="s15"/>
          <w:rFonts w:ascii="Poppins" w:hAnsi="Poppins" w:cs="Poppins"/>
          <w:color w:val="000000"/>
          <w:sz w:val="20"/>
          <w:szCs w:val="20"/>
        </w:rPr>
        <w:t xml:space="preserve"> </w:t>
      </w:r>
      <w:r w:rsidRPr="00293EAA">
        <w:rPr>
          <w:rStyle w:val="s15"/>
          <w:rFonts w:ascii="Poppins" w:hAnsi="Poppins" w:cs="Poppins"/>
          <w:color w:val="000000"/>
          <w:sz w:val="20"/>
          <w:szCs w:val="20"/>
        </w:rPr>
        <w:t>friendly.</w:t>
      </w:r>
    </w:p>
    <w:p w14:paraId="2A037BE8" w14:textId="0DD3F532" w:rsidR="00211B0A" w:rsidRPr="00293EAA" w:rsidRDefault="00211B0A" w:rsidP="00B24DCC">
      <w:pPr>
        <w:rPr>
          <w:rFonts w:ascii="Poppins" w:hAnsi="Poppins" w:cs="Poppins"/>
          <w:sz w:val="20"/>
          <w:szCs w:val="20"/>
        </w:rPr>
      </w:pPr>
    </w:p>
    <w:p w14:paraId="1772362A" w14:textId="29A58817" w:rsidR="00B24DCC" w:rsidRPr="003900DF" w:rsidRDefault="00B24DCC" w:rsidP="00B24DCC"/>
    <w:sectPr w:rsidR="00B24DCC" w:rsidRPr="003900DF" w:rsidSect="00104ABD">
      <w:headerReference w:type="default" r:id="rId15"/>
      <w:footerReference w:type="default" r:id="rId16"/>
      <w:footerReference w:type="first" r:id="rId17"/>
      <w:pgSz w:w="11900" w:h="16840"/>
      <w:pgMar w:top="102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9F63" w14:textId="77777777" w:rsidR="00E50F3F" w:rsidRDefault="00E50F3F" w:rsidP="00F9514A">
      <w:r>
        <w:separator/>
      </w:r>
    </w:p>
  </w:endnote>
  <w:endnote w:type="continuationSeparator" w:id="0">
    <w:p w14:paraId="31F65FFF" w14:textId="77777777" w:rsidR="00E50F3F" w:rsidRDefault="00E50F3F" w:rsidP="00F9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 Medium">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7"/>
      <w:gridCol w:w="3007"/>
      <w:gridCol w:w="3007"/>
    </w:tblGrid>
    <w:tr w:rsidR="019E2A1A" w14:paraId="17E0AD7B" w14:textId="77777777" w:rsidTr="019E2A1A">
      <w:tc>
        <w:tcPr>
          <w:tcW w:w="3007" w:type="dxa"/>
        </w:tcPr>
        <w:p w14:paraId="6E58FFE8" w14:textId="77777777" w:rsidR="019E2A1A" w:rsidRDefault="019E2A1A" w:rsidP="019E2A1A">
          <w:pPr>
            <w:pStyle w:val="Header"/>
            <w:ind w:left="-115"/>
          </w:pPr>
        </w:p>
      </w:tc>
      <w:tc>
        <w:tcPr>
          <w:tcW w:w="3007" w:type="dxa"/>
        </w:tcPr>
        <w:p w14:paraId="675E647C" w14:textId="77777777" w:rsidR="019E2A1A" w:rsidRDefault="019E2A1A" w:rsidP="019E2A1A">
          <w:pPr>
            <w:pStyle w:val="Header"/>
            <w:jc w:val="center"/>
          </w:pPr>
        </w:p>
      </w:tc>
      <w:tc>
        <w:tcPr>
          <w:tcW w:w="3007" w:type="dxa"/>
        </w:tcPr>
        <w:p w14:paraId="2B41D6F8" w14:textId="77777777" w:rsidR="019E2A1A" w:rsidRDefault="019E2A1A" w:rsidP="019E2A1A">
          <w:pPr>
            <w:pStyle w:val="Header"/>
            <w:ind w:right="-115"/>
            <w:jc w:val="right"/>
          </w:pPr>
        </w:p>
      </w:tc>
    </w:tr>
  </w:tbl>
  <w:p w14:paraId="216C02CE" w14:textId="77777777" w:rsidR="019E2A1A" w:rsidRDefault="019E2A1A" w:rsidP="019E2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7"/>
      <w:gridCol w:w="3007"/>
      <w:gridCol w:w="3007"/>
    </w:tblGrid>
    <w:tr w:rsidR="019E2A1A" w14:paraId="15374561" w14:textId="77777777" w:rsidTr="019E2A1A">
      <w:tc>
        <w:tcPr>
          <w:tcW w:w="3007" w:type="dxa"/>
        </w:tcPr>
        <w:p w14:paraId="19648F54" w14:textId="77777777" w:rsidR="019E2A1A" w:rsidRDefault="019E2A1A" w:rsidP="019E2A1A">
          <w:pPr>
            <w:pStyle w:val="Header"/>
            <w:ind w:left="-115"/>
          </w:pPr>
        </w:p>
      </w:tc>
      <w:tc>
        <w:tcPr>
          <w:tcW w:w="3007" w:type="dxa"/>
        </w:tcPr>
        <w:p w14:paraId="41DB4E13" w14:textId="77777777" w:rsidR="019E2A1A" w:rsidRDefault="019E2A1A" w:rsidP="019E2A1A">
          <w:pPr>
            <w:pStyle w:val="Header"/>
            <w:jc w:val="center"/>
          </w:pPr>
        </w:p>
      </w:tc>
      <w:tc>
        <w:tcPr>
          <w:tcW w:w="3007" w:type="dxa"/>
        </w:tcPr>
        <w:p w14:paraId="154F1076" w14:textId="77777777" w:rsidR="019E2A1A" w:rsidRDefault="019E2A1A" w:rsidP="019E2A1A">
          <w:pPr>
            <w:pStyle w:val="Header"/>
            <w:ind w:right="-115"/>
            <w:jc w:val="right"/>
          </w:pPr>
        </w:p>
      </w:tc>
    </w:tr>
  </w:tbl>
  <w:p w14:paraId="046D4ACC" w14:textId="77777777" w:rsidR="019E2A1A" w:rsidRDefault="019E2A1A" w:rsidP="019E2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A889" w14:textId="77777777" w:rsidR="00E50F3F" w:rsidRDefault="00E50F3F" w:rsidP="00F9514A">
      <w:r>
        <w:separator/>
      </w:r>
    </w:p>
  </w:footnote>
  <w:footnote w:type="continuationSeparator" w:id="0">
    <w:p w14:paraId="5BB77230" w14:textId="77777777" w:rsidR="00E50F3F" w:rsidRDefault="00E50F3F" w:rsidP="00F9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B226" w14:textId="77777777" w:rsidR="00735C18" w:rsidRDefault="00735C18" w:rsidP="00735C18">
    <w:pPr>
      <w:pStyle w:val="Header"/>
      <w:jc w:val="right"/>
    </w:pPr>
  </w:p>
  <w:p w14:paraId="5349375E" w14:textId="77777777" w:rsidR="019E2A1A" w:rsidRDefault="019E2A1A" w:rsidP="019E2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CA6"/>
    <w:multiLevelType w:val="hybridMultilevel"/>
    <w:tmpl w:val="7D968B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323B4"/>
    <w:multiLevelType w:val="hybridMultilevel"/>
    <w:tmpl w:val="D32C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96455E"/>
    <w:multiLevelType w:val="hybridMultilevel"/>
    <w:tmpl w:val="B24A77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5385"/>
    <w:multiLevelType w:val="multilevel"/>
    <w:tmpl w:val="A4C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E7111"/>
    <w:multiLevelType w:val="hybridMultilevel"/>
    <w:tmpl w:val="BB2C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76E3E"/>
    <w:multiLevelType w:val="hybridMultilevel"/>
    <w:tmpl w:val="2E04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172BD7"/>
    <w:multiLevelType w:val="hybridMultilevel"/>
    <w:tmpl w:val="06E60F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7317"/>
    <w:multiLevelType w:val="multilevel"/>
    <w:tmpl w:val="1D3C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C7DB0"/>
    <w:multiLevelType w:val="hybridMultilevel"/>
    <w:tmpl w:val="3904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84873"/>
    <w:multiLevelType w:val="multilevel"/>
    <w:tmpl w:val="1D3C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91EEA"/>
    <w:multiLevelType w:val="hybridMultilevel"/>
    <w:tmpl w:val="2764A398"/>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5380A"/>
    <w:multiLevelType w:val="hybridMultilevel"/>
    <w:tmpl w:val="588A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23575E"/>
    <w:multiLevelType w:val="multilevel"/>
    <w:tmpl w:val="D2A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B4660"/>
    <w:multiLevelType w:val="hybridMultilevel"/>
    <w:tmpl w:val="0178D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425712"/>
    <w:multiLevelType w:val="hybridMultilevel"/>
    <w:tmpl w:val="2764A398"/>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D7CCC"/>
    <w:multiLevelType w:val="hybridMultilevel"/>
    <w:tmpl w:val="00CA9DC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6" w15:restartNumberingAfterBreak="0">
    <w:nsid w:val="520B4121"/>
    <w:multiLevelType w:val="hybridMultilevel"/>
    <w:tmpl w:val="C3288E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19031D"/>
    <w:multiLevelType w:val="hybridMultilevel"/>
    <w:tmpl w:val="E21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C1C5B"/>
    <w:multiLevelType w:val="hybridMultilevel"/>
    <w:tmpl w:val="10DE75D8"/>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CC2506"/>
    <w:multiLevelType w:val="hybridMultilevel"/>
    <w:tmpl w:val="2F24F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A70AD6"/>
    <w:multiLevelType w:val="hybridMultilevel"/>
    <w:tmpl w:val="BE8451D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8270D"/>
    <w:multiLevelType w:val="hybridMultilevel"/>
    <w:tmpl w:val="86FE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126D3"/>
    <w:multiLevelType w:val="hybridMultilevel"/>
    <w:tmpl w:val="6776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736328">
    <w:abstractNumId w:val="21"/>
  </w:num>
  <w:num w:numId="2" w16cid:durableId="1969776121">
    <w:abstractNumId w:val="13"/>
  </w:num>
  <w:num w:numId="3" w16cid:durableId="785349175">
    <w:abstractNumId w:val="11"/>
  </w:num>
  <w:num w:numId="4" w16cid:durableId="1727684013">
    <w:abstractNumId w:val="19"/>
  </w:num>
  <w:num w:numId="5" w16cid:durableId="20935698">
    <w:abstractNumId w:val="20"/>
  </w:num>
  <w:num w:numId="6" w16cid:durableId="2059812317">
    <w:abstractNumId w:val="3"/>
  </w:num>
  <w:num w:numId="7" w16cid:durableId="519466323">
    <w:abstractNumId w:val="5"/>
  </w:num>
  <w:num w:numId="8" w16cid:durableId="1402095771">
    <w:abstractNumId w:val="22"/>
  </w:num>
  <w:num w:numId="9" w16cid:durableId="1192765640">
    <w:abstractNumId w:val="15"/>
  </w:num>
  <w:num w:numId="10" w16cid:durableId="1029381944">
    <w:abstractNumId w:val="17"/>
  </w:num>
  <w:num w:numId="11" w16cid:durableId="631979050">
    <w:abstractNumId w:val="9"/>
  </w:num>
  <w:num w:numId="12" w16cid:durableId="1702587633">
    <w:abstractNumId w:val="7"/>
  </w:num>
  <w:num w:numId="13" w16cid:durableId="879823144">
    <w:abstractNumId w:val="1"/>
  </w:num>
  <w:num w:numId="14" w16cid:durableId="238290847">
    <w:abstractNumId w:val="12"/>
  </w:num>
  <w:num w:numId="15" w16cid:durableId="1832256486">
    <w:abstractNumId w:val="18"/>
  </w:num>
  <w:num w:numId="16" w16cid:durableId="1811825647">
    <w:abstractNumId w:val="8"/>
  </w:num>
  <w:num w:numId="17" w16cid:durableId="582682351">
    <w:abstractNumId w:val="16"/>
  </w:num>
  <w:num w:numId="18" w16cid:durableId="753160029">
    <w:abstractNumId w:val="14"/>
  </w:num>
  <w:num w:numId="19" w16cid:durableId="1686662927">
    <w:abstractNumId w:val="0"/>
  </w:num>
  <w:num w:numId="20" w16cid:durableId="1845054417">
    <w:abstractNumId w:val="10"/>
  </w:num>
  <w:num w:numId="21" w16cid:durableId="1984767807">
    <w:abstractNumId w:val="4"/>
  </w:num>
  <w:num w:numId="22" w16cid:durableId="830482242">
    <w:abstractNumId w:val="2"/>
  </w:num>
  <w:num w:numId="23" w16cid:durableId="68606175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6A"/>
    <w:rsid w:val="0001144E"/>
    <w:rsid w:val="00012597"/>
    <w:rsid w:val="00022DEC"/>
    <w:rsid w:val="00032463"/>
    <w:rsid w:val="0003591E"/>
    <w:rsid w:val="000449BE"/>
    <w:rsid w:val="00044B7E"/>
    <w:rsid w:val="0006771E"/>
    <w:rsid w:val="000847F9"/>
    <w:rsid w:val="0009630F"/>
    <w:rsid w:val="00096D31"/>
    <w:rsid w:val="000A1E68"/>
    <w:rsid w:val="000C3DC4"/>
    <w:rsid w:val="000C75B2"/>
    <w:rsid w:val="000D5033"/>
    <w:rsid w:val="000F15BD"/>
    <w:rsid w:val="00104ABD"/>
    <w:rsid w:val="00121C12"/>
    <w:rsid w:val="00155DDD"/>
    <w:rsid w:val="001677A2"/>
    <w:rsid w:val="00171010"/>
    <w:rsid w:val="00172BA4"/>
    <w:rsid w:val="001922BC"/>
    <w:rsid w:val="001A6D2E"/>
    <w:rsid w:val="001B4C46"/>
    <w:rsid w:val="001B6BE3"/>
    <w:rsid w:val="001C47AB"/>
    <w:rsid w:val="001D0AA0"/>
    <w:rsid w:val="001D18D1"/>
    <w:rsid w:val="001E3D62"/>
    <w:rsid w:val="0020409D"/>
    <w:rsid w:val="00206E26"/>
    <w:rsid w:val="00211B0A"/>
    <w:rsid w:val="00215A9A"/>
    <w:rsid w:val="0023019D"/>
    <w:rsid w:val="00237FA9"/>
    <w:rsid w:val="00244D43"/>
    <w:rsid w:val="00250CC0"/>
    <w:rsid w:val="00274F4A"/>
    <w:rsid w:val="00282CFD"/>
    <w:rsid w:val="00292179"/>
    <w:rsid w:val="00293EAA"/>
    <w:rsid w:val="002A06C6"/>
    <w:rsid w:val="002B16D0"/>
    <w:rsid w:val="002B25C8"/>
    <w:rsid w:val="002D2DAA"/>
    <w:rsid w:val="002E471A"/>
    <w:rsid w:val="002F7ADF"/>
    <w:rsid w:val="0030610F"/>
    <w:rsid w:val="00321025"/>
    <w:rsid w:val="003279AD"/>
    <w:rsid w:val="003374FD"/>
    <w:rsid w:val="003417E9"/>
    <w:rsid w:val="00352162"/>
    <w:rsid w:val="00355AF8"/>
    <w:rsid w:val="0035668A"/>
    <w:rsid w:val="00372371"/>
    <w:rsid w:val="0038741E"/>
    <w:rsid w:val="00387CCD"/>
    <w:rsid w:val="003900DF"/>
    <w:rsid w:val="003948FF"/>
    <w:rsid w:val="003A2834"/>
    <w:rsid w:val="003B2580"/>
    <w:rsid w:val="003C11B1"/>
    <w:rsid w:val="003C9912"/>
    <w:rsid w:val="003D0A02"/>
    <w:rsid w:val="003D7F11"/>
    <w:rsid w:val="00447401"/>
    <w:rsid w:val="00447C5F"/>
    <w:rsid w:val="00450DDE"/>
    <w:rsid w:val="004545F7"/>
    <w:rsid w:val="00455B3C"/>
    <w:rsid w:val="00455CF4"/>
    <w:rsid w:val="00457A85"/>
    <w:rsid w:val="0047474B"/>
    <w:rsid w:val="004765B0"/>
    <w:rsid w:val="00484C66"/>
    <w:rsid w:val="00485B54"/>
    <w:rsid w:val="004A34A1"/>
    <w:rsid w:val="004A734D"/>
    <w:rsid w:val="004A7ED8"/>
    <w:rsid w:val="004B3AED"/>
    <w:rsid w:val="004F06AC"/>
    <w:rsid w:val="00503ABF"/>
    <w:rsid w:val="00503B1D"/>
    <w:rsid w:val="005055E2"/>
    <w:rsid w:val="00510191"/>
    <w:rsid w:val="00522BE4"/>
    <w:rsid w:val="00526547"/>
    <w:rsid w:val="005269F7"/>
    <w:rsid w:val="0053161D"/>
    <w:rsid w:val="005363FC"/>
    <w:rsid w:val="00540867"/>
    <w:rsid w:val="0054583A"/>
    <w:rsid w:val="0054773D"/>
    <w:rsid w:val="00553BE8"/>
    <w:rsid w:val="005576FF"/>
    <w:rsid w:val="00575E8A"/>
    <w:rsid w:val="00581F22"/>
    <w:rsid w:val="00582481"/>
    <w:rsid w:val="005910A4"/>
    <w:rsid w:val="0059142B"/>
    <w:rsid w:val="00592EA8"/>
    <w:rsid w:val="005967D4"/>
    <w:rsid w:val="005A153B"/>
    <w:rsid w:val="005A6C4C"/>
    <w:rsid w:val="005B5102"/>
    <w:rsid w:val="005C00E0"/>
    <w:rsid w:val="005C4066"/>
    <w:rsid w:val="005D5E17"/>
    <w:rsid w:val="005D60BE"/>
    <w:rsid w:val="005D7A79"/>
    <w:rsid w:val="005E0692"/>
    <w:rsid w:val="005E10EC"/>
    <w:rsid w:val="005E2E62"/>
    <w:rsid w:val="005F7DD9"/>
    <w:rsid w:val="00600DF3"/>
    <w:rsid w:val="00611F46"/>
    <w:rsid w:val="00614E83"/>
    <w:rsid w:val="00620986"/>
    <w:rsid w:val="00630FB2"/>
    <w:rsid w:val="00631533"/>
    <w:rsid w:val="00631790"/>
    <w:rsid w:val="00631EFF"/>
    <w:rsid w:val="00643317"/>
    <w:rsid w:val="00644E85"/>
    <w:rsid w:val="006546D9"/>
    <w:rsid w:val="0066212D"/>
    <w:rsid w:val="00671FA3"/>
    <w:rsid w:val="00692AAA"/>
    <w:rsid w:val="006A5CFA"/>
    <w:rsid w:val="006A6FB2"/>
    <w:rsid w:val="006B0062"/>
    <w:rsid w:val="006B55BA"/>
    <w:rsid w:val="006C2447"/>
    <w:rsid w:val="006C33A6"/>
    <w:rsid w:val="006C58D2"/>
    <w:rsid w:val="006C74C7"/>
    <w:rsid w:val="006D4A6A"/>
    <w:rsid w:val="006E0790"/>
    <w:rsid w:val="007139B0"/>
    <w:rsid w:val="0071405A"/>
    <w:rsid w:val="0072234D"/>
    <w:rsid w:val="00726B83"/>
    <w:rsid w:val="00735C18"/>
    <w:rsid w:val="00741B7C"/>
    <w:rsid w:val="00761B91"/>
    <w:rsid w:val="00765C67"/>
    <w:rsid w:val="00777A17"/>
    <w:rsid w:val="00777F9F"/>
    <w:rsid w:val="00797A93"/>
    <w:rsid w:val="007A5500"/>
    <w:rsid w:val="007B0BE7"/>
    <w:rsid w:val="007C1902"/>
    <w:rsid w:val="007E012E"/>
    <w:rsid w:val="007E5C53"/>
    <w:rsid w:val="007E612E"/>
    <w:rsid w:val="007F7192"/>
    <w:rsid w:val="00800678"/>
    <w:rsid w:val="00814098"/>
    <w:rsid w:val="008161F1"/>
    <w:rsid w:val="00834CA5"/>
    <w:rsid w:val="00846DED"/>
    <w:rsid w:val="00870FE4"/>
    <w:rsid w:val="0087674E"/>
    <w:rsid w:val="0087751E"/>
    <w:rsid w:val="008917A2"/>
    <w:rsid w:val="00892F43"/>
    <w:rsid w:val="00895962"/>
    <w:rsid w:val="00896508"/>
    <w:rsid w:val="0089793A"/>
    <w:rsid w:val="008A6A4B"/>
    <w:rsid w:val="008D2BC5"/>
    <w:rsid w:val="008D3296"/>
    <w:rsid w:val="008D383C"/>
    <w:rsid w:val="008D3F67"/>
    <w:rsid w:val="008D6BF6"/>
    <w:rsid w:val="008D74BF"/>
    <w:rsid w:val="008E42DF"/>
    <w:rsid w:val="008E7561"/>
    <w:rsid w:val="0091006D"/>
    <w:rsid w:val="00915BCC"/>
    <w:rsid w:val="00940DC9"/>
    <w:rsid w:val="0094388A"/>
    <w:rsid w:val="00943CD6"/>
    <w:rsid w:val="00944A42"/>
    <w:rsid w:val="00953407"/>
    <w:rsid w:val="00953B2D"/>
    <w:rsid w:val="00956830"/>
    <w:rsid w:val="00977D79"/>
    <w:rsid w:val="00990DF5"/>
    <w:rsid w:val="009B01F9"/>
    <w:rsid w:val="009B028B"/>
    <w:rsid w:val="009B5A20"/>
    <w:rsid w:val="009C0961"/>
    <w:rsid w:val="009C3148"/>
    <w:rsid w:val="009D2852"/>
    <w:rsid w:val="009D7457"/>
    <w:rsid w:val="009F16F9"/>
    <w:rsid w:val="00A0071D"/>
    <w:rsid w:val="00A26A6B"/>
    <w:rsid w:val="00A551CE"/>
    <w:rsid w:val="00A63725"/>
    <w:rsid w:val="00A644C0"/>
    <w:rsid w:val="00A65E7C"/>
    <w:rsid w:val="00A75D3D"/>
    <w:rsid w:val="00A77DA1"/>
    <w:rsid w:val="00AA02A2"/>
    <w:rsid w:val="00AD4223"/>
    <w:rsid w:val="00AD6410"/>
    <w:rsid w:val="00AF052B"/>
    <w:rsid w:val="00AF2C1A"/>
    <w:rsid w:val="00B01727"/>
    <w:rsid w:val="00B028A1"/>
    <w:rsid w:val="00B24DCC"/>
    <w:rsid w:val="00B25FB3"/>
    <w:rsid w:val="00B40AB2"/>
    <w:rsid w:val="00B42A13"/>
    <w:rsid w:val="00B458FB"/>
    <w:rsid w:val="00B54755"/>
    <w:rsid w:val="00B61CA1"/>
    <w:rsid w:val="00B728BF"/>
    <w:rsid w:val="00B74E7D"/>
    <w:rsid w:val="00B76254"/>
    <w:rsid w:val="00B76C6D"/>
    <w:rsid w:val="00B90E13"/>
    <w:rsid w:val="00BA6F73"/>
    <w:rsid w:val="00BB07A5"/>
    <w:rsid w:val="00BB2BAC"/>
    <w:rsid w:val="00BB42AA"/>
    <w:rsid w:val="00BB6177"/>
    <w:rsid w:val="00BC69E1"/>
    <w:rsid w:val="00BD4CE2"/>
    <w:rsid w:val="00BE21FB"/>
    <w:rsid w:val="00BF02F0"/>
    <w:rsid w:val="00C05C05"/>
    <w:rsid w:val="00C16CB9"/>
    <w:rsid w:val="00C31D0A"/>
    <w:rsid w:val="00C461C1"/>
    <w:rsid w:val="00C548DB"/>
    <w:rsid w:val="00C56C48"/>
    <w:rsid w:val="00C57E29"/>
    <w:rsid w:val="00C7120E"/>
    <w:rsid w:val="00C925AB"/>
    <w:rsid w:val="00CB587A"/>
    <w:rsid w:val="00CC13B1"/>
    <w:rsid w:val="00CC48CA"/>
    <w:rsid w:val="00CC5E52"/>
    <w:rsid w:val="00CE2290"/>
    <w:rsid w:val="00CE25B8"/>
    <w:rsid w:val="00CF27C6"/>
    <w:rsid w:val="00CF2AC9"/>
    <w:rsid w:val="00CF4946"/>
    <w:rsid w:val="00CF5439"/>
    <w:rsid w:val="00D022BB"/>
    <w:rsid w:val="00D02A5F"/>
    <w:rsid w:val="00D105B9"/>
    <w:rsid w:val="00D1373C"/>
    <w:rsid w:val="00D4018E"/>
    <w:rsid w:val="00D50D36"/>
    <w:rsid w:val="00D569EF"/>
    <w:rsid w:val="00D635CB"/>
    <w:rsid w:val="00D9763D"/>
    <w:rsid w:val="00D977CE"/>
    <w:rsid w:val="00DA2D15"/>
    <w:rsid w:val="00DB52F5"/>
    <w:rsid w:val="00DC3E7F"/>
    <w:rsid w:val="00DD3DF5"/>
    <w:rsid w:val="00DF4681"/>
    <w:rsid w:val="00DF550A"/>
    <w:rsid w:val="00E13A37"/>
    <w:rsid w:val="00E23C67"/>
    <w:rsid w:val="00E35D5E"/>
    <w:rsid w:val="00E50DE2"/>
    <w:rsid w:val="00E50F3F"/>
    <w:rsid w:val="00E52260"/>
    <w:rsid w:val="00E73FEC"/>
    <w:rsid w:val="00E74613"/>
    <w:rsid w:val="00E751D8"/>
    <w:rsid w:val="00E759DB"/>
    <w:rsid w:val="00E8110E"/>
    <w:rsid w:val="00E8570D"/>
    <w:rsid w:val="00E91808"/>
    <w:rsid w:val="00E97C71"/>
    <w:rsid w:val="00EA1410"/>
    <w:rsid w:val="00EB613B"/>
    <w:rsid w:val="00EC0695"/>
    <w:rsid w:val="00EC59AB"/>
    <w:rsid w:val="00ED3459"/>
    <w:rsid w:val="00EE4F1D"/>
    <w:rsid w:val="00EE7ED9"/>
    <w:rsid w:val="00EF2186"/>
    <w:rsid w:val="00EF2338"/>
    <w:rsid w:val="00F161F4"/>
    <w:rsid w:val="00F26D64"/>
    <w:rsid w:val="00F36431"/>
    <w:rsid w:val="00F37499"/>
    <w:rsid w:val="00F51976"/>
    <w:rsid w:val="00F70EE1"/>
    <w:rsid w:val="00F71243"/>
    <w:rsid w:val="00F7164C"/>
    <w:rsid w:val="00F75446"/>
    <w:rsid w:val="00F75ACA"/>
    <w:rsid w:val="00F82364"/>
    <w:rsid w:val="00F84B54"/>
    <w:rsid w:val="00F86140"/>
    <w:rsid w:val="00F86A82"/>
    <w:rsid w:val="00F87A13"/>
    <w:rsid w:val="00F9514A"/>
    <w:rsid w:val="00FA0DDD"/>
    <w:rsid w:val="00FA1750"/>
    <w:rsid w:val="00FA735B"/>
    <w:rsid w:val="00FA7431"/>
    <w:rsid w:val="00FA7CB4"/>
    <w:rsid w:val="00FB35C2"/>
    <w:rsid w:val="00FB551F"/>
    <w:rsid w:val="00FD504F"/>
    <w:rsid w:val="00FD61B1"/>
    <w:rsid w:val="00FDA003"/>
    <w:rsid w:val="00FE0A5B"/>
    <w:rsid w:val="00FE3F4A"/>
    <w:rsid w:val="00FE796B"/>
    <w:rsid w:val="00FF4A92"/>
    <w:rsid w:val="015DC8CD"/>
    <w:rsid w:val="019E2A1A"/>
    <w:rsid w:val="02C0B39B"/>
    <w:rsid w:val="033A37BA"/>
    <w:rsid w:val="07BA4694"/>
    <w:rsid w:val="08C627B3"/>
    <w:rsid w:val="0AE85943"/>
    <w:rsid w:val="0B943D6F"/>
    <w:rsid w:val="0C8F938D"/>
    <w:rsid w:val="14B06C08"/>
    <w:rsid w:val="1D5FC071"/>
    <w:rsid w:val="221D786F"/>
    <w:rsid w:val="28B1BB96"/>
    <w:rsid w:val="291E3F8A"/>
    <w:rsid w:val="2D4BE055"/>
    <w:rsid w:val="2DA71626"/>
    <w:rsid w:val="303E37FD"/>
    <w:rsid w:val="320CE7E7"/>
    <w:rsid w:val="3481B92D"/>
    <w:rsid w:val="36182597"/>
    <w:rsid w:val="3988B247"/>
    <w:rsid w:val="39910AAF"/>
    <w:rsid w:val="3D6ECBE2"/>
    <w:rsid w:val="3F735821"/>
    <w:rsid w:val="405B7AA8"/>
    <w:rsid w:val="4353E920"/>
    <w:rsid w:val="4577F1B6"/>
    <w:rsid w:val="48878A56"/>
    <w:rsid w:val="49972FB7"/>
    <w:rsid w:val="4ABD1EC7"/>
    <w:rsid w:val="4E59E786"/>
    <w:rsid w:val="4EA2C391"/>
    <w:rsid w:val="50A50847"/>
    <w:rsid w:val="5A205624"/>
    <w:rsid w:val="5BBC2685"/>
    <w:rsid w:val="5F5B48C0"/>
    <w:rsid w:val="60131EA3"/>
    <w:rsid w:val="626B3C06"/>
    <w:rsid w:val="62D3733E"/>
    <w:rsid w:val="69EDEED7"/>
    <w:rsid w:val="729C83F1"/>
    <w:rsid w:val="7780FA36"/>
    <w:rsid w:val="7B419F9F"/>
    <w:rsid w:val="7E22FE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81A3"/>
  <w15:chartTrackingRefBased/>
  <w15:docId w15:val="{41406EA9-16DA-5143-845B-4F6FE9EE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A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E07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D4A6A"/>
    <w:pPr>
      <w:ind w:left="720"/>
      <w:contextualSpacing/>
    </w:pPr>
  </w:style>
  <w:style w:type="character" w:customStyle="1" w:styleId="Heading2Char">
    <w:name w:val="Heading 2 Char"/>
    <w:basedOn w:val="DefaultParagraphFont"/>
    <w:link w:val="Heading2"/>
    <w:uiPriority w:val="9"/>
    <w:rsid w:val="006E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E079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7B0B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B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B0BE7"/>
    <w:rPr>
      <w:sz w:val="16"/>
      <w:szCs w:val="16"/>
    </w:rPr>
  </w:style>
  <w:style w:type="paragraph" w:styleId="CommentText">
    <w:name w:val="annotation text"/>
    <w:basedOn w:val="Normal"/>
    <w:link w:val="CommentTextChar"/>
    <w:uiPriority w:val="99"/>
    <w:unhideWhenUsed/>
    <w:qFormat/>
    <w:rsid w:val="007B0BE7"/>
    <w:rPr>
      <w:sz w:val="20"/>
      <w:szCs w:val="20"/>
    </w:rPr>
  </w:style>
  <w:style w:type="character" w:customStyle="1" w:styleId="CommentTextChar">
    <w:name w:val="Comment Text Char"/>
    <w:basedOn w:val="DefaultParagraphFont"/>
    <w:link w:val="CommentText"/>
    <w:uiPriority w:val="99"/>
    <w:qFormat/>
    <w:rsid w:val="007B0BE7"/>
    <w:rPr>
      <w:sz w:val="20"/>
      <w:szCs w:val="20"/>
    </w:rPr>
  </w:style>
  <w:style w:type="paragraph" w:styleId="CommentSubject">
    <w:name w:val="annotation subject"/>
    <w:basedOn w:val="CommentText"/>
    <w:next w:val="CommentText"/>
    <w:link w:val="CommentSubjectChar"/>
    <w:uiPriority w:val="99"/>
    <w:semiHidden/>
    <w:unhideWhenUsed/>
    <w:rsid w:val="007B0BE7"/>
    <w:rPr>
      <w:b/>
      <w:bCs/>
    </w:rPr>
  </w:style>
  <w:style w:type="character" w:customStyle="1" w:styleId="CommentSubjectChar">
    <w:name w:val="Comment Subject Char"/>
    <w:basedOn w:val="CommentTextChar"/>
    <w:link w:val="CommentSubject"/>
    <w:uiPriority w:val="99"/>
    <w:semiHidden/>
    <w:rsid w:val="007B0BE7"/>
    <w:rPr>
      <w:b/>
      <w:bCs/>
      <w:sz w:val="20"/>
      <w:szCs w:val="20"/>
    </w:rPr>
  </w:style>
  <w:style w:type="paragraph" w:styleId="NormalWeb">
    <w:name w:val="Normal (Web)"/>
    <w:basedOn w:val="Normal"/>
    <w:uiPriority w:val="99"/>
    <w:unhideWhenUsed/>
    <w:qFormat/>
    <w:rsid w:val="003900D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B55BA"/>
  </w:style>
  <w:style w:type="character" w:styleId="FootnoteReference">
    <w:name w:val="footnote reference"/>
    <w:basedOn w:val="DefaultParagraphFont"/>
    <w:uiPriority w:val="99"/>
    <w:unhideWhenUsed/>
    <w:rsid w:val="00F9514A"/>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style>
  <w:style w:type="paragraph" w:styleId="Header">
    <w:name w:val="header"/>
    <w:basedOn w:val="Normal"/>
    <w:link w:val="HeaderChar"/>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777A1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77A17"/>
  </w:style>
  <w:style w:type="character" w:customStyle="1" w:styleId="eop">
    <w:name w:val="eop"/>
    <w:basedOn w:val="DefaultParagraphFont"/>
    <w:rsid w:val="00777A17"/>
  </w:style>
  <w:style w:type="character" w:customStyle="1" w:styleId="spellingerror">
    <w:name w:val="spellingerror"/>
    <w:basedOn w:val="DefaultParagraphFont"/>
    <w:rsid w:val="00777A17"/>
  </w:style>
  <w:style w:type="character" w:styleId="Hyperlink">
    <w:name w:val="Hyperlink"/>
    <w:rsid w:val="006C74C7"/>
    <w:rPr>
      <w:rFonts w:cs="Times New Roman"/>
      <w:color w:val="0000FF"/>
      <w:u w:val="single"/>
    </w:rPr>
  </w:style>
  <w:style w:type="character" w:customStyle="1" w:styleId="s15">
    <w:name w:val="s15"/>
    <w:basedOn w:val="DefaultParagraphFont"/>
    <w:rsid w:val="006C74C7"/>
  </w:style>
  <w:style w:type="character" w:styleId="Strong">
    <w:name w:val="Strong"/>
    <w:basedOn w:val="DefaultParagraphFont"/>
    <w:uiPriority w:val="22"/>
    <w:qFormat/>
    <w:rsid w:val="008D6BF6"/>
    <w:rPr>
      <w:b/>
      <w:bCs/>
    </w:rPr>
  </w:style>
  <w:style w:type="paragraph" w:styleId="Subtitle">
    <w:name w:val="Subtitle"/>
    <w:basedOn w:val="Normal"/>
    <w:next w:val="Normal"/>
    <w:link w:val="SubtitleChar"/>
    <w:uiPriority w:val="11"/>
    <w:qFormat/>
    <w:rsid w:val="00F86A8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86A82"/>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063">
      <w:bodyDiv w:val="1"/>
      <w:marLeft w:val="0"/>
      <w:marRight w:val="0"/>
      <w:marTop w:val="0"/>
      <w:marBottom w:val="0"/>
      <w:divBdr>
        <w:top w:val="none" w:sz="0" w:space="0" w:color="auto"/>
        <w:left w:val="none" w:sz="0" w:space="0" w:color="auto"/>
        <w:bottom w:val="none" w:sz="0" w:space="0" w:color="auto"/>
        <w:right w:val="none" w:sz="0" w:space="0" w:color="auto"/>
      </w:divBdr>
    </w:div>
    <w:div w:id="120272928">
      <w:bodyDiv w:val="1"/>
      <w:marLeft w:val="0"/>
      <w:marRight w:val="0"/>
      <w:marTop w:val="0"/>
      <w:marBottom w:val="0"/>
      <w:divBdr>
        <w:top w:val="none" w:sz="0" w:space="0" w:color="auto"/>
        <w:left w:val="none" w:sz="0" w:space="0" w:color="auto"/>
        <w:bottom w:val="none" w:sz="0" w:space="0" w:color="auto"/>
        <w:right w:val="none" w:sz="0" w:space="0" w:color="auto"/>
      </w:divBdr>
    </w:div>
    <w:div w:id="135267158">
      <w:bodyDiv w:val="1"/>
      <w:marLeft w:val="0"/>
      <w:marRight w:val="0"/>
      <w:marTop w:val="0"/>
      <w:marBottom w:val="0"/>
      <w:divBdr>
        <w:top w:val="none" w:sz="0" w:space="0" w:color="auto"/>
        <w:left w:val="none" w:sz="0" w:space="0" w:color="auto"/>
        <w:bottom w:val="none" w:sz="0" w:space="0" w:color="auto"/>
        <w:right w:val="none" w:sz="0" w:space="0" w:color="auto"/>
      </w:divBdr>
      <w:divsChild>
        <w:div w:id="1303194894">
          <w:marLeft w:val="0"/>
          <w:marRight w:val="0"/>
          <w:marTop w:val="0"/>
          <w:marBottom w:val="0"/>
          <w:divBdr>
            <w:top w:val="none" w:sz="0" w:space="0" w:color="auto"/>
            <w:left w:val="none" w:sz="0" w:space="0" w:color="auto"/>
            <w:bottom w:val="none" w:sz="0" w:space="0" w:color="auto"/>
            <w:right w:val="none" w:sz="0" w:space="0" w:color="auto"/>
          </w:divBdr>
          <w:divsChild>
            <w:div w:id="1785494412">
              <w:marLeft w:val="0"/>
              <w:marRight w:val="0"/>
              <w:marTop w:val="0"/>
              <w:marBottom w:val="0"/>
              <w:divBdr>
                <w:top w:val="none" w:sz="0" w:space="0" w:color="auto"/>
                <w:left w:val="none" w:sz="0" w:space="0" w:color="auto"/>
                <w:bottom w:val="none" w:sz="0" w:space="0" w:color="auto"/>
                <w:right w:val="none" w:sz="0" w:space="0" w:color="auto"/>
              </w:divBdr>
              <w:divsChild>
                <w:div w:id="260183801">
                  <w:marLeft w:val="0"/>
                  <w:marRight w:val="0"/>
                  <w:marTop w:val="0"/>
                  <w:marBottom w:val="0"/>
                  <w:divBdr>
                    <w:top w:val="none" w:sz="0" w:space="0" w:color="auto"/>
                    <w:left w:val="none" w:sz="0" w:space="0" w:color="auto"/>
                    <w:bottom w:val="none" w:sz="0" w:space="0" w:color="auto"/>
                    <w:right w:val="none" w:sz="0" w:space="0" w:color="auto"/>
                  </w:divBdr>
                  <w:divsChild>
                    <w:div w:id="11126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5027">
      <w:bodyDiv w:val="1"/>
      <w:marLeft w:val="0"/>
      <w:marRight w:val="0"/>
      <w:marTop w:val="0"/>
      <w:marBottom w:val="0"/>
      <w:divBdr>
        <w:top w:val="none" w:sz="0" w:space="0" w:color="auto"/>
        <w:left w:val="none" w:sz="0" w:space="0" w:color="auto"/>
        <w:bottom w:val="none" w:sz="0" w:space="0" w:color="auto"/>
        <w:right w:val="none" w:sz="0" w:space="0" w:color="auto"/>
      </w:divBdr>
      <w:divsChild>
        <w:div w:id="681974312">
          <w:marLeft w:val="0"/>
          <w:marRight w:val="0"/>
          <w:marTop w:val="0"/>
          <w:marBottom w:val="0"/>
          <w:divBdr>
            <w:top w:val="none" w:sz="0" w:space="0" w:color="auto"/>
            <w:left w:val="none" w:sz="0" w:space="0" w:color="auto"/>
            <w:bottom w:val="none" w:sz="0" w:space="0" w:color="auto"/>
            <w:right w:val="none" w:sz="0" w:space="0" w:color="auto"/>
          </w:divBdr>
        </w:div>
      </w:divsChild>
    </w:div>
    <w:div w:id="198669093">
      <w:bodyDiv w:val="1"/>
      <w:marLeft w:val="0"/>
      <w:marRight w:val="0"/>
      <w:marTop w:val="0"/>
      <w:marBottom w:val="0"/>
      <w:divBdr>
        <w:top w:val="none" w:sz="0" w:space="0" w:color="auto"/>
        <w:left w:val="none" w:sz="0" w:space="0" w:color="auto"/>
        <w:bottom w:val="none" w:sz="0" w:space="0" w:color="auto"/>
        <w:right w:val="none" w:sz="0" w:space="0" w:color="auto"/>
      </w:divBdr>
      <w:divsChild>
        <w:div w:id="1525632526">
          <w:marLeft w:val="0"/>
          <w:marRight w:val="0"/>
          <w:marTop w:val="30"/>
          <w:marBottom w:val="30"/>
          <w:divBdr>
            <w:top w:val="none" w:sz="0" w:space="0" w:color="auto"/>
            <w:left w:val="none" w:sz="0" w:space="0" w:color="auto"/>
            <w:bottom w:val="none" w:sz="0" w:space="0" w:color="auto"/>
            <w:right w:val="none" w:sz="0" w:space="0" w:color="auto"/>
          </w:divBdr>
          <w:divsChild>
            <w:div w:id="771823947">
              <w:marLeft w:val="0"/>
              <w:marRight w:val="0"/>
              <w:marTop w:val="0"/>
              <w:marBottom w:val="0"/>
              <w:divBdr>
                <w:top w:val="none" w:sz="0" w:space="0" w:color="auto"/>
                <w:left w:val="none" w:sz="0" w:space="0" w:color="auto"/>
                <w:bottom w:val="none" w:sz="0" w:space="0" w:color="auto"/>
                <w:right w:val="none" w:sz="0" w:space="0" w:color="auto"/>
              </w:divBdr>
              <w:divsChild>
                <w:div w:id="1062364425">
                  <w:marLeft w:val="0"/>
                  <w:marRight w:val="0"/>
                  <w:marTop w:val="0"/>
                  <w:marBottom w:val="0"/>
                  <w:divBdr>
                    <w:top w:val="none" w:sz="0" w:space="0" w:color="auto"/>
                    <w:left w:val="none" w:sz="0" w:space="0" w:color="auto"/>
                    <w:bottom w:val="none" w:sz="0" w:space="0" w:color="auto"/>
                    <w:right w:val="none" w:sz="0" w:space="0" w:color="auto"/>
                  </w:divBdr>
                </w:div>
              </w:divsChild>
            </w:div>
            <w:div w:id="199974724">
              <w:marLeft w:val="0"/>
              <w:marRight w:val="0"/>
              <w:marTop w:val="0"/>
              <w:marBottom w:val="0"/>
              <w:divBdr>
                <w:top w:val="none" w:sz="0" w:space="0" w:color="auto"/>
                <w:left w:val="none" w:sz="0" w:space="0" w:color="auto"/>
                <w:bottom w:val="none" w:sz="0" w:space="0" w:color="auto"/>
                <w:right w:val="none" w:sz="0" w:space="0" w:color="auto"/>
              </w:divBdr>
              <w:divsChild>
                <w:div w:id="1560823893">
                  <w:marLeft w:val="0"/>
                  <w:marRight w:val="0"/>
                  <w:marTop w:val="0"/>
                  <w:marBottom w:val="0"/>
                  <w:divBdr>
                    <w:top w:val="none" w:sz="0" w:space="0" w:color="auto"/>
                    <w:left w:val="none" w:sz="0" w:space="0" w:color="auto"/>
                    <w:bottom w:val="none" w:sz="0" w:space="0" w:color="auto"/>
                    <w:right w:val="none" w:sz="0" w:space="0" w:color="auto"/>
                  </w:divBdr>
                </w:div>
                <w:div w:id="359816579">
                  <w:marLeft w:val="0"/>
                  <w:marRight w:val="0"/>
                  <w:marTop w:val="0"/>
                  <w:marBottom w:val="0"/>
                  <w:divBdr>
                    <w:top w:val="none" w:sz="0" w:space="0" w:color="auto"/>
                    <w:left w:val="none" w:sz="0" w:space="0" w:color="auto"/>
                    <w:bottom w:val="none" w:sz="0" w:space="0" w:color="auto"/>
                    <w:right w:val="none" w:sz="0" w:space="0" w:color="auto"/>
                  </w:divBdr>
                </w:div>
              </w:divsChild>
            </w:div>
            <w:div w:id="1301108973">
              <w:marLeft w:val="0"/>
              <w:marRight w:val="0"/>
              <w:marTop w:val="0"/>
              <w:marBottom w:val="0"/>
              <w:divBdr>
                <w:top w:val="none" w:sz="0" w:space="0" w:color="auto"/>
                <w:left w:val="none" w:sz="0" w:space="0" w:color="auto"/>
                <w:bottom w:val="none" w:sz="0" w:space="0" w:color="auto"/>
                <w:right w:val="none" w:sz="0" w:space="0" w:color="auto"/>
              </w:divBdr>
              <w:divsChild>
                <w:div w:id="1282960806">
                  <w:marLeft w:val="0"/>
                  <w:marRight w:val="0"/>
                  <w:marTop w:val="0"/>
                  <w:marBottom w:val="0"/>
                  <w:divBdr>
                    <w:top w:val="none" w:sz="0" w:space="0" w:color="auto"/>
                    <w:left w:val="none" w:sz="0" w:space="0" w:color="auto"/>
                    <w:bottom w:val="none" w:sz="0" w:space="0" w:color="auto"/>
                    <w:right w:val="none" w:sz="0" w:space="0" w:color="auto"/>
                  </w:divBdr>
                </w:div>
                <w:div w:id="367534652">
                  <w:marLeft w:val="0"/>
                  <w:marRight w:val="0"/>
                  <w:marTop w:val="0"/>
                  <w:marBottom w:val="0"/>
                  <w:divBdr>
                    <w:top w:val="none" w:sz="0" w:space="0" w:color="auto"/>
                    <w:left w:val="none" w:sz="0" w:space="0" w:color="auto"/>
                    <w:bottom w:val="none" w:sz="0" w:space="0" w:color="auto"/>
                    <w:right w:val="none" w:sz="0" w:space="0" w:color="auto"/>
                  </w:divBdr>
                </w:div>
                <w:div w:id="1922256413">
                  <w:marLeft w:val="0"/>
                  <w:marRight w:val="0"/>
                  <w:marTop w:val="0"/>
                  <w:marBottom w:val="0"/>
                  <w:divBdr>
                    <w:top w:val="none" w:sz="0" w:space="0" w:color="auto"/>
                    <w:left w:val="none" w:sz="0" w:space="0" w:color="auto"/>
                    <w:bottom w:val="none" w:sz="0" w:space="0" w:color="auto"/>
                    <w:right w:val="none" w:sz="0" w:space="0" w:color="auto"/>
                  </w:divBdr>
                </w:div>
              </w:divsChild>
            </w:div>
            <w:div w:id="1574243752">
              <w:marLeft w:val="0"/>
              <w:marRight w:val="0"/>
              <w:marTop w:val="0"/>
              <w:marBottom w:val="0"/>
              <w:divBdr>
                <w:top w:val="none" w:sz="0" w:space="0" w:color="auto"/>
                <w:left w:val="none" w:sz="0" w:space="0" w:color="auto"/>
                <w:bottom w:val="none" w:sz="0" w:space="0" w:color="auto"/>
                <w:right w:val="none" w:sz="0" w:space="0" w:color="auto"/>
              </w:divBdr>
              <w:divsChild>
                <w:div w:id="628780699">
                  <w:marLeft w:val="0"/>
                  <w:marRight w:val="0"/>
                  <w:marTop w:val="0"/>
                  <w:marBottom w:val="0"/>
                  <w:divBdr>
                    <w:top w:val="none" w:sz="0" w:space="0" w:color="auto"/>
                    <w:left w:val="none" w:sz="0" w:space="0" w:color="auto"/>
                    <w:bottom w:val="none" w:sz="0" w:space="0" w:color="auto"/>
                    <w:right w:val="none" w:sz="0" w:space="0" w:color="auto"/>
                  </w:divBdr>
                </w:div>
              </w:divsChild>
            </w:div>
            <w:div w:id="677318387">
              <w:marLeft w:val="0"/>
              <w:marRight w:val="0"/>
              <w:marTop w:val="0"/>
              <w:marBottom w:val="0"/>
              <w:divBdr>
                <w:top w:val="none" w:sz="0" w:space="0" w:color="auto"/>
                <w:left w:val="none" w:sz="0" w:space="0" w:color="auto"/>
                <w:bottom w:val="none" w:sz="0" w:space="0" w:color="auto"/>
                <w:right w:val="none" w:sz="0" w:space="0" w:color="auto"/>
              </w:divBdr>
              <w:divsChild>
                <w:div w:id="1735540328">
                  <w:marLeft w:val="0"/>
                  <w:marRight w:val="0"/>
                  <w:marTop w:val="0"/>
                  <w:marBottom w:val="0"/>
                  <w:divBdr>
                    <w:top w:val="none" w:sz="0" w:space="0" w:color="auto"/>
                    <w:left w:val="none" w:sz="0" w:space="0" w:color="auto"/>
                    <w:bottom w:val="none" w:sz="0" w:space="0" w:color="auto"/>
                    <w:right w:val="none" w:sz="0" w:space="0" w:color="auto"/>
                  </w:divBdr>
                </w:div>
              </w:divsChild>
            </w:div>
            <w:div w:id="1861578012">
              <w:marLeft w:val="0"/>
              <w:marRight w:val="0"/>
              <w:marTop w:val="0"/>
              <w:marBottom w:val="0"/>
              <w:divBdr>
                <w:top w:val="none" w:sz="0" w:space="0" w:color="auto"/>
                <w:left w:val="none" w:sz="0" w:space="0" w:color="auto"/>
                <w:bottom w:val="none" w:sz="0" w:space="0" w:color="auto"/>
                <w:right w:val="none" w:sz="0" w:space="0" w:color="auto"/>
              </w:divBdr>
              <w:divsChild>
                <w:div w:id="291522594">
                  <w:marLeft w:val="0"/>
                  <w:marRight w:val="0"/>
                  <w:marTop w:val="0"/>
                  <w:marBottom w:val="0"/>
                  <w:divBdr>
                    <w:top w:val="none" w:sz="0" w:space="0" w:color="auto"/>
                    <w:left w:val="none" w:sz="0" w:space="0" w:color="auto"/>
                    <w:bottom w:val="none" w:sz="0" w:space="0" w:color="auto"/>
                    <w:right w:val="none" w:sz="0" w:space="0" w:color="auto"/>
                  </w:divBdr>
                </w:div>
              </w:divsChild>
            </w:div>
            <w:div w:id="2016956296">
              <w:marLeft w:val="0"/>
              <w:marRight w:val="0"/>
              <w:marTop w:val="0"/>
              <w:marBottom w:val="0"/>
              <w:divBdr>
                <w:top w:val="none" w:sz="0" w:space="0" w:color="auto"/>
                <w:left w:val="none" w:sz="0" w:space="0" w:color="auto"/>
                <w:bottom w:val="none" w:sz="0" w:space="0" w:color="auto"/>
                <w:right w:val="none" w:sz="0" w:space="0" w:color="auto"/>
              </w:divBdr>
              <w:divsChild>
                <w:div w:id="42564460">
                  <w:marLeft w:val="0"/>
                  <w:marRight w:val="0"/>
                  <w:marTop w:val="0"/>
                  <w:marBottom w:val="0"/>
                  <w:divBdr>
                    <w:top w:val="none" w:sz="0" w:space="0" w:color="auto"/>
                    <w:left w:val="none" w:sz="0" w:space="0" w:color="auto"/>
                    <w:bottom w:val="none" w:sz="0" w:space="0" w:color="auto"/>
                    <w:right w:val="none" w:sz="0" w:space="0" w:color="auto"/>
                  </w:divBdr>
                </w:div>
              </w:divsChild>
            </w:div>
            <w:div w:id="732890244">
              <w:marLeft w:val="0"/>
              <w:marRight w:val="0"/>
              <w:marTop w:val="0"/>
              <w:marBottom w:val="0"/>
              <w:divBdr>
                <w:top w:val="none" w:sz="0" w:space="0" w:color="auto"/>
                <w:left w:val="none" w:sz="0" w:space="0" w:color="auto"/>
                <w:bottom w:val="none" w:sz="0" w:space="0" w:color="auto"/>
                <w:right w:val="none" w:sz="0" w:space="0" w:color="auto"/>
              </w:divBdr>
              <w:divsChild>
                <w:div w:id="341203702">
                  <w:marLeft w:val="0"/>
                  <w:marRight w:val="0"/>
                  <w:marTop w:val="0"/>
                  <w:marBottom w:val="0"/>
                  <w:divBdr>
                    <w:top w:val="none" w:sz="0" w:space="0" w:color="auto"/>
                    <w:left w:val="none" w:sz="0" w:space="0" w:color="auto"/>
                    <w:bottom w:val="none" w:sz="0" w:space="0" w:color="auto"/>
                    <w:right w:val="none" w:sz="0" w:space="0" w:color="auto"/>
                  </w:divBdr>
                </w:div>
                <w:div w:id="1487162220">
                  <w:marLeft w:val="0"/>
                  <w:marRight w:val="0"/>
                  <w:marTop w:val="0"/>
                  <w:marBottom w:val="0"/>
                  <w:divBdr>
                    <w:top w:val="none" w:sz="0" w:space="0" w:color="auto"/>
                    <w:left w:val="none" w:sz="0" w:space="0" w:color="auto"/>
                    <w:bottom w:val="none" w:sz="0" w:space="0" w:color="auto"/>
                    <w:right w:val="none" w:sz="0" w:space="0" w:color="auto"/>
                  </w:divBdr>
                </w:div>
                <w:div w:id="395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1755">
      <w:bodyDiv w:val="1"/>
      <w:marLeft w:val="0"/>
      <w:marRight w:val="0"/>
      <w:marTop w:val="0"/>
      <w:marBottom w:val="0"/>
      <w:divBdr>
        <w:top w:val="none" w:sz="0" w:space="0" w:color="auto"/>
        <w:left w:val="none" w:sz="0" w:space="0" w:color="auto"/>
        <w:bottom w:val="none" w:sz="0" w:space="0" w:color="auto"/>
        <w:right w:val="none" w:sz="0" w:space="0" w:color="auto"/>
      </w:divBdr>
      <w:divsChild>
        <w:div w:id="1361592895">
          <w:marLeft w:val="0"/>
          <w:marRight w:val="0"/>
          <w:marTop w:val="0"/>
          <w:marBottom w:val="0"/>
          <w:divBdr>
            <w:top w:val="none" w:sz="0" w:space="0" w:color="auto"/>
            <w:left w:val="none" w:sz="0" w:space="0" w:color="auto"/>
            <w:bottom w:val="none" w:sz="0" w:space="0" w:color="auto"/>
            <w:right w:val="none" w:sz="0" w:space="0" w:color="auto"/>
          </w:divBdr>
          <w:divsChild>
            <w:div w:id="227542695">
              <w:marLeft w:val="0"/>
              <w:marRight w:val="0"/>
              <w:marTop w:val="0"/>
              <w:marBottom w:val="0"/>
              <w:divBdr>
                <w:top w:val="none" w:sz="0" w:space="0" w:color="auto"/>
                <w:left w:val="none" w:sz="0" w:space="0" w:color="auto"/>
                <w:bottom w:val="none" w:sz="0" w:space="0" w:color="auto"/>
                <w:right w:val="none" w:sz="0" w:space="0" w:color="auto"/>
              </w:divBdr>
              <w:divsChild>
                <w:div w:id="16187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6078">
      <w:bodyDiv w:val="1"/>
      <w:marLeft w:val="0"/>
      <w:marRight w:val="0"/>
      <w:marTop w:val="0"/>
      <w:marBottom w:val="0"/>
      <w:divBdr>
        <w:top w:val="none" w:sz="0" w:space="0" w:color="auto"/>
        <w:left w:val="none" w:sz="0" w:space="0" w:color="auto"/>
        <w:bottom w:val="none" w:sz="0" w:space="0" w:color="auto"/>
        <w:right w:val="none" w:sz="0" w:space="0" w:color="auto"/>
      </w:divBdr>
    </w:div>
    <w:div w:id="304361330">
      <w:bodyDiv w:val="1"/>
      <w:marLeft w:val="0"/>
      <w:marRight w:val="0"/>
      <w:marTop w:val="0"/>
      <w:marBottom w:val="0"/>
      <w:divBdr>
        <w:top w:val="none" w:sz="0" w:space="0" w:color="auto"/>
        <w:left w:val="none" w:sz="0" w:space="0" w:color="auto"/>
        <w:bottom w:val="none" w:sz="0" w:space="0" w:color="auto"/>
        <w:right w:val="none" w:sz="0" w:space="0" w:color="auto"/>
      </w:divBdr>
      <w:divsChild>
        <w:div w:id="471293392">
          <w:marLeft w:val="0"/>
          <w:marRight w:val="0"/>
          <w:marTop w:val="0"/>
          <w:marBottom w:val="0"/>
          <w:divBdr>
            <w:top w:val="none" w:sz="0" w:space="0" w:color="auto"/>
            <w:left w:val="none" w:sz="0" w:space="0" w:color="auto"/>
            <w:bottom w:val="none" w:sz="0" w:space="0" w:color="auto"/>
            <w:right w:val="none" w:sz="0" w:space="0" w:color="auto"/>
          </w:divBdr>
        </w:div>
      </w:divsChild>
    </w:div>
    <w:div w:id="307172925">
      <w:bodyDiv w:val="1"/>
      <w:marLeft w:val="0"/>
      <w:marRight w:val="0"/>
      <w:marTop w:val="0"/>
      <w:marBottom w:val="0"/>
      <w:divBdr>
        <w:top w:val="none" w:sz="0" w:space="0" w:color="auto"/>
        <w:left w:val="none" w:sz="0" w:space="0" w:color="auto"/>
        <w:bottom w:val="none" w:sz="0" w:space="0" w:color="auto"/>
        <w:right w:val="none" w:sz="0" w:space="0" w:color="auto"/>
      </w:divBdr>
    </w:div>
    <w:div w:id="359550553">
      <w:bodyDiv w:val="1"/>
      <w:marLeft w:val="0"/>
      <w:marRight w:val="0"/>
      <w:marTop w:val="0"/>
      <w:marBottom w:val="0"/>
      <w:divBdr>
        <w:top w:val="none" w:sz="0" w:space="0" w:color="auto"/>
        <w:left w:val="none" w:sz="0" w:space="0" w:color="auto"/>
        <w:bottom w:val="none" w:sz="0" w:space="0" w:color="auto"/>
        <w:right w:val="none" w:sz="0" w:space="0" w:color="auto"/>
      </w:divBdr>
      <w:divsChild>
        <w:div w:id="1159543873">
          <w:marLeft w:val="0"/>
          <w:marRight w:val="0"/>
          <w:marTop w:val="0"/>
          <w:marBottom w:val="0"/>
          <w:divBdr>
            <w:top w:val="none" w:sz="0" w:space="0" w:color="auto"/>
            <w:left w:val="none" w:sz="0" w:space="0" w:color="auto"/>
            <w:bottom w:val="none" w:sz="0" w:space="0" w:color="auto"/>
            <w:right w:val="none" w:sz="0" w:space="0" w:color="auto"/>
          </w:divBdr>
        </w:div>
        <w:div w:id="864754152">
          <w:marLeft w:val="0"/>
          <w:marRight w:val="0"/>
          <w:marTop w:val="0"/>
          <w:marBottom w:val="0"/>
          <w:divBdr>
            <w:top w:val="none" w:sz="0" w:space="0" w:color="auto"/>
            <w:left w:val="none" w:sz="0" w:space="0" w:color="auto"/>
            <w:bottom w:val="none" w:sz="0" w:space="0" w:color="auto"/>
            <w:right w:val="none" w:sz="0" w:space="0" w:color="auto"/>
          </w:divBdr>
        </w:div>
        <w:div w:id="2025201554">
          <w:marLeft w:val="0"/>
          <w:marRight w:val="0"/>
          <w:marTop w:val="0"/>
          <w:marBottom w:val="0"/>
          <w:divBdr>
            <w:top w:val="none" w:sz="0" w:space="0" w:color="auto"/>
            <w:left w:val="none" w:sz="0" w:space="0" w:color="auto"/>
            <w:bottom w:val="none" w:sz="0" w:space="0" w:color="auto"/>
            <w:right w:val="none" w:sz="0" w:space="0" w:color="auto"/>
          </w:divBdr>
        </w:div>
        <w:div w:id="1207642675">
          <w:marLeft w:val="0"/>
          <w:marRight w:val="0"/>
          <w:marTop w:val="0"/>
          <w:marBottom w:val="0"/>
          <w:divBdr>
            <w:top w:val="none" w:sz="0" w:space="0" w:color="auto"/>
            <w:left w:val="none" w:sz="0" w:space="0" w:color="auto"/>
            <w:bottom w:val="none" w:sz="0" w:space="0" w:color="auto"/>
            <w:right w:val="none" w:sz="0" w:space="0" w:color="auto"/>
          </w:divBdr>
        </w:div>
        <w:div w:id="183790323">
          <w:marLeft w:val="0"/>
          <w:marRight w:val="0"/>
          <w:marTop w:val="0"/>
          <w:marBottom w:val="0"/>
          <w:divBdr>
            <w:top w:val="none" w:sz="0" w:space="0" w:color="auto"/>
            <w:left w:val="none" w:sz="0" w:space="0" w:color="auto"/>
            <w:bottom w:val="none" w:sz="0" w:space="0" w:color="auto"/>
            <w:right w:val="none" w:sz="0" w:space="0" w:color="auto"/>
          </w:divBdr>
        </w:div>
        <w:div w:id="385372102">
          <w:marLeft w:val="0"/>
          <w:marRight w:val="0"/>
          <w:marTop w:val="0"/>
          <w:marBottom w:val="0"/>
          <w:divBdr>
            <w:top w:val="none" w:sz="0" w:space="0" w:color="auto"/>
            <w:left w:val="none" w:sz="0" w:space="0" w:color="auto"/>
            <w:bottom w:val="none" w:sz="0" w:space="0" w:color="auto"/>
            <w:right w:val="none" w:sz="0" w:space="0" w:color="auto"/>
          </w:divBdr>
        </w:div>
        <w:div w:id="162668645">
          <w:marLeft w:val="0"/>
          <w:marRight w:val="0"/>
          <w:marTop w:val="0"/>
          <w:marBottom w:val="0"/>
          <w:divBdr>
            <w:top w:val="none" w:sz="0" w:space="0" w:color="auto"/>
            <w:left w:val="none" w:sz="0" w:space="0" w:color="auto"/>
            <w:bottom w:val="none" w:sz="0" w:space="0" w:color="auto"/>
            <w:right w:val="none" w:sz="0" w:space="0" w:color="auto"/>
          </w:divBdr>
        </w:div>
        <w:div w:id="1201557163">
          <w:marLeft w:val="0"/>
          <w:marRight w:val="0"/>
          <w:marTop w:val="0"/>
          <w:marBottom w:val="0"/>
          <w:divBdr>
            <w:top w:val="none" w:sz="0" w:space="0" w:color="auto"/>
            <w:left w:val="none" w:sz="0" w:space="0" w:color="auto"/>
            <w:bottom w:val="none" w:sz="0" w:space="0" w:color="auto"/>
            <w:right w:val="none" w:sz="0" w:space="0" w:color="auto"/>
          </w:divBdr>
        </w:div>
      </w:divsChild>
    </w:div>
    <w:div w:id="500201526">
      <w:bodyDiv w:val="1"/>
      <w:marLeft w:val="0"/>
      <w:marRight w:val="0"/>
      <w:marTop w:val="0"/>
      <w:marBottom w:val="0"/>
      <w:divBdr>
        <w:top w:val="none" w:sz="0" w:space="0" w:color="auto"/>
        <w:left w:val="none" w:sz="0" w:space="0" w:color="auto"/>
        <w:bottom w:val="none" w:sz="0" w:space="0" w:color="auto"/>
        <w:right w:val="none" w:sz="0" w:space="0" w:color="auto"/>
      </w:divBdr>
      <w:divsChild>
        <w:div w:id="720399698">
          <w:marLeft w:val="0"/>
          <w:marRight w:val="0"/>
          <w:marTop w:val="0"/>
          <w:marBottom w:val="0"/>
          <w:divBdr>
            <w:top w:val="none" w:sz="0" w:space="0" w:color="auto"/>
            <w:left w:val="none" w:sz="0" w:space="0" w:color="auto"/>
            <w:bottom w:val="none" w:sz="0" w:space="0" w:color="auto"/>
            <w:right w:val="none" w:sz="0" w:space="0" w:color="auto"/>
          </w:divBdr>
          <w:divsChild>
            <w:div w:id="1791588155">
              <w:marLeft w:val="0"/>
              <w:marRight w:val="0"/>
              <w:marTop w:val="0"/>
              <w:marBottom w:val="0"/>
              <w:divBdr>
                <w:top w:val="none" w:sz="0" w:space="0" w:color="auto"/>
                <w:left w:val="none" w:sz="0" w:space="0" w:color="auto"/>
                <w:bottom w:val="none" w:sz="0" w:space="0" w:color="auto"/>
                <w:right w:val="none" w:sz="0" w:space="0" w:color="auto"/>
              </w:divBdr>
              <w:divsChild>
                <w:div w:id="2090806017">
                  <w:marLeft w:val="0"/>
                  <w:marRight w:val="0"/>
                  <w:marTop w:val="0"/>
                  <w:marBottom w:val="0"/>
                  <w:divBdr>
                    <w:top w:val="none" w:sz="0" w:space="0" w:color="auto"/>
                    <w:left w:val="none" w:sz="0" w:space="0" w:color="auto"/>
                    <w:bottom w:val="none" w:sz="0" w:space="0" w:color="auto"/>
                    <w:right w:val="none" w:sz="0" w:space="0" w:color="auto"/>
                  </w:divBdr>
                  <w:divsChild>
                    <w:div w:id="1422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3046">
      <w:bodyDiv w:val="1"/>
      <w:marLeft w:val="0"/>
      <w:marRight w:val="0"/>
      <w:marTop w:val="0"/>
      <w:marBottom w:val="0"/>
      <w:divBdr>
        <w:top w:val="none" w:sz="0" w:space="0" w:color="auto"/>
        <w:left w:val="none" w:sz="0" w:space="0" w:color="auto"/>
        <w:bottom w:val="none" w:sz="0" w:space="0" w:color="auto"/>
        <w:right w:val="none" w:sz="0" w:space="0" w:color="auto"/>
      </w:divBdr>
    </w:div>
    <w:div w:id="557402545">
      <w:bodyDiv w:val="1"/>
      <w:marLeft w:val="0"/>
      <w:marRight w:val="0"/>
      <w:marTop w:val="0"/>
      <w:marBottom w:val="0"/>
      <w:divBdr>
        <w:top w:val="none" w:sz="0" w:space="0" w:color="auto"/>
        <w:left w:val="none" w:sz="0" w:space="0" w:color="auto"/>
        <w:bottom w:val="none" w:sz="0" w:space="0" w:color="auto"/>
        <w:right w:val="none" w:sz="0" w:space="0" w:color="auto"/>
      </w:divBdr>
      <w:divsChild>
        <w:div w:id="910893116">
          <w:marLeft w:val="0"/>
          <w:marRight w:val="0"/>
          <w:marTop w:val="0"/>
          <w:marBottom w:val="0"/>
          <w:divBdr>
            <w:top w:val="none" w:sz="0" w:space="0" w:color="auto"/>
            <w:left w:val="none" w:sz="0" w:space="0" w:color="auto"/>
            <w:bottom w:val="none" w:sz="0" w:space="0" w:color="auto"/>
            <w:right w:val="none" w:sz="0" w:space="0" w:color="auto"/>
          </w:divBdr>
          <w:divsChild>
            <w:div w:id="2043626702">
              <w:marLeft w:val="0"/>
              <w:marRight w:val="0"/>
              <w:marTop w:val="0"/>
              <w:marBottom w:val="0"/>
              <w:divBdr>
                <w:top w:val="none" w:sz="0" w:space="0" w:color="auto"/>
                <w:left w:val="none" w:sz="0" w:space="0" w:color="auto"/>
                <w:bottom w:val="none" w:sz="0" w:space="0" w:color="auto"/>
                <w:right w:val="none" w:sz="0" w:space="0" w:color="auto"/>
              </w:divBdr>
              <w:divsChild>
                <w:div w:id="2120441539">
                  <w:marLeft w:val="0"/>
                  <w:marRight w:val="0"/>
                  <w:marTop w:val="0"/>
                  <w:marBottom w:val="0"/>
                  <w:divBdr>
                    <w:top w:val="none" w:sz="0" w:space="0" w:color="auto"/>
                    <w:left w:val="none" w:sz="0" w:space="0" w:color="auto"/>
                    <w:bottom w:val="none" w:sz="0" w:space="0" w:color="auto"/>
                    <w:right w:val="none" w:sz="0" w:space="0" w:color="auto"/>
                  </w:divBdr>
                  <w:divsChild>
                    <w:div w:id="12885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7272">
      <w:bodyDiv w:val="1"/>
      <w:marLeft w:val="0"/>
      <w:marRight w:val="0"/>
      <w:marTop w:val="0"/>
      <w:marBottom w:val="0"/>
      <w:divBdr>
        <w:top w:val="none" w:sz="0" w:space="0" w:color="auto"/>
        <w:left w:val="none" w:sz="0" w:space="0" w:color="auto"/>
        <w:bottom w:val="none" w:sz="0" w:space="0" w:color="auto"/>
        <w:right w:val="none" w:sz="0" w:space="0" w:color="auto"/>
      </w:divBdr>
      <w:divsChild>
        <w:div w:id="1627656347">
          <w:marLeft w:val="0"/>
          <w:marRight w:val="0"/>
          <w:marTop w:val="0"/>
          <w:marBottom w:val="0"/>
          <w:divBdr>
            <w:top w:val="none" w:sz="0" w:space="0" w:color="auto"/>
            <w:left w:val="none" w:sz="0" w:space="0" w:color="auto"/>
            <w:bottom w:val="none" w:sz="0" w:space="0" w:color="auto"/>
            <w:right w:val="none" w:sz="0" w:space="0" w:color="auto"/>
          </w:divBdr>
          <w:divsChild>
            <w:div w:id="1762527338">
              <w:marLeft w:val="0"/>
              <w:marRight w:val="0"/>
              <w:marTop w:val="0"/>
              <w:marBottom w:val="0"/>
              <w:divBdr>
                <w:top w:val="none" w:sz="0" w:space="0" w:color="auto"/>
                <w:left w:val="none" w:sz="0" w:space="0" w:color="auto"/>
                <w:bottom w:val="none" w:sz="0" w:space="0" w:color="auto"/>
                <w:right w:val="none" w:sz="0" w:space="0" w:color="auto"/>
              </w:divBdr>
              <w:divsChild>
                <w:div w:id="1336345039">
                  <w:marLeft w:val="0"/>
                  <w:marRight w:val="0"/>
                  <w:marTop w:val="0"/>
                  <w:marBottom w:val="0"/>
                  <w:divBdr>
                    <w:top w:val="none" w:sz="0" w:space="0" w:color="auto"/>
                    <w:left w:val="none" w:sz="0" w:space="0" w:color="auto"/>
                    <w:bottom w:val="none" w:sz="0" w:space="0" w:color="auto"/>
                    <w:right w:val="none" w:sz="0" w:space="0" w:color="auto"/>
                  </w:divBdr>
                  <w:divsChild>
                    <w:div w:id="6462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23615">
      <w:bodyDiv w:val="1"/>
      <w:marLeft w:val="0"/>
      <w:marRight w:val="0"/>
      <w:marTop w:val="0"/>
      <w:marBottom w:val="0"/>
      <w:divBdr>
        <w:top w:val="none" w:sz="0" w:space="0" w:color="auto"/>
        <w:left w:val="none" w:sz="0" w:space="0" w:color="auto"/>
        <w:bottom w:val="none" w:sz="0" w:space="0" w:color="auto"/>
        <w:right w:val="none" w:sz="0" w:space="0" w:color="auto"/>
      </w:divBdr>
    </w:div>
    <w:div w:id="630288754">
      <w:bodyDiv w:val="1"/>
      <w:marLeft w:val="0"/>
      <w:marRight w:val="0"/>
      <w:marTop w:val="0"/>
      <w:marBottom w:val="0"/>
      <w:divBdr>
        <w:top w:val="none" w:sz="0" w:space="0" w:color="auto"/>
        <w:left w:val="none" w:sz="0" w:space="0" w:color="auto"/>
        <w:bottom w:val="none" w:sz="0" w:space="0" w:color="auto"/>
        <w:right w:val="none" w:sz="0" w:space="0" w:color="auto"/>
      </w:divBdr>
      <w:divsChild>
        <w:div w:id="1462915068">
          <w:marLeft w:val="0"/>
          <w:marRight w:val="0"/>
          <w:marTop w:val="0"/>
          <w:marBottom w:val="0"/>
          <w:divBdr>
            <w:top w:val="none" w:sz="0" w:space="0" w:color="auto"/>
            <w:left w:val="none" w:sz="0" w:space="0" w:color="auto"/>
            <w:bottom w:val="none" w:sz="0" w:space="0" w:color="auto"/>
            <w:right w:val="none" w:sz="0" w:space="0" w:color="auto"/>
          </w:divBdr>
          <w:divsChild>
            <w:div w:id="605775047">
              <w:marLeft w:val="0"/>
              <w:marRight w:val="0"/>
              <w:marTop w:val="0"/>
              <w:marBottom w:val="0"/>
              <w:divBdr>
                <w:top w:val="none" w:sz="0" w:space="0" w:color="auto"/>
                <w:left w:val="none" w:sz="0" w:space="0" w:color="auto"/>
                <w:bottom w:val="none" w:sz="0" w:space="0" w:color="auto"/>
                <w:right w:val="none" w:sz="0" w:space="0" w:color="auto"/>
              </w:divBdr>
              <w:divsChild>
                <w:div w:id="11276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8791">
      <w:bodyDiv w:val="1"/>
      <w:marLeft w:val="0"/>
      <w:marRight w:val="0"/>
      <w:marTop w:val="0"/>
      <w:marBottom w:val="0"/>
      <w:divBdr>
        <w:top w:val="none" w:sz="0" w:space="0" w:color="auto"/>
        <w:left w:val="none" w:sz="0" w:space="0" w:color="auto"/>
        <w:bottom w:val="none" w:sz="0" w:space="0" w:color="auto"/>
        <w:right w:val="none" w:sz="0" w:space="0" w:color="auto"/>
      </w:divBdr>
      <w:divsChild>
        <w:div w:id="1052773044">
          <w:marLeft w:val="0"/>
          <w:marRight w:val="0"/>
          <w:marTop w:val="0"/>
          <w:marBottom w:val="0"/>
          <w:divBdr>
            <w:top w:val="none" w:sz="0" w:space="0" w:color="auto"/>
            <w:left w:val="none" w:sz="0" w:space="0" w:color="auto"/>
            <w:bottom w:val="none" w:sz="0" w:space="0" w:color="auto"/>
            <w:right w:val="none" w:sz="0" w:space="0" w:color="auto"/>
          </w:divBdr>
        </w:div>
      </w:divsChild>
    </w:div>
    <w:div w:id="757947255">
      <w:bodyDiv w:val="1"/>
      <w:marLeft w:val="0"/>
      <w:marRight w:val="0"/>
      <w:marTop w:val="0"/>
      <w:marBottom w:val="0"/>
      <w:divBdr>
        <w:top w:val="none" w:sz="0" w:space="0" w:color="auto"/>
        <w:left w:val="none" w:sz="0" w:space="0" w:color="auto"/>
        <w:bottom w:val="none" w:sz="0" w:space="0" w:color="auto"/>
        <w:right w:val="none" w:sz="0" w:space="0" w:color="auto"/>
      </w:divBdr>
      <w:divsChild>
        <w:div w:id="138961284">
          <w:marLeft w:val="0"/>
          <w:marRight w:val="0"/>
          <w:marTop w:val="0"/>
          <w:marBottom w:val="0"/>
          <w:divBdr>
            <w:top w:val="none" w:sz="0" w:space="0" w:color="auto"/>
            <w:left w:val="none" w:sz="0" w:space="0" w:color="auto"/>
            <w:bottom w:val="none" w:sz="0" w:space="0" w:color="auto"/>
            <w:right w:val="none" w:sz="0" w:space="0" w:color="auto"/>
          </w:divBdr>
          <w:divsChild>
            <w:div w:id="285310501">
              <w:marLeft w:val="0"/>
              <w:marRight w:val="0"/>
              <w:marTop w:val="0"/>
              <w:marBottom w:val="0"/>
              <w:divBdr>
                <w:top w:val="none" w:sz="0" w:space="0" w:color="auto"/>
                <w:left w:val="none" w:sz="0" w:space="0" w:color="auto"/>
                <w:bottom w:val="none" w:sz="0" w:space="0" w:color="auto"/>
                <w:right w:val="none" w:sz="0" w:space="0" w:color="auto"/>
              </w:divBdr>
              <w:divsChild>
                <w:div w:id="4455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7479">
      <w:bodyDiv w:val="1"/>
      <w:marLeft w:val="0"/>
      <w:marRight w:val="0"/>
      <w:marTop w:val="0"/>
      <w:marBottom w:val="0"/>
      <w:divBdr>
        <w:top w:val="none" w:sz="0" w:space="0" w:color="auto"/>
        <w:left w:val="none" w:sz="0" w:space="0" w:color="auto"/>
        <w:bottom w:val="none" w:sz="0" w:space="0" w:color="auto"/>
        <w:right w:val="none" w:sz="0" w:space="0" w:color="auto"/>
      </w:divBdr>
    </w:div>
    <w:div w:id="795106061">
      <w:bodyDiv w:val="1"/>
      <w:marLeft w:val="0"/>
      <w:marRight w:val="0"/>
      <w:marTop w:val="0"/>
      <w:marBottom w:val="0"/>
      <w:divBdr>
        <w:top w:val="none" w:sz="0" w:space="0" w:color="auto"/>
        <w:left w:val="none" w:sz="0" w:space="0" w:color="auto"/>
        <w:bottom w:val="none" w:sz="0" w:space="0" w:color="auto"/>
        <w:right w:val="none" w:sz="0" w:space="0" w:color="auto"/>
      </w:divBdr>
    </w:div>
    <w:div w:id="825903541">
      <w:bodyDiv w:val="1"/>
      <w:marLeft w:val="0"/>
      <w:marRight w:val="0"/>
      <w:marTop w:val="0"/>
      <w:marBottom w:val="0"/>
      <w:divBdr>
        <w:top w:val="none" w:sz="0" w:space="0" w:color="auto"/>
        <w:left w:val="none" w:sz="0" w:space="0" w:color="auto"/>
        <w:bottom w:val="none" w:sz="0" w:space="0" w:color="auto"/>
        <w:right w:val="none" w:sz="0" w:space="0" w:color="auto"/>
      </w:divBdr>
    </w:div>
    <w:div w:id="875586013">
      <w:bodyDiv w:val="1"/>
      <w:marLeft w:val="0"/>
      <w:marRight w:val="0"/>
      <w:marTop w:val="0"/>
      <w:marBottom w:val="0"/>
      <w:divBdr>
        <w:top w:val="none" w:sz="0" w:space="0" w:color="auto"/>
        <w:left w:val="none" w:sz="0" w:space="0" w:color="auto"/>
        <w:bottom w:val="none" w:sz="0" w:space="0" w:color="auto"/>
        <w:right w:val="none" w:sz="0" w:space="0" w:color="auto"/>
      </w:divBdr>
    </w:div>
    <w:div w:id="989334235">
      <w:bodyDiv w:val="1"/>
      <w:marLeft w:val="0"/>
      <w:marRight w:val="0"/>
      <w:marTop w:val="0"/>
      <w:marBottom w:val="0"/>
      <w:divBdr>
        <w:top w:val="none" w:sz="0" w:space="0" w:color="auto"/>
        <w:left w:val="none" w:sz="0" w:space="0" w:color="auto"/>
        <w:bottom w:val="none" w:sz="0" w:space="0" w:color="auto"/>
        <w:right w:val="none" w:sz="0" w:space="0" w:color="auto"/>
      </w:divBdr>
    </w:div>
    <w:div w:id="1014578819">
      <w:bodyDiv w:val="1"/>
      <w:marLeft w:val="0"/>
      <w:marRight w:val="0"/>
      <w:marTop w:val="0"/>
      <w:marBottom w:val="0"/>
      <w:divBdr>
        <w:top w:val="none" w:sz="0" w:space="0" w:color="auto"/>
        <w:left w:val="none" w:sz="0" w:space="0" w:color="auto"/>
        <w:bottom w:val="none" w:sz="0" w:space="0" w:color="auto"/>
        <w:right w:val="none" w:sz="0" w:space="0" w:color="auto"/>
      </w:divBdr>
    </w:div>
    <w:div w:id="1135177835">
      <w:bodyDiv w:val="1"/>
      <w:marLeft w:val="0"/>
      <w:marRight w:val="0"/>
      <w:marTop w:val="0"/>
      <w:marBottom w:val="0"/>
      <w:divBdr>
        <w:top w:val="none" w:sz="0" w:space="0" w:color="auto"/>
        <w:left w:val="none" w:sz="0" w:space="0" w:color="auto"/>
        <w:bottom w:val="none" w:sz="0" w:space="0" w:color="auto"/>
        <w:right w:val="none" w:sz="0" w:space="0" w:color="auto"/>
      </w:divBdr>
    </w:div>
    <w:div w:id="1141969730">
      <w:bodyDiv w:val="1"/>
      <w:marLeft w:val="0"/>
      <w:marRight w:val="0"/>
      <w:marTop w:val="0"/>
      <w:marBottom w:val="0"/>
      <w:divBdr>
        <w:top w:val="none" w:sz="0" w:space="0" w:color="auto"/>
        <w:left w:val="none" w:sz="0" w:space="0" w:color="auto"/>
        <w:bottom w:val="none" w:sz="0" w:space="0" w:color="auto"/>
        <w:right w:val="none" w:sz="0" w:space="0" w:color="auto"/>
      </w:divBdr>
      <w:divsChild>
        <w:div w:id="1956524771">
          <w:marLeft w:val="0"/>
          <w:marRight w:val="0"/>
          <w:marTop w:val="0"/>
          <w:marBottom w:val="0"/>
          <w:divBdr>
            <w:top w:val="none" w:sz="0" w:space="0" w:color="auto"/>
            <w:left w:val="none" w:sz="0" w:space="0" w:color="auto"/>
            <w:bottom w:val="none" w:sz="0" w:space="0" w:color="auto"/>
            <w:right w:val="none" w:sz="0" w:space="0" w:color="auto"/>
          </w:divBdr>
          <w:divsChild>
            <w:div w:id="1203710805">
              <w:marLeft w:val="0"/>
              <w:marRight w:val="0"/>
              <w:marTop w:val="0"/>
              <w:marBottom w:val="0"/>
              <w:divBdr>
                <w:top w:val="none" w:sz="0" w:space="0" w:color="auto"/>
                <w:left w:val="none" w:sz="0" w:space="0" w:color="auto"/>
                <w:bottom w:val="none" w:sz="0" w:space="0" w:color="auto"/>
                <w:right w:val="none" w:sz="0" w:space="0" w:color="auto"/>
              </w:divBdr>
              <w:divsChild>
                <w:div w:id="630523146">
                  <w:marLeft w:val="0"/>
                  <w:marRight w:val="0"/>
                  <w:marTop w:val="0"/>
                  <w:marBottom w:val="0"/>
                  <w:divBdr>
                    <w:top w:val="none" w:sz="0" w:space="0" w:color="auto"/>
                    <w:left w:val="none" w:sz="0" w:space="0" w:color="auto"/>
                    <w:bottom w:val="none" w:sz="0" w:space="0" w:color="auto"/>
                    <w:right w:val="none" w:sz="0" w:space="0" w:color="auto"/>
                  </w:divBdr>
                  <w:divsChild>
                    <w:div w:id="11851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4574">
      <w:bodyDiv w:val="1"/>
      <w:marLeft w:val="0"/>
      <w:marRight w:val="0"/>
      <w:marTop w:val="0"/>
      <w:marBottom w:val="0"/>
      <w:divBdr>
        <w:top w:val="none" w:sz="0" w:space="0" w:color="auto"/>
        <w:left w:val="none" w:sz="0" w:space="0" w:color="auto"/>
        <w:bottom w:val="none" w:sz="0" w:space="0" w:color="auto"/>
        <w:right w:val="none" w:sz="0" w:space="0" w:color="auto"/>
      </w:divBdr>
    </w:div>
    <w:div w:id="1209414268">
      <w:bodyDiv w:val="1"/>
      <w:marLeft w:val="0"/>
      <w:marRight w:val="0"/>
      <w:marTop w:val="0"/>
      <w:marBottom w:val="0"/>
      <w:divBdr>
        <w:top w:val="none" w:sz="0" w:space="0" w:color="auto"/>
        <w:left w:val="none" w:sz="0" w:space="0" w:color="auto"/>
        <w:bottom w:val="none" w:sz="0" w:space="0" w:color="auto"/>
        <w:right w:val="none" w:sz="0" w:space="0" w:color="auto"/>
      </w:divBdr>
    </w:div>
    <w:div w:id="1237010395">
      <w:bodyDiv w:val="1"/>
      <w:marLeft w:val="0"/>
      <w:marRight w:val="0"/>
      <w:marTop w:val="0"/>
      <w:marBottom w:val="0"/>
      <w:divBdr>
        <w:top w:val="none" w:sz="0" w:space="0" w:color="auto"/>
        <w:left w:val="none" w:sz="0" w:space="0" w:color="auto"/>
        <w:bottom w:val="none" w:sz="0" w:space="0" w:color="auto"/>
        <w:right w:val="none" w:sz="0" w:space="0" w:color="auto"/>
      </w:divBdr>
      <w:divsChild>
        <w:div w:id="1200973176">
          <w:marLeft w:val="0"/>
          <w:marRight w:val="0"/>
          <w:marTop w:val="0"/>
          <w:marBottom w:val="0"/>
          <w:divBdr>
            <w:top w:val="none" w:sz="0" w:space="0" w:color="auto"/>
            <w:left w:val="none" w:sz="0" w:space="0" w:color="auto"/>
            <w:bottom w:val="none" w:sz="0" w:space="0" w:color="auto"/>
            <w:right w:val="none" w:sz="0" w:space="0" w:color="auto"/>
          </w:divBdr>
        </w:div>
        <w:div w:id="1605843015">
          <w:marLeft w:val="0"/>
          <w:marRight w:val="0"/>
          <w:marTop w:val="0"/>
          <w:marBottom w:val="0"/>
          <w:divBdr>
            <w:top w:val="none" w:sz="0" w:space="0" w:color="auto"/>
            <w:left w:val="none" w:sz="0" w:space="0" w:color="auto"/>
            <w:bottom w:val="none" w:sz="0" w:space="0" w:color="auto"/>
            <w:right w:val="none" w:sz="0" w:space="0" w:color="auto"/>
          </w:divBdr>
        </w:div>
        <w:div w:id="237328651">
          <w:marLeft w:val="0"/>
          <w:marRight w:val="0"/>
          <w:marTop w:val="0"/>
          <w:marBottom w:val="0"/>
          <w:divBdr>
            <w:top w:val="none" w:sz="0" w:space="0" w:color="auto"/>
            <w:left w:val="none" w:sz="0" w:space="0" w:color="auto"/>
            <w:bottom w:val="none" w:sz="0" w:space="0" w:color="auto"/>
            <w:right w:val="none" w:sz="0" w:space="0" w:color="auto"/>
          </w:divBdr>
        </w:div>
        <w:div w:id="2013489436">
          <w:marLeft w:val="0"/>
          <w:marRight w:val="0"/>
          <w:marTop w:val="0"/>
          <w:marBottom w:val="0"/>
          <w:divBdr>
            <w:top w:val="none" w:sz="0" w:space="0" w:color="auto"/>
            <w:left w:val="none" w:sz="0" w:space="0" w:color="auto"/>
            <w:bottom w:val="none" w:sz="0" w:space="0" w:color="auto"/>
            <w:right w:val="none" w:sz="0" w:space="0" w:color="auto"/>
          </w:divBdr>
        </w:div>
        <w:div w:id="253051173">
          <w:marLeft w:val="0"/>
          <w:marRight w:val="0"/>
          <w:marTop w:val="0"/>
          <w:marBottom w:val="0"/>
          <w:divBdr>
            <w:top w:val="none" w:sz="0" w:space="0" w:color="auto"/>
            <w:left w:val="none" w:sz="0" w:space="0" w:color="auto"/>
            <w:bottom w:val="none" w:sz="0" w:space="0" w:color="auto"/>
            <w:right w:val="none" w:sz="0" w:space="0" w:color="auto"/>
          </w:divBdr>
        </w:div>
        <w:div w:id="1359891499">
          <w:marLeft w:val="0"/>
          <w:marRight w:val="0"/>
          <w:marTop w:val="0"/>
          <w:marBottom w:val="0"/>
          <w:divBdr>
            <w:top w:val="none" w:sz="0" w:space="0" w:color="auto"/>
            <w:left w:val="none" w:sz="0" w:space="0" w:color="auto"/>
            <w:bottom w:val="none" w:sz="0" w:space="0" w:color="auto"/>
            <w:right w:val="none" w:sz="0" w:space="0" w:color="auto"/>
          </w:divBdr>
        </w:div>
        <w:div w:id="1623267496">
          <w:marLeft w:val="0"/>
          <w:marRight w:val="0"/>
          <w:marTop w:val="0"/>
          <w:marBottom w:val="0"/>
          <w:divBdr>
            <w:top w:val="none" w:sz="0" w:space="0" w:color="auto"/>
            <w:left w:val="none" w:sz="0" w:space="0" w:color="auto"/>
            <w:bottom w:val="none" w:sz="0" w:space="0" w:color="auto"/>
            <w:right w:val="none" w:sz="0" w:space="0" w:color="auto"/>
          </w:divBdr>
        </w:div>
        <w:div w:id="118184361">
          <w:marLeft w:val="0"/>
          <w:marRight w:val="0"/>
          <w:marTop w:val="0"/>
          <w:marBottom w:val="0"/>
          <w:divBdr>
            <w:top w:val="none" w:sz="0" w:space="0" w:color="auto"/>
            <w:left w:val="none" w:sz="0" w:space="0" w:color="auto"/>
            <w:bottom w:val="none" w:sz="0" w:space="0" w:color="auto"/>
            <w:right w:val="none" w:sz="0" w:space="0" w:color="auto"/>
          </w:divBdr>
        </w:div>
        <w:div w:id="624427323">
          <w:marLeft w:val="0"/>
          <w:marRight w:val="0"/>
          <w:marTop w:val="0"/>
          <w:marBottom w:val="0"/>
          <w:divBdr>
            <w:top w:val="none" w:sz="0" w:space="0" w:color="auto"/>
            <w:left w:val="none" w:sz="0" w:space="0" w:color="auto"/>
            <w:bottom w:val="none" w:sz="0" w:space="0" w:color="auto"/>
            <w:right w:val="none" w:sz="0" w:space="0" w:color="auto"/>
          </w:divBdr>
        </w:div>
        <w:div w:id="1639144603">
          <w:marLeft w:val="0"/>
          <w:marRight w:val="0"/>
          <w:marTop w:val="0"/>
          <w:marBottom w:val="0"/>
          <w:divBdr>
            <w:top w:val="none" w:sz="0" w:space="0" w:color="auto"/>
            <w:left w:val="none" w:sz="0" w:space="0" w:color="auto"/>
            <w:bottom w:val="none" w:sz="0" w:space="0" w:color="auto"/>
            <w:right w:val="none" w:sz="0" w:space="0" w:color="auto"/>
          </w:divBdr>
        </w:div>
        <w:div w:id="1292590644">
          <w:marLeft w:val="0"/>
          <w:marRight w:val="0"/>
          <w:marTop w:val="0"/>
          <w:marBottom w:val="0"/>
          <w:divBdr>
            <w:top w:val="none" w:sz="0" w:space="0" w:color="auto"/>
            <w:left w:val="none" w:sz="0" w:space="0" w:color="auto"/>
            <w:bottom w:val="none" w:sz="0" w:space="0" w:color="auto"/>
            <w:right w:val="none" w:sz="0" w:space="0" w:color="auto"/>
          </w:divBdr>
        </w:div>
        <w:div w:id="141892886">
          <w:marLeft w:val="0"/>
          <w:marRight w:val="0"/>
          <w:marTop w:val="0"/>
          <w:marBottom w:val="0"/>
          <w:divBdr>
            <w:top w:val="none" w:sz="0" w:space="0" w:color="auto"/>
            <w:left w:val="none" w:sz="0" w:space="0" w:color="auto"/>
            <w:bottom w:val="none" w:sz="0" w:space="0" w:color="auto"/>
            <w:right w:val="none" w:sz="0" w:space="0" w:color="auto"/>
          </w:divBdr>
        </w:div>
        <w:div w:id="1590583818">
          <w:marLeft w:val="0"/>
          <w:marRight w:val="0"/>
          <w:marTop w:val="0"/>
          <w:marBottom w:val="0"/>
          <w:divBdr>
            <w:top w:val="none" w:sz="0" w:space="0" w:color="auto"/>
            <w:left w:val="none" w:sz="0" w:space="0" w:color="auto"/>
            <w:bottom w:val="none" w:sz="0" w:space="0" w:color="auto"/>
            <w:right w:val="none" w:sz="0" w:space="0" w:color="auto"/>
          </w:divBdr>
        </w:div>
        <w:div w:id="1074746110">
          <w:marLeft w:val="0"/>
          <w:marRight w:val="0"/>
          <w:marTop w:val="0"/>
          <w:marBottom w:val="0"/>
          <w:divBdr>
            <w:top w:val="none" w:sz="0" w:space="0" w:color="auto"/>
            <w:left w:val="none" w:sz="0" w:space="0" w:color="auto"/>
            <w:bottom w:val="none" w:sz="0" w:space="0" w:color="auto"/>
            <w:right w:val="none" w:sz="0" w:space="0" w:color="auto"/>
          </w:divBdr>
        </w:div>
        <w:div w:id="1305042459">
          <w:marLeft w:val="0"/>
          <w:marRight w:val="0"/>
          <w:marTop w:val="0"/>
          <w:marBottom w:val="0"/>
          <w:divBdr>
            <w:top w:val="none" w:sz="0" w:space="0" w:color="auto"/>
            <w:left w:val="none" w:sz="0" w:space="0" w:color="auto"/>
            <w:bottom w:val="none" w:sz="0" w:space="0" w:color="auto"/>
            <w:right w:val="none" w:sz="0" w:space="0" w:color="auto"/>
          </w:divBdr>
        </w:div>
      </w:divsChild>
    </w:div>
    <w:div w:id="1362825973">
      <w:bodyDiv w:val="1"/>
      <w:marLeft w:val="0"/>
      <w:marRight w:val="0"/>
      <w:marTop w:val="0"/>
      <w:marBottom w:val="0"/>
      <w:divBdr>
        <w:top w:val="none" w:sz="0" w:space="0" w:color="auto"/>
        <w:left w:val="none" w:sz="0" w:space="0" w:color="auto"/>
        <w:bottom w:val="none" w:sz="0" w:space="0" w:color="auto"/>
        <w:right w:val="none" w:sz="0" w:space="0" w:color="auto"/>
      </w:divBdr>
    </w:div>
    <w:div w:id="1411610495">
      <w:bodyDiv w:val="1"/>
      <w:marLeft w:val="0"/>
      <w:marRight w:val="0"/>
      <w:marTop w:val="0"/>
      <w:marBottom w:val="0"/>
      <w:divBdr>
        <w:top w:val="none" w:sz="0" w:space="0" w:color="auto"/>
        <w:left w:val="none" w:sz="0" w:space="0" w:color="auto"/>
        <w:bottom w:val="none" w:sz="0" w:space="0" w:color="auto"/>
        <w:right w:val="none" w:sz="0" w:space="0" w:color="auto"/>
      </w:divBdr>
    </w:div>
    <w:div w:id="1472597747">
      <w:bodyDiv w:val="1"/>
      <w:marLeft w:val="0"/>
      <w:marRight w:val="0"/>
      <w:marTop w:val="0"/>
      <w:marBottom w:val="0"/>
      <w:divBdr>
        <w:top w:val="none" w:sz="0" w:space="0" w:color="auto"/>
        <w:left w:val="none" w:sz="0" w:space="0" w:color="auto"/>
        <w:bottom w:val="none" w:sz="0" w:space="0" w:color="auto"/>
        <w:right w:val="none" w:sz="0" w:space="0" w:color="auto"/>
      </w:divBdr>
      <w:divsChild>
        <w:div w:id="1008287384">
          <w:marLeft w:val="0"/>
          <w:marRight w:val="0"/>
          <w:marTop w:val="0"/>
          <w:marBottom w:val="0"/>
          <w:divBdr>
            <w:top w:val="none" w:sz="0" w:space="0" w:color="auto"/>
            <w:left w:val="none" w:sz="0" w:space="0" w:color="auto"/>
            <w:bottom w:val="none" w:sz="0" w:space="0" w:color="auto"/>
            <w:right w:val="none" w:sz="0" w:space="0" w:color="auto"/>
          </w:divBdr>
          <w:divsChild>
            <w:div w:id="231429147">
              <w:marLeft w:val="0"/>
              <w:marRight w:val="0"/>
              <w:marTop w:val="0"/>
              <w:marBottom w:val="0"/>
              <w:divBdr>
                <w:top w:val="none" w:sz="0" w:space="0" w:color="auto"/>
                <w:left w:val="none" w:sz="0" w:space="0" w:color="auto"/>
                <w:bottom w:val="none" w:sz="0" w:space="0" w:color="auto"/>
                <w:right w:val="none" w:sz="0" w:space="0" w:color="auto"/>
              </w:divBdr>
              <w:divsChild>
                <w:div w:id="14144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7851">
      <w:bodyDiv w:val="1"/>
      <w:marLeft w:val="0"/>
      <w:marRight w:val="0"/>
      <w:marTop w:val="0"/>
      <w:marBottom w:val="0"/>
      <w:divBdr>
        <w:top w:val="none" w:sz="0" w:space="0" w:color="auto"/>
        <w:left w:val="none" w:sz="0" w:space="0" w:color="auto"/>
        <w:bottom w:val="none" w:sz="0" w:space="0" w:color="auto"/>
        <w:right w:val="none" w:sz="0" w:space="0" w:color="auto"/>
      </w:divBdr>
    </w:div>
    <w:div w:id="1548180572">
      <w:bodyDiv w:val="1"/>
      <w:marLeft w:val="0"/>
      <w:marRight w:val="0"/>
      <w:marTop w:val="0"/>
      <w:marBottom w:val="0"/>
      <w:divBdr>
        <w:top w:val="none" w:sz="0" w:space="0" w:color="auto"/>
        <w:left w:val="none" w:sz="0" w:space="0" w:color="auto"/>
        <w:bottom w:val="none" w:sz="0" w:space="0" w:color="auto"/>
        <w:right w:val="none" w:sz="0" w:space="0" w:color="auto"/>
      </w:divBdr>
    </w:div>
    <w:div w:id="1556432547">
      <w:bodyDiv w:val="1"/>
      <w:marLeft w:val="0"/>
      <w:marRight w:val="0"/>
      <w:marTop w:val="0"/>
      <w:marBottom w:val="0"/>
      <w:divBdr>
        <w:top w:val="none" w:sz="0" w:space="0" w:color="auto"/>
        <w:left w:val="none" w:sz="0" w:space="0" w:color="auto"/>
        <w:bottom w:val="none" w:sz="0" w:space="0" w:color="auto"/>
        <w:right w:val="none" w:sz="0" w:space="0" w:color="auto"/>
      </w:divBdr>
    </w:div>
    <w:div w:id="1611626032">
      <w:bodyDiv w:val="1"/>
      <w:marLeft w:val="0"/>
      <w:marRight w:val="0"/>
      <w:marTop w:val="0"/>
      <w:marBottom w:val="0"/>
      <w:divBdr>
        <w:top w:val="none" w:sz="0" w:space="0" w:color="auto"/>
        <w:left w:val="none" w:sz="0" w:space="0" w:color="auto"/>
        <w:bottom w:val="none" w:sz="0" w:space="0" w:color="auto"/>
        <w:right w:val="none" w:sz="0" w:space="0" w:color="auto"/>
      </w:divBdr>
    </w:div>
    <w:div w:id="1635910349">
      <w:bodyDiv w:val="1"/>
      <w:marLeft w:val="0"/>
      <w:marRight w:val="0"/>
      <w:marTop w:val="0"/>
      <w:marBottom w:val="0"/>
      <w:divBdr>
        <w:top w:val="none" w:sz="0" w:space="0" w:color="auto"/>
        <w:left w:val="none" w:sz="0" w:space="0" w:color="auto"/>
        <w:bottom w:val="none" w:sz="0" w:space="0" w:color="auto"/>
        <w:right w:val="none" w:sz="0" w:space="0" w:color="auto"/>
      </w:divBdr>
    </w:div>
    <w:div w:id="1679430015">
      <w:bodyDiv w:val="1"/>
      <w:marLeft w:val="0"/>
      <w:marRight w:val="0"/>
      <w:marTop w:val="0"/>
      <w:marBottom w:val="0"/>
      <w:divBdr>
        <w:top w:val="none" w:sz="0" w:space="0" w:color="auto"/>
        <w:left w:val="none" w:sz="0" w:space="0" w:color="auto"/>
        <w:bottom w:val="none" w:sz="0" w:space="0" w:color="auto"/>
        <w:right w:val="none" w:sz="0" w:space="0" w:color="auto"/>
      </w:divBdr>
      <w:divsChild>
        <w:div w:id="1962491237">
          <w:marLeft w:val="0"/>
          <w:marRight w:val="0"/>
          <w:marTop w:val="0"/>
          <w:marBottom w:val="0"/>
          <w:divBdr>
            <w:top w:val="none" w:sz="0" w:space="0" w:color="auto"/>
            <w:left w:val="none" w:sz="0" w:space="0" w:color="auto"/>
            <w:bottom w:val="none" w:sz="0" w:space="0" w:color="auto"/>
            <w:right w:val="none" w:sz="0" w:space="0" w:color="auto"/>
          </w:divBdr>
          <w:divsChild>
            <w:div w:id="16930114">
              <w:marLeft w:val="0"/>
              <w:marRight w:val="0"/>
              <w:marTop w:val="0"/>
              <w:marBottom w:val="0"/>
              <w:divBdr>
                <w:top w:val="none" w:sz="0" w:space="0" w:color="auto"/>
                <w:left w:val="none" w:sz="0" w:space="0" w:color="auto"/>
                <w:bottom w:val="none" w:sz="0" w:space="0" w:color="auto"/>
                <w:right w:val="none" w:sz="0" w:space="0" w:color="auto"/>
              </w:divBdr>
              <w:divsChild>
                <w:div w:id="883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5024">
      <w:bodyDiv w:val="1"/>
      <w:marLeft w:val="0"/>
      <w:marRight w:val="0"/>
      <w:marTop w:val="0"/>
      <w:marBottom w:val="0"/>
      <w:divBdr>
        <w:top w:val="none" w:sz="0" w:space="0" w:color="auto"/>
        <w:left w:val="none" w:sz="0" w:space="0" w:color="auto"/>
        <w:bottom w:val="none" w:sz="0" w:space="0" w:color="auto"/>
        <w:right w:val="none" w:sz="0" w:space="0" w:color="auto"/>
      </w:divBdr>
      <w:divsChild>
        <w:div w:id="1846626108">
          <w:marLeft w:val="0"/>
          <w:marRight w:val="0"/>
          <w:marTop w:val="0"/>
          <w:marBottom w:val="0"/>
          <w:divBdr>
            <w:top w:val="none" w:sz="0" w:space="0" w:color="auto"/>
            <w:left w:val="none" w:sz="0" w:space="0" w:color="auto"/>
            <w:bottom w:val="none" w:sz="0" w:space="0" w:color="auto"/>
            <w:right w:val="none" w:sz="0" w:space="0" w:color="auto"/>
          </w:divBdr>
          <w:divsChild>
            <w:div w:id="1846237820">
              <w:marLeft w:val="0"/>
              <w:marRight w:val="0"/>
              <w:marTop w:val="0"/>
              <w:marBottom w:val="0"/>
              <w:divBdr>
                <w:top w:val="none" w:sz="0" w:space="0" w:color="auto"/>
                <w:left w:val="none" w:sz="0" w:space="0" w:color="auto"/>
                <w:bottom w:val="none" w:sz="0" w:space="0" w:color="auto"/>
                <w:right w:val="none" w:sz="0" w:space="0" w:color="auto"/>
              </w:divBdr>
              <w:divsChild>
                <w:div w:id="1284069125">
                  <w:marLeft w:val="0"/>
                  <w:marRight w:val="0"/>
                  <w:marTop w:val="0"/>
                  <w:marBottom w:val="0"/>
                  <w:divBdr>
                    <w:top w:val="none" w:sz="0" w:space="0" w:color="auto"/>
                    <w:left w:val="none" w:sz="0" w:space="0" w:color="auto"/>
                    <w:bottom w:val="none" w:sz="0" w:space="0" w:color="auto"/>
                    <w:right w:val="none" w:sz="0" w:space="0" w:color="auto"/>
                  </w:divBdr>
                  <w:divsChild>
                    <w:div w:id="16821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17004">
      <w:bodyDiv w:val="1"/>
      <w:marLeft w:val="0"/>
      <w:marRight w:val="0"/>
      <w:marTop w:val="0"/>
      <w:marBottom w:val="0"/>
      <w:divBdr>
        <w:top w:val="none" w:sz="0" w:space="0" w:color="auto"/>
        <w:left w:val="none" w:sz="0" w:space="0" w:color="auto"/>
        <w:bottom w:val="none" w:sz="0" w:space="0" w:color="auto"/>
        <w:right w:val="none" w:sz="0" w:space="0" w:color="auto"/>
      </w:divBdr>
      <w:divsChild>
        <w:div w:id="1479877277">
          <w:marLeft w:val="0"/>
          <w:marRight w:val="0"/>
          <w:marTop w:val="0"/>
          <w:marBottom w:val="0"/>
          <w:divBdr>
            <w:top w:val="none" w:sz="0" w:space="0" w:color="auto"/>
            <w:left w:val="none" w:sz="0" w:space="0" w:color="auto"/>
            <w:bottom w:val="none" w:sz="0" w:space="0" w:color="auto"/>
            <w:right w:val="none" w:sz="0" w:space="0" w:color="auto"/>
          </w:divBdr>
          <w:divsChild>
            <w:div w:id="898904727">
              <w:marLeft w:val="0"/>
              <w:marRight w:val="0"/>
              <w:marTop w:val="0"/>
              <w:marBottom w:val="0"/>
              <w:divBdr>
                <w:top w:val="none" w:sz="0" w:space="0" w:color="auto"/>
                <w:left w:val="none" w:sz="0" w:space="0" w:color="auto"/>
                <w:bottom w:val="none" w:sz="0" w:space="0" w:color="auto"/>
                <w:right w:val="none" w:sz="0" w:space="0" w:color="auto"/>
              </w:divBdr>
              <w:divsChild>
                <w:div w:id="120269011">
                  <w:marLeft w:val="0"/>
                  <w:marRight w:val="0"/>
                  <w:marTop w:val="0"/>
                  <w:marBottom w:val="0"/>
                  <w:divBdr>
                    <w:top w:val="none" w:sz="0" w:space="0" w:color="auto"/>
                    <w:left w:val="none" w:sz="0" w:space="0" w:color="auto"/>
                    <w:bottom w:val="none" w:sz="0" w:space="0" w:color="auto"/>
                    <w:right w:val="none" w:sz="0" w:space="0" w:color="auto"/>
                  </w:divBdr>
                  <w:divsChild>
                    <w:div w:id="7794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6954">
      <w:bodyDiv w:val="1"/>
      <w:marLeft w:val="0"/>
      <w:marRight w:val="0"/>
      <w:marTop w:val="0"/>
      <w:marBottom w:val="0"/>
      <w:divBdr>
        <w:top w:val="none" w:sz="0" w:space="0" w:color="auto"/>
        <w:left w:val="none" w:sz="0" w:space="0" w:color="auto"/>
        <w:bottom w:val="none" w:sz="0" w:space="0" w:color="auto"/>
        <w:right w:val="none" w:sz="0" w:space="0" w:color="auto"/>
      </w:divBdr>
    </w:div>
    <w:div w:id="1777405036">
      <w:bodyDiv w:val="1"/>
      <w:marLeft w:val="0"/>
      <w:marRight w:val="0"/>
      <w:marTop w:val="0"/>
      <w:marBottom w:val="0"/>
      <w:divBdr>
        <w:top w:val="none" w:sz="0" w:space="0" w:color="auto"/>
        <w:left w:val="none" w:sz="0" w:space="0" w:color="auto"/>
        <w:bottom w:val="none" w:sz="0" w:space="0" w:color="auto"/>
        <w:right w:val="none" w:sz="0" w:space="0" w:color="auto"/>
      </w:divBdr>
      <w:divsChild>
        <w:div w:id="882598735">
          <w:marLeft w:val="0"/>
          <w:marRight w:val="0"/>
          <w:marTop w:val="0"/>
          <w:marBottom w:val="0"/>
          <w:divBdr>
            <w:top w:val="none" w:sz="0" w:space="0" w:color="auto"/>
            <w:left w:val="none" w:sz="0" w:space="0" w:color="auto"/>
            <w:bottom w:val="none" w:sz="0" w:space="0" w:color="auto"/>
            <w:right w:val="none" w:sz="0" w:space="0" w:color="auto"/>
          </w:divBdr>
        </w:div>
      </w:divsChild>
    </w:div>
    <w:div w:id="1827550619">
      <w:bodyDiv w:val="1"/>
      <w:marLeft w:val="0"/>
      <w:marRight w:val="0"/>
      <w:marTop w:val="0"/>
      <w:marBottom w:val="0"/>
      <w:divBdr>
        <w:top w:val="none" w:sz="0" w:space="0" w:color="auto"/>
        <w:left w:val="none" w:sz="0" w:space="0" w:color="auto"/>
        <w:bottom w:val="none" w:sz="0" w:space="0" w:color="auto"/>
        <w:right w:val="none" w:sz="0" w:space="0" w:color="auto"/>
      </w:divBdr>
    </w:div>
    <w:div w:id="1829981268">
      <w:bodyDiv w:val="1"/>
      <w:marLeft w:val="0"/>
      <w:marRight w:val="0"/>
      <w:marTop w:val="0"/>
      <w:marBottom w:val="0"/>
      <w:divBdr>
        <w:top w:val="none" w:sz="0" w:space="0" w:color="auto"/>
        <w:left w:val="none" w:sz="0" w:space="0" w:color="auto"/>
        <w:bottom w:val="none" w:sz="0" w:space="0" w:color="auto"/>
        <w:right w:val="none" w:sz="0" w:space="0" w:color="auto"/>
      </w:divBdr>
      <w:divsChild>
        <w:div w:id="600331713">
          <w:marLeft w:val="0"/>
          <w:marRight w:val="0"/>
          <w:marTop w:val="0"/>
          <w:marBottom w:val="0"/>
          <w:divBdr>
            <w:top w:val="none" w:sz="0" w:space="0" w:color="auto"/>
            <w:left w:val="none" w:sz="0" w:space="0" w:color="auto"/>
            <w:bottom w:val="none" w:sz="0" w:space="0" w:color="auto"/>
            <w:right w:val="none" w:sz="0" w:space="0" w:color="auto"/>
          </w:divBdr>
          <w:divsChild>
            <w:div w:id="1360744865">
              <w:marLeft w:val="0"/>
              <w:marRight w:val="0"/>
              <w:marTop w:val="0"/>
              <w:marBottom w:val="0"/>
              <w:divBdr>
                <w:top w:val="none" w:sz="0" w:space="0" w:color="auto"/>
                <w:left w:val="none" w:sz="0" w:space="0" w:color="auto"/>
                <w:bottom w:val="none" w:sz="0" w:space="0" w:color="auto"/>
                <w:right w:val="none" w:sz="0" w:space="0" w:color="auto"/>
              </w:divBdr>
              <w:divsChild>
                <w:div w:id="1380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1459">
      <w:bodyDiv w:val="1"/>
      <w:marLeft w:val="0"/>
      <w:marRight w:val="0"/>
      <w:marTop w:val="0"/>
      <w:marBottom w:val="0"/>
      <w:divBdr>
        <w:top w:val="none" w:sz="0" w:space="0" w:color="auto"/>
        <w:left w:val="none" w:sz="0" w:space="0" w:color="auto"/>
        <w:bottom w:val="none" w:sz="0" w:space="0" w:color="auto"/>
        <w:right w:val="none" w:sz="0" w:space="0" w:color="auto"/>
      </w:divBdr>
    </w:div>
    <w:div w:id="1880431375">
      <w:bodyDiv w:val="1"/>
      <w:marLeft w:val="0"/>
      <w:marRight w:val="0"/>
      <w:marTop w:val="0"/>
      <w:marBottom w:val="0"/>
      <w:divBdr>
        <w:top w:val="none" w:sz="0" w:space="0" w:color="auto"/>
        <w:left w:val="none" w:sz="0" w:space="0" w:color="auto"/>
        <w:bottom w:val="none" w:sz="0" w:space="0" w:color="auto"/>
        <w:right w:val="none" w:sz="0" w:space="0" w:color="auto"/>
      </w:divBdr>
    </w:div>
    <w:div w:id="1896236488">
      <w:bodyDiv w:val="1"/>
      <w:marLeft w:val="0"/>
      <w:marRight w:val="0"/>
      <w:marTop w:val="0"/>
      <w:marBottom w:val="0"/>
      <w:divBdr>
        <w:top w:val="none" w:sz="0" w:space="0" w:color="auto"/>
        <w:left w:val="none" w:sz="0" w:space="0" w:color="auto"/>
        <w:bottom w:val="none" w:sz="0" w:space="0" w:color="auto"/>
        <w:right w:val="none" w:sz="0" w:space="0" w:color="auto"/>
      </w:divBdr>
    </w:div>
    <w:div w:id="1897623508">
      <w:bodyDiv w:val="1"/>
      <w:marLeft w:val="0"/>
      <w:marRight w:val="0"/>
      <w:marTop w:val="0"/>
      <w:marBottom w:val="0"/>
      <w:divBdr>
        <w:top w:val="none" w:sz="0" w:space="0" w:color="auto"/>
        <w:left w:val="none" w:sz="0" w:space="0" w:color="auto"/>
        <w:bottom w:val="none" w:sz="0" w:space="0" w:color="auto"/>
        <w:right w:val="none" w:sz="0" w:space="0" w:color="auto"/>
      </w:divBdr>
      <w:divsChild>
        <w:div w:id="1681195985">
          <w:marLeft w:val="0"/>
          <w:marRight w:val="0"/>
          <w:marTop w:val="0"/>
          <w:marBottom w:val="0"/>
          <w:divBdr>
            <w:top w:val="none" w:sz="0" w:space="0" w:color="auto"/>
            <w:left w:val="none" w:sz="0" w:space="0" w:color="auto"/>
            <w:bottom w:val="none" w:sz="0" w:space="0" w:color="auto"/>
            <w:right w:val="none" w:sz="0" w:space="0" w:color="auto"/>
          </w:divBdr>
        </w:div>
      </w:divsChild>
    </w:div>
    <w:div w:id="2022394969">
      <w:bodyDiv w:val="1"/>
      <w:marLeft w:val="0"/>
      <w:marRight w:val="0"/>
      <w:marTop w:val="0"/>
      <w:marBottom w:val="0"/>
      <w:divBdr>
        <w:top w:val="none" w:sz="0" w:space="0" w:color="auto"/>
        <w:left w:val="none" w:sz="0" w:space="0" w:color="auto"/>
        <w:bottom w:val="none" w:sz="0" w:space="0" w:color="auto"/>
        <w:right w:val="none" w:sz="0" w:space="0" w:color="auto"/>
      </w:divBdr>
      <w:divsChild>
        <w:div w:id="1741904435">
          <w:marLeft w:val="0"/>
          <w:marRight w:val="0"/>
          <w:marTop w:val="0"/>
          <w:marBottom w:val="0"/>
          <w:divBdr>
            <w:top w:val="none" w:sz="0" w:space="0" w:color="auto"/>
            <w:left w:val="none" w:sz="0" w:space="0" w:color="auto"/>
            <w:bottom w:val="none" w:sz="0" w:space="0" w:color="auto"/>
            <w:right w:val="none" w:sz="0" w:space="0" w:color="auto"/>
          </w:divBdr>
          <w:divsChild>
            <w:div w:id="2100524029">
              <w:marLeft w:val="0"/>
              <w:marRight w:val="0"/>
              <w:marTop w:val="0"/>
              <w:marBottom w:val="0"/>
              <w:divBdr>
                <w:top w:val="none" w:sz="0" w:space="0" w:color="auto"/>
                <w:left w:val="none" w:sz="0" w:space="0" w:color="auto"/>
                <w:bottom w:val="none" w:sz="0" w:space="0" w:color="auto"/>
                <w:right w:val="none" w:sz="0" w:space="0" w:color="auto"/>
              </w:divBdr>
              <w:divsChild>
                <w:div w:id="1966816360">
                  <w:marLeft w:val="0"/>
                  <w:marRight w:val="0"/>
                  <w:marTop w:val="0"/>
                  <w:marBottom w:val="0"/>
                  <w:divBdr>
                    <w:top w:val="none" w:sz="0" w:space="0" w:color="auto"/>
                    <w:left w:val="none" w:sz="0" w:space="0" w:color="auto"/>
                    <w:bottom w:val="none" w:sz="0" w:space="0" w:color="auto"/>
                    <w:right w:val="none" w:sz="0" w:space="0" w:color="auto"/>
                  </w:divBdr>
                  <w:divsChild>
                    <w:div w:id="12986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t.ly/1pMMK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Value>
    </TaxCatchAll>
    <_dlc_DocId xmlns="d15a747c-c86f-47ca-ae69-f8014b1b7dcd">HRMG-671173348-246169</_dlc_DocId>
    <_dlc_DocIdUrl xmlns="d15a747c-c86f-47ca-ae69-f8014b1b7dcd">
      <Url>https://openuniv.sharepoint.com/sites/hr/application-management/_layouts/15/DocIdRedir.aspx?ID=HRMG-671173348-246169</Url>
      <Description>HRMG-671173348-246169</Description>
    </_dlc_DocIdUrl>
    <Date xmlns="5566cb6a-477d-4ade-bdb3-58fdc65ef2fd" xsi:nil="true"/>
    <Number1 xmlns="5566cb6a-477d-4ade-bdb3-58fdc65ef2fd" xsi:nil="true"/>
    <lcf76f155ced4ddcb4097134ff3c332f xmlns="5566cb6a-477d-4ade-bdb3-58fdc65ef2fd">
      <Terms xmlns="http://schemas.microsoft.com/office/infopath/2007/PartnerControls"/>
    </lcf76f155ced4ddcb4097134ff3c332f>
    <Number xmlns="5566cb6a-477d-4ade-bdb3-58fdc65ef2fd" xsi:nil="true"/>
    <GDPRDeletionComplete xmlns="5566cb6a-477d-4ade-bdb3-58fdc65ef2fd">true</GDPRDeletionComplete>
    <Associated_x0020_Discussion xmlns="5566cb6a-477d-4ade-bdb3-58fdc65ef2fd" xsi:nil="true"/>
    <Appsdeleted xmlns="5566cb6a-477d-4ade-bdb3-58fdc65ef2fd">true</Appsdelet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8ACA59F62BCE4C8663300D97D07E01" ma:contentTypeVersion="200" ma:contentTypeDescription="Create a new document." ma:contentTypeScope="" ma:versionID="1309d4486a1a9f248ad102ad0d3bfad1">
  <xsd:schema xmlns:xsd="http://www.w3.org/2001/XMLSchema" xmlns:xs="http://www.w3.org/2001/XMLSchema" xmlns:p="http://schemas.microsoft.com/office/2006/metadata/properties" xmlns:ns2="d15a747c-c86f-47ca-ae69-f8014b1b7dcd" xmlns:ns3="5566cb6a-477d-4ade-bdb3-58fdc65ef2fd" xmlns:ns4="2850e90d-52fc-45ec-a7e2-65a6b14e5613" xmlns:ns5="e4476828-269d-41e7-8c7f-463a607b843c" targetNamespace="http://schemas.microsoft.com/office/2006/metadata/properties" ma:root="true" ma:fieldsID="dd2ba6d32de5bb013bacd8f883053edd" ns2:_="" ns3:_="" ns4:_="" ns5:_="">
    <xsd:import namespace="d15a747c-c86f-47ca-ae69-f8014b1b7dcd"/>
    <xsd:import namespace="5566cb6a-477d-4ade-bdb3-58fdc65ef2fd"/>
    <xsd:import namespace="2850e90d-52fc-45ec-a7e2-65a6b14e5613"/>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Associated_x0020_Discuss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umber" minOccurs="0"/>
                <xsd:element ref="ns3:Date" minOccurs="0"/>
                <xsd:element ref="ns3:Number1" minOccurs="0"/>
                <xsd:element ref="ns3:MediaServiceAutoKeyPoints" minOccurs="0"/>
                <xsd:element ref="ns3:MediaServiceKeyPoints" minOccurs="0"/>
                <xsd:element ref="ns3:Appsdeleted" minOccurs="0"/>
                <xsd:element ref="ns3:GDPRDeletionComplet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66cb6a-477d-4ade-bdb3-58fdc65ef2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Associated_x0020_Discussion" ma:index="15" nillable="true" ma:displayName="Associated Discussion" ma:description="Discussion relating to this record" ma:list="{aa193c34-4ce0-49b3-bb44-3042efddd06b}" ma:internalName="Associated_x0020_Discussion" ma:showField="Title">
      <xsd:simpleType>
        <xsd:restriction base="dms:Lookup"/>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Date" ma:index="23" nillable="true" ma:displayName="Date" ma:format="DateOnly" ma:internalName="Date">
      <xsd:simpleType>
        <xsd:restriction base="dms:DateTime"/>
      </xsd:simpleType>
    </xsd:element>
    <xsd:element name="Number1" ma:index="24" nillable="true" ma:displayName="Number 1" ma:format="Dropdown" ma:internalName="Number1" ma:percentage="FALSE">
      <xsd:simpleType>
        <xsd:restriction base="dms:Number"/>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Appsdeleted" ma:index="27" nillable="true" ma:displayName="Apps deleted" ma:default="1" ma:format="Dropdown" ma:internalName="Appsdeleted">
      <xsd:simpleType>
        <xsd:restriction base="dms:Boolean"/>
      </xsd:simpleType>
    </xsd:element>
    <xsd:element name="GDPRDeletionComplete" ma:index="28" nillable="true" ma:displayName="GDPR Deletion Complete" ma:default="1" ma:format="Dropdown" ma:internalName="GDPRDeletionComplete">
      <xsd:simpleType>
        <xsd:restriction base="dms:Boolea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0e90d-52fc-45ec-a7e2-65a6b14e56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C67AE-2B34-4ECF-9AA0-40D7766C91E1}">
  <ds:schemaRefs>
    <ds:schemaRef ds:uri="http://schemas.openxmlformats.org/officeDocument/2006/bibliography"/>
  </ds:schemaRefs>
</ds:datastoreItem>
</file>

<file path=customXml/itemProps2.xml><?xml version="1.0" encoding="utf-8"?>
<ds:datastoreItem xmlns:ds="http://schemas.openxmlformats.org/officeDocument/2006/customXml" ds:itemID="{63FEF25B-3CFE-4181-B853-7348390F9BA5}">
  <ds:schemaRefs>
    <ds:schemaRef ds:uri="http://schemas.microsoft.com/sharepoint/events"/>
  </ds:schemaRefs>
</ds:datastoreItem>
</file>

<file path=customXml/itemProps3.xml><?xml version="1.0" encoding="utf-8"?>
<ds:datastoreItem xmlns:ds="http://schemas.openxmlformats.org/officeDocument/2006/customXml" ds:itemID="{19A07622-2059-4EAE-A3E0-F9BB354B6534}">
  <ds:schemaRefs>
    <ds:schemaRef ds:uri="http://schemas.microsoft.com/sharepoint/v3/contenttype/forms"/>
  </ds:schemaRefs>
</ds:datastoreItem>
</file>

<file path=customXml/itemProps4.xml><?xml version="1.0" encoding="utf-8"?>
<ds:datastoreItem xmlns:ds="http://schemas.openxmlformats.org/officeDocument/2006/customXml" ds:itemID="{1CAD5E09-BE5A-422D-B1EA-42C4DAB0EF7A}">
  <ds:schemaRefs>
    <ds:schemaRef ds:uri="http://schemas.microsoft.com/office/2006/metadata/properties"/>
    <ds:schemaRef ds:uri="http://schemas.microsoft.com/office/infopath/2007/PartnerControls"/>
    <ds:schemaRef ds:uri="e4476828-269d-41e7-8c7f-463a607b843c"/>
    <ds:schemaRef ds:uri="d15a747c-c86f-47ca-ae69-f8014b1b7dcd"/>
    <ds:schemaRef ds:uri="5566cb6a-477d-4ade-bdb3-58fdc65ef2fd"/>
  </ds:schemaRefs>
</ds:datastoreItem>
</file>

<file path=customXml/itemProps5.xml><?xml version="1.0" encoding="utf-8"?>
<ds:datastoreItem xmlns:ds="http://schemas.openxmlformats.org/officeDocument/2006/customXml" ds:itemID="{7C47F8E0-CAB8-4AE4-ABBA-BB66910E5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747c-c86f-47ca-ae69-f8014b1b7dcd"/>
    <ds:schemaRef ds:uri="5566cb6a-477d-4ade-bdb3-58fdc65ef2fd"/>
    <ds:schemaRef ds:uri="2850e90d-52fc-45ec-a7e2-65a6b14e5613"/>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Victoria.Pearson</dc:creator>
  <cp:keywords/>
  <dc:description/>
  <cp:lastModifiedBy>Saul.Young</cp:lastModifiedBy>
  <cp:revision>2</cp:revision>
  <dcterms:created xsi:type="dcterms:W3CDTF">2024-12-18T16:12:00Z</dcterms:created>
  <dcterms:modified xsi:type="dcterms:W3CDTF">2024-12-18T16:12:00Z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0x010100338ACA59F62BCE4C8663300D97D07E01</vt:lpwstr>
  </property>
  <property fmtid="{D5CDD505-2E9C-101B-9397-08002B2CF9AE}" pid="3" name="_dlc_DocIdItemGuid">
    <vt:lpwstr>62bba886-717f-4dd4-bd4b-b48c3aa6e460</vt:lpwstr>
  </property>
  <property fmtid="{D5CDD505-2E9C-101B-9397-08002B2CF9AE}" pid="4" name="TaxKeyword">
    <vt:lpwstr/>
  </property>
  <property fmtid="{D5CDD505-2E9C-101B-9397-08002B2CF9AE}" pid="5" name="TreeStructureCategory">
    <vt:lpwstr/>
  </property>
  <property fmtid="{D5CDD505-2E9C-101B-9397-08002B2CF9AE}" pid="6" name="OULanguage">
    <vt:lpwstr>1;#English|e0d36b11-db4e-4123-8f10-8157dedade86</vt:lpwstr>
  </property>
</Properties>
</file>