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684D" w14:textId="4A7AC249" w:rsidR="007518F7" w:rsidRPr="00803413" w:rsidRDefault="007518F7" w:rsidP="246D5752">
      <w:pPr>
        <w:pStyle w:val="Heading1"/>
        <w:pBdr>
          <w:bottom w:val="single" w:sz="8" w:space="1" w:color="000000"/>
        </w:pBdr>
        <w:jc w:val="left"/>
        <w:rPr>
          <w:rFonts w:ascii="Poppins" w:hAnsi="Poppins" w:cs="Poppins"/>
          <w:color w:val="0070C0"/>
          <w:sz w:val="36"/>
          <w:szCs w:val="36"/>
          <w:u w:val="none"/>
        </w:rPr>
      </w:pPr>
      <w:r w:rsidRPr="246D5752">
        <w:rPr>
          <w:rFonts w:ascii="Poppins" w:hAnsi="Poppins" w:cs="Poppins"/>
          <w:color w:val="0070C0"/>
          <w:sz w:val="36"/>
          <w:szCs w:val="36"/>
          <w:u w:val="none"/>
        </w:rPr>
        <w:t>Job Description –</w:t>
      </w:r>
      <w:r w:rsidR="009602AF" w:rsidRPr="246D5752">
        <w:rPr>
          <w:rFonts w:ascii="Poppins" w:hAnsi="Poppins" w:cs="Poppins"/>
          <w:color w:val="0070C0"/>
          <w:sz w:val="36"/>
          <w:szCs w:val="36"/>
          <w:u w:val="none"/>
        </w:rPr>
        <w:t xml:space="preserve"> </w:t>
      </w:r>
      <w:r w:rsidR="00606E7A" w:rsidRPr="00606E7A">
        <w:rPr>
          <w:rFonts w:ascii="Poppins" w:hAnsi="Poppins" w:cs="Poppins"/>
          <w:color w:val="0070C0"/>
          <w:sz w:val="36"/>
          <w:szCs w:val="36"/>
          <w:u w:val="none"/>
        </w:rPr>
        <w:t xml:space="preserve">Post Doctoral Research Associate </w:t>
      </w:r>
      <w:r w:rsidR="00606E7A">
        <w:rPr>
          <w:rFonts w:ascii="Poppins" w:hAnsi="Poppins" w:cs="Poppins"/>
          <w:color w:val="0070C0"/>
          <w:sz w:val="36"/>
          <w:szCs w:val="36"/>
          <w:u w:val="none"/>
        </w:rPr>
        <w:t>-</w:t>
      </w:r>
      <w:r w:rsidR="00606E7A" w:rsidRPr="00606E7A">
        <w:rPr>
          <w:rFonts w:ascii="Poppins" w:hAnsi="Poppins" w:cs="Poppins"/>
          <w:color w:val="0070C0"/>
          <w:sz w:val="36"/>
          <w:szCs w:val="36"/>
          <w:u w:val="none"/>
        </w:rPr>
        <w:t>ALPHABETICA</w:t>
      </w:r>
    </w:p>
    <w:p w14:paraId="478FDF11" w14:textId="3E38BFC7" w:rsidR="0020020F" w:rsidRPr="00162117" w:rsidRDefault="002F34D7" w:rsidP="004339EE">
      <w:pPr>
        <w:pStyle w:val="BodyText"/>
        <w:tabs>
          <w:tab w:val="left" w:pos="8040"/>
        </w:tabs>
        <w:spacing w:before="120" w:after="0"/>
        <w:rPr>
          <w:rFonts w:ascii="Poppins" w:hAnsi="Poppins" w:cs="Poppins"/>
          <w:b/>
          <w:color w:val="0070C0"/>
          <w:szCs w:val="22"/>
          <w:u w:val="single"/>
        </w:rPr>
      </w:pPr>
      <w:bookmarkStart w:id="0" w:name="_Hlk4139942"/>
      <w:r w:rsidRPr="00162117">
        <w:rPr>
          <w:rFonts w:ascii="Poppins" w:hAnsi="Poppins" w:cs="Poppins"/>
          <w:b/>
          <w:color w:val="0070C0"/>
          <w:szCs w:val="22"/>
          <w:u w:val="single"/>
        </w:rPr>
        <w:t>About the</w:t>
      </w:r>
      <w:r w:rsidR="0020020F" w:rsidRPr="00162117">
        <w:rPr>
          <w:rFonts w:ascii="Poppins" w:hAnsi="Poppins" w:cs="Poppins"/>
          <w:b/>
          <w:color w:val="0070C0"/>
          <w:szCs w:val="22"/>
          <w:u w:val="single"/>
        </w:rPr>
        <w:t xml:space="preserve"> </w:t>
      </w:r>
      <w:r w:rsidR="00737FCB" w:rsidRPr="00162117">
        <w:rPr>
          <w:rFonts w:ascii="Poppins" w:hAnsi="Poppins" w:cs="Poppins"/>
          <w:b/>
          <w:color w:val="0070C0"/>
          <w:szCs w:val="22"/>
          <w:u w:val="single"/>
        </w:rPr>
        <w:t>R</w:t>
      </w:r>
      <w:r w:rsidR="0020020F" w:rsidRPr="00162117">
        <w:rPr>
          <w:rFonts w:ascii="Poppins" w:hAnsi="Poppins" w:cs="Poppins"/>
          <w:b/>
          <w:color w:val="0070C0"/>
          <w:szCs w:val="22"/>
          <w:u w:val="single"/>
        </w:rPr>
        <w:t>ole</w:t>
      </w:r>
    </w:p>
    <w:p w14:paraId="71FF8F4B" w14:textId="7777777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 xml:space="preserve">Applicants are invited to apply for the post of </w:t>
      </w:r>
      <w:bookmarkStart w:id="1" w:name="_Hlk187952485"/>
      <w:r w:rsidRPr="00606E7A">
        <w:rPr>
          <w:rFonts w:ascii="Poppins" w:eastAsia="Calibri" w:hAnsi="Poppins" w:cs="Poppins"/>
          <w:sz w:val="21"/>
          <w:szCs w:val="21"/>
        </w:rPr>
        <w:t xml:space="preserve">Post Doctoral Research Associate </w:t>
      </w:r>
      <w:bookmarkEnd w:id="1"/>
      <w:r w:rsidRPr="00606E7A">
        <w:rPr>
          <w:rFonts w:ascii="Poppins" w:eastAsia="Calibri" w:hAnsi="Poppins" w:cs="Poppins"/>
          <w:sz w:val="21"/>
          <w:szCs w:val="21"/>
        </w:rPr>
        <w:t>(PDRA)funded by the European Commission, Horizon Europe, titled ‘</w:t>
      </w:r>
      <w:bookmarkStart w:id="2" w:name="_Hlk187952502"/>
      <w:r w:rsidRPr="00606E7A">
        <w:rPr>
          <w:rFonts w:ascii="Poppins" w:eastAsia="Calibri" w:hAnsi="Poppins" w:cs="Poppins"/>
          <w:sz w:val="21"/>
          <w:szCs w:val="21"/>
        </w:rPr>
        <w:t>ALPHABETICA</w:t>
      </w:r>
      <w:bookmarkEnd w:id="2"/>
      <w:r w:rsidRPr="00606E7A">
        <w:rPr>
          <w:rFonts w:ascii="Poppins" w:eastAsia="Calibri" w:hAnsi="Poppins" w:cs="Poppins"/>
          <w:sz w:val="21"/>
          <w:szCs w:val="21"/>
        </w:rPr>
        <w:t xml:space="preserve">: Activating Learning Paths: Holistic Arts-Based Education and Training for Inclusion and Cultural Awareness’. </w:t>
      </w:r>
    </w:p>
    <w:p w14:paraId="6AC4627E" w14:textId="7777777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ALPHABETICA will carry out 12 pilot actions (arts-based intervention activities) across 8 European countries aimed at enhancing the transformative effect of active participation in community-driven artistic co-creation activities. Collectively, the research pilot actions cover a range of school settings and out-of-school community settings with children aged from 3 to 18, as well as young people and adults of various ages. The project is informed by a synthesis of theories of youth participatory action research, theory of change, pedagogies of care, love and enchantment, pedagogies of past, present and the imagined future, and the more-than-human approach.</w:t>
      </w:r>
    </w:p>
    <w:p w14:paraId="1B00ADE3" w14:textId="7777777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 xml:space="preserve">The project is led by a team at the University of Bologna, Italy, and the successful candidate will work with the UK team who are based at The Open University and Oxford Brookes University. </w:t>
      </w:r>
    </w:p>
    <w:p w14:paraId="323ACC36" w14:textId="7777777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 xml:space="preserve">The UK team are responsible for: </w:t>
      </w:r>
    </w:p>
    <w:p w14:paraId="1B68661E" w14:textId="77777777" w:rsidR="00606E7A" w:rsidRPr="00606E7A" w:rsidRDefault="00606E7A" w:rsidP="00606E7A">
      <w:pPr>
        <w:numPr>
          <w:ilvl w:val="0"/>
          <w:numId w:val="41"/>
        </w:num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Delivering the pilot action - Our Caring World Through Art (OCWA) / UK</w:t>
      </w:r>
    </w:p>
    <w:p w14:paraId="0F2245B3" w14:textId="26FFE3F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 xml:space="preserve">For young people from </w:t>
      </w:r>
      <w:r w:rsidRPr="00606E7A">
        <w:rPr>
          <w:rFonts w:ascii="Poppins" w:eastAsia="Calibri" w:hAnsi="Poppins" w:cs="Poppins"/>
          <w:bCs/>
          <w:sz w:val="21"/>
          <w:szCs w:val="21"/>
        </w:rPr>
        <w:t>disadvantaged communities</w:t>
      </w:r>
      <w:r w:rsidRPr="00606E7A">
        <w:rPr>
          <w:rFonts w:ascii="Poppins" w:eastAsia="Calibri" w:hAnsi="Poppins" w:cs="Poppins"/>
          <w:sz w:val="21"/>
          <w:szCs w:val="21"/>
        </w:rPr>
        <w:t xml:space="preserve">, participation in art can feel inaccessible or even irrelevant, but has the potential to enable them to imagine new ways of </w:t>
      </w:r>
      <w:r w:rsidRPr="00606E7A">
        <w:rPr>
          <w:rFonts w:ascii="Poppins" w:eastAsia="Calibri" w:hAnsi="Poppins" w:cs="Poppins"/>
          <w:bCs/>
          <w:sz w:val="21"/>
          <w:szCs w:val="21"/>
        </w:rPr>
        <w:t>caring for better futures</w:t>
      </w:r>
      <w:r w:rsidRPr="00606E7A">
        <w:rPr>
          <w:rFonts w:ascii="Poppins" w:eastAsia="Calibri" w:hAnsi="Poppins" w:cs="Poppins"/>
          <w:sz w:val="21"/>
          <w:szCs w:val="21"/>
        </w:rPr>
        <w:t>. This pilot action seeks to examine the means by which young people from disadvantaged communities can make use of art in education to access ‘care in their worlds’. It will examine the transformative impacts of art endeavours to the self, meaning-making and identities through artistic co-creation.  The pilot action will take place in a formal setting (school) and out-of-school community setting (local library). It will involve working with young people aged 3–18-year-olds, teachers, library staff members, and families.   The development of activities will involve participatory processes underpinned by co-creation, youth participatory action research and creative artistic methods. We will be collecting data through traditional qualitative social science approaches, alongside arts-based co-creative approaches. As outputs, the research will involve the development of research-informed learning resources on arts-based education for educators and learning-based practitioners as well as project-informed guidance materials to enable the replication of the project activities in different contexts.</w:t>
      </w:r>
    </w:p>
    <w:p w14:paraId="30D88B5E" w14:textId="77777777" w:rsidR="00606E7A" w:rsidRPr="00606E7A" w:rsidRDefault="00606E7A" w:rsidP="00606E7A">
      <w:pPr>
        <w:spacing w:before="240" w:after="120" w:line="23" w:lineRule="atLeast"/>
        <w:rPr>
          <w:rFonts w:ascii="Poppins" w:eastAsia="Calibri" w:hAnsi="Poppins" w:cs="Poppins"/>
          <w:sz w:val="21"/>
          <w:szCs w:val="21"/>
        </w:rPr>
      </w:pPr>
    </w:p>
    <w:p w14:paraId="7E67567C" w14:textId="77777777" w:rsidR="00606E7A" w:rsidRPr="00606E7A" w:rsidRDefault="00606E7A" w:rsidP="00606E7A">
      <w:pPr>
        <w:numPr>
          <w:ilvl w:val="0"/>
          <w:numId w:val="41"/>
        </w:num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lastRenderedPageBreak/>
        <w:t>Co-ordination of the WP4 - Examining the transformative effect of arts-based education – research data collection</w:t>
      </w:r>
    </w:p>
    <w:p w14:paraId="5D6DBBDF" w14:textId="7777777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 xml:space="preserve">The UK team is also responsible for leading on Work Package 4, which involves overseeing the progress of all the international partners in successfully delivering their innovative pilot actions in their respective countries. The main aim of this WP is to examine, carry out and evaluate how participation in arts-based education can have a transformative effect in disadvantaged communities, on the sense of self across time, the relationship to different artistic forms in formal and informal learning spaces, and the relationship between human and more-than-human worlds. </w:t>
      </w:r>
    </w:p>
    <w:p w14:paraId="3CF77C1C" w14:textId="7777777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 xml:space="preserve">The successful applicant should be an experienced researcher with a PhD, or very close to completion of a PhD and equivalent substantial professional experience, in Art Education/ Creative arts/ Visual anthropology and work relevant to fields such as Children and Young People’s Education; Cultural and social heritage and education, Children and Families.  They should have experience using co-creation approaches such as arts-based and/or participatory action research and some experience with qualitative social science approaches. The candidate might also have experience working with young people in schools and/or young people and families in the local communities. The post holder role will play a full role in the research design, data collection and implementation of artistic activities in school and library settings, and have a major role in analysis, writing up and dissemination of the project activities. </w:t>
      </w:r>
    </w:p>
    <w:p w14:paraId="0E425B07" w14:textId="7777777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The successful candidate will also have a strong interest in social inequalities, migration and improving the lives of young people; be able to think creatively and innovatively; and be committed to empowering and contributing to meaningful change. The successful candidate will support Prof. Crafter (Open University) and Prof de Abreu (Oxford Brookes University) in overseeing the coordination of the pilot actions taking place across wider European team and as part of Work Package 4.</w:t>
      </w:r>
    </w:p>
    <w:p w14:paraId="0E8CBC37" w14:textId="77777777" w:rsidR="00606E7A" w:rsidRPr="00606E7A" w:rsidRDefault="00606E7A" w:rsidP="00606E7A">
      <w:pPr>
        <w:spacing w:before="240" w:after="120" w:line="23" w:lineRule="atLeast"/>
        <w:rPr>
          <w:rFonts w:ascii="Poppins" w:eastAsia="Calibri" w:hAnsi="Poppins" w:cs="Poppins"/>
          <w:b/>
          <w:bCs/>
          <w:sz w:val="21"/>
          <w:szCs w:val="21"/>
        </w:rPr>
      </w:pPr>
      <w:r w:rsidRPr="00606E7A">
        <w:rPr>
          <w:rFonts w:ascii="Poppins" w:eastAsia="Calibri" w:hAnsi="Poppins" w:cs="Poppins"/>
          <w:b/>
          <w:bCs/>
          <w:sz w:val="21"/>
          <w:szCs w:val="21"/>
        </w:rPr>
        <w:t>Key responsibilities</w:t>
      </w:r>
    </w:p>
    <w:p w14:paraId="481D41CD" w14:textId="77777777" w:rsidR="00606E7A" w:rsidRPr="00606E7A" w:rsidRDefault="00606E7A" w:rsidP="00606E7A">
      <w:pPr>
        <w:spacing w:before="240" w:after="120" w:line="23" w:lineRule="atLeast"/>
        <w:rPr>
          <w:rFonts w:ascii="Poppins" w:eastAsia="Calibri" w:hAnsi="Poppins" w:cs="Poppins"/>
          <w:b/>
          <w:bCs/>
          <w:sz w:val="21"/>
          <w:szCs w:val="21"/>
        </w:rPr>
      </w:pPr>
      <w:r w:rsidRPr="00606E7A">
        <w:rPr>
          <w:rFonts w:ascii="Poppins" w:eastAsia="Calibri" w:hAnsi="Poppins" w:cs="Poppins"/>
          <w:b/>
          <w:bCs/>
          <w:sz w:val="21"/>
          <w:szCs w:val="21"/>
        </w:rPr>
        <w:t>Main Duties</w:t>
      </w:r>
    </w:p>
    <w:p w14:paraId="25723BAD" w14:textId="7777777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 xml:space="preserve">The successful post holder will play a full role in the project. </w:t>
      </w:r>
    </w:p>
    <w:p w14:paraId="2A682C66"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Work closely with the Oxford Brookes and the Open University partners to deliver the aims, objectives and outputs of the research project</w:t>
      </w:r>
    </w:p>
    <w:p w14:paraId="797C02A4"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 xml:space="preserve">Contribute to the implementation, analysis, reporting and dissemination of the UK pilot action projects, taking a leading role on the  “Our Caring World Through Art (OCWA)” </w:t>
      </w:r>
    </w:p>
    <w:p w14:paraId="257E599F"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Conduct literature searches and reviews</w:t>
      </w:r>
    </w:p>
    <w:p w14:paraId="7B40EEF7"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 xml:space="preserve">Responsibility for planning and carrying out fieldwork , setting up and keeping digital data storage systems,  data analysis and interpretation and report writing </w:t>
      </w:r>
    </w:p>
    <w:p w14:paraId="051C8181"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 xml:space="preserve">Make significant contributions to data analysis and evaluation using a range of analytical tools </w:t>
      </w:r>
    </w:p>
    <w:p w14:paraId="31A0EA6F"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Make a significant contribution to the development of the “Our Caring World Through Art (OCWA)” dissemination outputs and activities</w:t>
      </w:r>
    </w:p>
    <w:p w14:paraId="054E837D"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lastRenderedPageBreak/>
        <w:t xml:space="preserve">Responsibility to liaise with the participating organisations (e.g. schools, libraries) and provide guidance as required to support the young people and education staff who may be assisting with the project </w:t>
      </w:r>
    </w:p>
    <w:p w14:paraId="3016F9C0"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Assist in the preparation/ drafting  of documents such as ethics applications, research and data management protocols</w:t>
      </w:r>
    </w:p>
    <w:p w14:paraId="7C77FC16"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Contribute to the writing up of  Work Package reports, annual reports, team meetings and advisory group reports,  briefing documents and policy documents, research papers</w:t>
      </w:r>
    </w:p>
    <w:p w14:paraId="220EC0D2"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Contribute to the support and coordination of the pilot actions across the wider European teams who are part of Work Package 4</w:t>
      </w:r>
    </w:p>
    <w:p w14:paraId="2B07F043"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Organise and participate in the UK project conferences, regular research meetings, management meetings (face-to-face, video)  devise the agendas, minutes and disseminate appropriately</w:t>
      </w:r>
    </w:p>
    <w:p w14:paraId="6A99081D" w14:textId="361C5F82"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 xml:space="preserve">Attend conferences/workshops and present papers and other project outputs (e.g. </w:t>
      </w:r>
      <w:r w:rsidR="00A870C4" w:rsidRPr="00606E7A">
        <w:rPr>
          <w:rFonts w:ascii="Poppins" w:eastAsia="Calibri" w:hAnsi="Poppins" w:cs="Poppins"/>
          <w:sz w:val="21"/>
          <w:szCs w:val="21"/>
        </w:rPr>
        <w:t>arts-based</w:t>
      </w:r>
      <w:r w:rsidRPr="00606E7A">
        <w:rPr>
          <w:rFonts w:ascii="Poppins" w:eastAsia="Calibri" w:hAnsi="Poppins" w:cs="Poppins"/>
          <w:sz w:val="21"/>
          <w:szCs w:val="21"/>
        </w:rPr>
        <w:t xml:space="preserve"> materials) as required</w:t>
      </w:r>
    </w:p>
    <w:p w14:paraId="0BD92F35"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 xml:space="preserve">Day-to-day responsibility for some project management tasks, and day to day communication with the UK and EU partners  </w:t>
      </w:r>
    </w:p>
    <w:p w14:paraId="25F4C299" w14:textId="77777777" w:rsidR="00606E7A" w:rsidRPr="00606E7A" w:rsidRDefault="00606E7A" w:rsidP="00A870C4">
      <w:pPr>
        <w:numPr>
          <w:ilvl w:val="0"/>
          <w:numId w:val="42"/>
        </w:numPr>
        <w:spacing w:after="120"/>
        <w:ind w:left="357" w:hanging="357"/>
        <w:rPr>
          <w:rFonts w:ascii="Poppins" w:eastAsia="Calibri" w:hAnsi="Poppins" w:cs="Poppins"/>
          <w:sz w:val="21"/>
          <w:szCs w:val="21"/>
        </w:rPr>
      </w:pPr>
      <w:r w:rsidRPr="00606E7A">
        <w:rPr>
          <w:rFonts w:ascii="Poppins" w:eastAsia="Calibri" w:hAnsi="Poppins" w:cs="Poppins"/>
          <w:sz w:val="21"/>
          <w:szCs w:val="21"/>
        </w:rPr>
        <w:t>To observe all School and University rules and regulations</w:t>
      </w:r>
    </w:p>
    <w:p w14:paraId="39DA1FDB" w14:textId="7777777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 xml:space="preserve">The above list of responsibilities is not exhaustive and the job holder may be required to undertake other duties commensurate with the level of the role, as reasonably requested by their line manager. </w:t>
      </w:r>
    </w:p>
    <w:p w14:paraId="54D957A7" w14:textId="77777777" w:rsidR="00606E7A" w:rsidRPr="00606E7A" w:rsidRDefault="00606E7A" w:rsidP="00606E7A">
      <w:pPr>
        <w:spacing w:before="240" w:after="120" w:line="23" w:lineRule="atLeast"/>
        <w:rPr>
          <w:rFonts w:ascii="Poppins" w:eastAsia="Calibri" w:hAnsi="Poppins" w:cs="Poppins"/>
          <w:b/>
          <w:bCs/>
          <w:sz w:val="21"/>
          <w:szCs w:val="21"/>
        </w:rPr>
      </w:pPr>
      <w:r w:rsidRPr="00606E7A">
        <w:rPr>
          <w:rFonts w:ascii="Poppins" w:eastAsia="Calibri" w:hAnsi="Poppins" w:cs="Poppins"/>
          <w:b/>
          <w:bCs/>
          <w:sz w:val="21"/>
          <w:szCs w:val="21"/>
        </w:rPr>
        <w:t>Skills and experience</w:t>
      </w:r>
    </w:p>
    <w:p w14:paraId="310487DF" w14:textId="77777777" w:rsidR="00606E7A" w:rsidRPr="00606E7A" w:rsidRDefault="00606E7A" w:rsidP="00606E7A">
      <w:pPr>
        <w:spacing w:before="240" w:after="120" w:line="23" w:lineRule="atLeast"/>
        <w:rPr>
          <w:rFonts w:ascii="Poppins" w:eastAsia="Calibri" w:hAnsi="Poppins" w:cs="Poppins"/>
          <w:b/>
          <w:bCs/>
          <w:sz w:val="21"/>
          <w:szCs w:val="21"/>
        </w:rPr>
      </w:pPr>
      <w:r w:rsidRPr="00606E7A">
        <w:rPr>
          <w:rFonts w:ascii="Poppins" w:eastAsia="Calibri" w:hAnsi="Poppins" w:cs="Poppins"/>
          <w:b/>
          <w:bCs/>
          <w:sz w:val="21"/>
          <w:szCs w:val="21"/>
        </w:rPr>
        <w:t>Essentials</w:t>
      </w:r>
    </w:p>
    <w:p w14:paraId="15DD546D"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 xml:space="preserve">PhD, or very close to completion of a PhD and equivalent substantial professional experience, in Art Education/ Creative arts/ Visual Anthropology and work relevant to fields such as Children and Young People’s Education; Cultural and social heritage and education, Children and Families.  </w:t>
      </w:r>
    </w:p>
    <w:p w14:paraId="66FC87FA"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Substantial experience of research with children and young people,   educators and families in schools and in informal community settings, such as libraries.</w:t>
      </w:r>
    </w:p>
    <w:p w14:paraId="00F96C5F"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Substantial experience with arts-based educational activities using co-creation and participatory research approaches and methods.</w:t>
      </w:r>
    </w:p>
    <w:p w14:paraId="7BBF3739"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Experience working with young people and families from a diversity of social and cultural backgrounds, marginalised and/or disadvantaged communities</w:t>
      </w:r>
    </w:p>
    <w:p w14:paraId="71B6872E" w14:textId="5545E45C"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lang w:val="en"/>
        </w:rPr>
        <w:t xml:space="preserve">Experience using and analysing a variety of </w:t>
      </w:r>
      <w:proofErr w:type="gramStart"/>
      <w:r w:rsidRPr="00606E7A">
        <w:rPr>
          <w:rFonts w:ascii="Poppins" w:eastAsia="Calibri" w:hAnsi="Poppins" w:cs="Poppins"/>
          <w:sz w:val="21"/>
          <w:szCs w:val="21"/>
          <w:lang w:val="en"/>
        </w:rPr>
        <w:t>arts based</w:t>
      </w:r>
      <w:proofErr w:type="gramEnd"/>
      <w:r w:rsidRPr="00606E7A">
        <w:rPr>
          <w:rFonts w:ascii="Poppins" w:eastAsia="Calibri" w:hAnsi="Poppins" w:cs="Poppins"/>
          <w:sz w:val="21"/>
          <w:szCs w:val="21"/>
          <w:lang w:val="en"/>
        </w:rPr>
        <w:t xml:space="preserve"> activities/methods (e.g. visual, narrative, illustrations, multimodal digital)</w:t>
      </w:r>
    </w:p>
    <w:p w14:paraId="026CF6A9"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Experience using and analysing ethnography and social science approaches and methods (e.g. observations, interviews, fieldnotes)</w:t>
      </w:r>
    </w:p>
    <w:p w14:paraId="293F6A1E"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Excellent understanding of the ethical and social justice implications of research with vulnerable children, young people and families</w:t>
      </w:r>
    </w:p>
    <w:p w14:paraId="00D6C7A3"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Experience of contributing to the planning of project activities and outputs</w:t>
      </w:r>
    </w:p>
    <w:p w14:paraId="4AB56E50" w14:textId="1194723B"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lastRenderedPageBreak/>
        <w:t xml:space="preserve">Excellent experience of planning, co-creating and communicating research ideas with non-specialist audiences (e.g. arts-based workshops, public exhibitions) </w:t>
      </w:r>
    </w:p>
    <w:p w14:paraId="2D55D273"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 xml:space="preserve">Experience of writing up and disseminating research findings (e.g. journal articles, research reports, to assist as a named author in publication of research). </w:t>
      </w:r>
    </w:p>
    <w:p w14:paraId="50774D7C"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Evidence of successful teamwork and collegial approach</w:t>
      </w:r>
    </w:p>
    <w:p w14:paraId="53782C63" w14:textId="77777777" w:rsidR="00606E7A" w:rsidRPr="00606E7A" w:rsidRDefault="00606E7A" w:rsidP="00606E7A">
      <w:pPr>
        <w:spacing w:before="240" w:after="120" w:line="23" w:lineRule="atLeast"/>
        <w:rPr>
          <w:rFonts w:ascii="Poppins" w:eastAsia="Calibri" w:hAnsi="Poppins" w:cs="Poppins"/>
          <w:b/>
          <w:bCs/>
          <w:sz w:val="21"/>
          <w:szCs w:val="21"/>
        </w:rPr>
      </w:pPr>
      <w:r w:rsidRPr="00606E7A">
        <w:rPr>
          <w:rFonts w:ascii="Poppins" w:eastAsia="Calibri" w:hAnsi="Poppins" w:cs="Poppins"/>
          <w:b/>
          <w:bCs/>
          <w:sz w:val="21"/>
          <w:szCs w:val="21"/>
        </w:rPr>
        <w:t xml:space="preserve">Desirable </w:t>
      </w:r>
    </w:p>
    <w:p w14:paraId="444BB89E" w14:textId="184D5F49"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 xml:space="preserve">Experience using multi-media programmes to support co-creation of arts-based outputs </w:t>
      </w:r>
    </w:p>
    <w:p w14:paraId="27F65965"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Excellent oral communication skills with an ability to communicate with academic and non-academic stakeholders (i.e. educators/NGO’s)</w:t>
      </w:r>
    </w:p>
    <w:p w14:paraId="30D042EC" w14:textId="77777777" w:rsidR="00606E7A" w:rsidRPr="00606E7A" w:rsidRDefault="00606E7A" w:rsidP="00A870C4">
      <w:pPr>
        <w:numPr>
          <w:ilvl w:val="0"/>
          <w:numId w:val="43"/>
        </w:numPr>
        <w:spacing w:after="120"/>
        <w:ind w:left="714" w:hanging="357"/>
        <w:rPr>
          <w:rFonts w:ascii="Poppins" w:eastAsia="Calibri" w:hAnsi="Poppins" w:cs="Poppins"/>
          <w:sz w:val="21"/>
          <w:szCs w:val="21"/>
        </w:rPr>
      </w:pPr>
      <w:r w:rsidRPr="00606E7A">
        <w:rPr>
          <w:rFonts w:ascii="Poppins" w:eastAsia="Calibri" w:hAnsi="Poppins" w:cs="Poppins"/>
          <w:sz w:val="21"/>
          <w:szCs w:val="21"/>
        </w:rPr>
        <w:t>Ability to work independently; to take responsibility for setting and meeting targets of your own work, organisation,  time management, and to take initiative when required</w:t>
      </w:r>
    </w:p>
    <w:p w14:paraId="40A4194C" w14:textId="77777777" w:rsidR="00606E7A" w:rsidRPr="00606E7A" w:rsidRDefault="00606E7A" w:rsidP="00606E7A">
      <w:pPr>
        <w:spacing w:before="240" w:after="120" w:line="23" w:lineRule="atLeast"/>
        <w:rPr>
          <w:rFonts w:ascii="Poppins" w:eastAsia="Calibri" w:hAnsi="Poppins" w:cs="Poppins"/>
          <w:b/>
          <w:bCs/>
          <w:sz w:val="21"/>
          <w:szCs w:val="21"/>
        </w:rPr>
      </w:pPr>
      <w:r w:rsidRPr="00606E7A">
        <w:rPr>
          <w:rFonts w:ascii="Poppins" w:eastAsia="Calibri" w:hAnsi="Poppins" w:cs="Poppins"/>
          <w:b/>
          <w:bCs/>
          <w:sz w:val="21"/>
          <w:szCs w:val="21"/>
        </w:rPr>
        <w:t>Planned assessments</w:t>
      </w:r>
    </w:p>
    <w:p w14:paraId="726B4FF9" w14:textId="0A9B8DC7" w:rsidR="00606E7A" w:rsidRPr="00606E7A" w:rsidRDefault="00606E7A" w:rsidP="00606E7A">
      <w:pPr>
        <w:spacing w:before="240" w:after="120" w:line="23" w:lineRule="atLeast"/>
        <w:rPr>
          <w:rFonts w:ascii="Poppins" w:eastAsia="Calibri" w:hAnsi="Poppins" w:cs="Poppins"/>
          <w:sz w:val="21"/>
          <w:szCs w:val="21"/>
        </w:rPr>
      </w:pPr>
      <w:r w:rsidRPr="00606E7A">
        <w:rPr>
          <w:rFonts w:ascii="Poppins" w:eastAsia="Calibri" w:hAnsi="Poppins" w:cs="Poppins"/>
          <w:sz w:val="21"/>
          <w:szCs w:val="21"/>
        </w:rPr>
        <w:t>You will be asked to deliver a 5-minute presentation at the beginning of the interview about ‘How your research and creative/arts-based experience will contribute to the ALPHABETICA project’</w:t>
      </w:r>
    </w:p>
    <w:p w14:paraId="4C425271" w14:textId="42D6B6DE" w:rsidR="00B573FA" w:rsidRPr="00162117" w:rsidRDefault="001D2AE1" w:rsidP="004339EE">
      <w:pPr>
        <w:spacing w:before="240" w:after="120" w:line="23" w:lineRule="atLeast"/>
        <w:rPr>
          <w:rFonts w:ascii="Poppins" w:eastAsia="Times New Roman" w:hAnsi="Poppins" w:cs="Poppins"/>
          <w:b/>
          <w:color w:val="0070C0"/>
          <w:sz w:val="24"/>
          <w:szCs w:val="24"/>
          <w:u w:val="single"/>
          <w:lang w:val="en-US" w:eastAsia="en-GB"/>
        </w:rPr>
      </w:pPr>
      <w:r w:rsidRPr="00162117">
        <w:rPr>
          <w:rFonts w:ascii="Poppins" w:eastAsia="Times New Roman" w:hAnsi="Poppins" w:cs="Poppins"/>
          <w:b/>
          <w:color w:val="0070C0"/>
          <w:sz w:val="24"/>
          <w:szCs w:val="24"/>
          <w:u w:val="single"/>
          <w:lang w:val="en-US" w:eastAsia="en-GB"/>
        </w:rPr>
        <w:t>About the Unit</w:t>
      </w:r>
    </w:p>
    <w:p w14:paraId="771FC85D" w14:textId="28D9C58C" w:rsidR="002623BF" w:rsidRPr="00162117" w:rsidRDefault="002623BF" w:rsidP="004339EE">
      <w:pPr>
        <w:spacing w:before="240" w:after="120" w:line="23" w:lineRule="atLeast"/>
        <w:rPr>
          <w:rFonts w:ascii="Poppins" w:eastAsia="Times New Roman" w:hAnsi="Poppins" w:cs="Poppins"/>
          <w:b/>
          <w:color w:val="0070C0"/>
          <w:lang w:val="en-US" w:eastAsia="en-GB"/>
        </w:rPr>
      </w:pPr>
      <w:r w:rsidRPr="00162117">
        <w:rPr>
          <w:rFonts w:ascii="Poppins" w:eastAsia="Times New Roman" w:hAnsi="Poppins" w:cs="Poppins"/>
          <w:b/>
          <w:color w:val="0070C0"/>
          <w:lang w:val="en-US" w:eastAsia="en-GB"/>
        </w:rPr>
        <w:t>The Faculty of Arts and Social Sciences (FASS)</w:t>
      </w:r>
    </w:p>
    <w:bookmarkEnd w:id="0"/>
    <w:p w14:paraId="6CFF3E29" w14:textId="77E8D9D5" w:rsidR="009E67D7" w:rsidRDefault="00D52F05" w:rsidP="004339EE">
      <w:pPr>
        <w:contextualSpacing/>
        <w:rPr>
          <w:rFonts w:ascii="Poppins" w:eastAsia="Times New Roman" w:hAnsi="Poppins" w:cs="Poppins"/>
          <w:sz w:val="21"/>
          <w:szCs w:val="21"/>
          <w:lang w:val="en-US" w:eastAsia="en-GB"/>
        </w:rPr>
      </w:pPr>
      <w:r w:rsidRPr="246D5752">
        <w:rPr>
          <w:rFonts w:ascii="Poppins" w:eastAsia="Times New Roman" w:hAnsi="Poppins" w:cs="Poppins"/>
          <w:sz w:val="21"/>
          <w:szCs w:val="21"/>
          <w:lang w:val="en-US" w:eastAsia="en-GB"/>
        </w:rPr>
        <w:t>FASS</w:t>
      </w:r>
      <w:r w:rsidR="009E67D7" w:rsidRPr="246D5752">
        <w:rPr>
          <w:rFonts w:ascii="Poppins" w:eastAsia="Times New Roman" w:hAnsi="Poppins" w:cs="Poppins"/>
          <w:sz w:val="21"/>
          <w:szCs w:val="21"/>
          <w:lang w:val="en-US" w:eastAsia="en-GB"/>
        </w:rPr>
        <w:t xml:space="preserve"> is the largest and most diverse </w:t>
      </w:r>
      <w:r w:rsidR="27336141" w:rsidRPr="246D5752">
        <w:rPr>
          <w:rFonts w:ascii="Poppins" w:eastAsia="Times New Roman" w:hAnsi="Poppins" w:cs="Poppins"/>
          <w:sz w:val="21"/>
          <w:szCs w:val="21"/>
          <w:lang w:val="en-US" w:eastAsia="en-GB"/>
        </w:rPr>
        <w:t xml:space="preserve">faculty </w:t>
      </w:r>
      <w:r w:rsidR="009E67D7" w:rsidRPr="246D5752">
        <w:rPr>
          <w:rFonts w:ascii="Poppins" w:eastAsia="Times New Roman" w:hAnsi="Poppins" w:cs="Poppins"/>
          <w:sz w:val="21"/>
          <w:szCs w:val="21"/>
          <w:lang w:val="en-US" w:eastAsia="en-GB"/>
        </w:rPr>
        <w:t xml:space="preserve">at The Open University, with some 50,000 students studying our modules with excellent completion rates and consistently outstanding student satisfaction ratings. Noted for the strength of our interdisciplinary approaches, our </w:t>
      </w:r>
      <w:r w:rsidR="00B932AB" w:rsidRPr="246D5752">
        <w:rPr>
          <w:rFonts w:ascii="Poppins" w:eastAsia="Times New Roman" w:hAnsi="Poppins" w:cs="Poppins"/>
          <w:sz w:val="21"/>
          <w:szCs w:val="21"/>
          <w:lang w:val="en-US" w:eastAsia="en-GB"/>
        </w:rPr>
        <w:t>rese</w:t>
      </w:r>
      <w:r w:rsidR="004A4B48" w:rsidRPr="246D5752">
        <w:rPr>
          <w:rFonts w:ascii="Poppins" w:eastAsia="Times New Roman" w:hAnsi="Poppins" w:cs="Poppins"/>
          <w:sz w:val="21"/>
          <w:szCs w:val="21"/>
          <w:lang w:val="en-US" w:eastAsia="en-GB"/>
        </w:rPr>
        <w:t>a</w:t>
      </w:r>
      <w:r w:rsidR="00B932AB" w:rsidRPr="246D5752">
        <w:rPr>
          <w:rFonts w:ascii="Poppins" w:eastAsia="Times New Roman" w:hAnsi="Poppins" w:cs="Poppins"/>
          <w:sz w:val="21"/>
          <w:szCs w:val="21"/>
          <w:lang w:val="en-US" w:eastAsia="en-GB"/>
        </w:rPr>
        <w:t xml:space="preserve">rchers and </w:t>
      </w:r>
      <w:r w:rsidR="009E67D7" w:rsidRPr="246D5752">
        <w:rPr>
          <w:rFonts w:ascii="Poppins" w:eastAsia="Times New Roman" w:hAnsi="Poppins" w:cs="Poppins"/>
          <w:sz w:val="21"/>
          <w:szCs w:val="21"/>
          <w:lang w:val="en-US" w:eastAsia="en-GB"/>
        </w:rPr>
        <w:t>scholars of international standing teach and research a very wide range of topics and themes in specific subject areas, recogni</w:t>
      </w:r>
      <w:r w:rsidR="009076BD" w:rsidRPr="246D5752">
        <w:rPr>
          <w:rFonts w:ascii="Poppins" w:eastAsia="Times New Roman" w:hAnsi="Poppins" w:cs="Poppins"/>
          <w:sz w:val="21"/>
          <w:szCs w:val="21"/>
          <w:lang w:val="en-US" w:eastAsia="en-GB"/>
        </w:rPr>
        <w:t>s</w:t>
      </w:r>
      <w:r w:rsidR="009E67D7" w:rsidRPr="246D5752">
        <w:rPr>
          <w:rFonts w:ascii="Poppins" w:eastAsia="Times New Roman" w:hAnsi="Poppins" w:cs="Poppins"/>
          <w:sz w:val="21"/>
          <w:szCs w:val="21"/>
          <w:lang w:val="en-US" w:eastAsia="en-GB"/>
        </w:rPr>
        <w:t>ed as world class or internationally excellent in the latest Research Excellence Framework (REF) in 2021, and having a direct and profound influence on our undergraduate and postgraduate teaching.</w:t>
      </w:r>
    </w:p>
    <w:p w14:paraId="1D698262" w14:textId="77777777" w:rsidR="00E741EB" w:rsidRPr="00E741EB" w:rsidRDefault="00E741EB" w:rsidP="004339EE">
      <w:pPr>
        <w:contextualSpacing/>
        <w:rPr>
          <w:rFonts w:ascii="Poppins" w:eastAsia="Times New Roman" w:hAnsi="Poppins" w:cs="Poppins"/>
          <w:sz w:val="21"/>
          <w:szCs w:val="21"/>
          <w:lang w:val="en-US" w:eastAsia="en-GB"/>
        </w:rPr>
      </w:pPr>
    </w:p>
    <w:p w14:paraId="1A4856E6" w14:textId="4BD41D19" w:rsidR="007C7F97" w:rsidRPr="00E741EB" w:rsidRDefault="006E45ED" w:rsidP="004339EE">
      <w:pPr>
        <w:contextualSpacing/>
        <w:rPr>
          <w:rFonts w:ascii="Poppins" w:eastAsia="Times New Roman" w:hAnsi="Poppins" w:cs="Poppins"/>
          <w:sz w:val="21"/>
          <w:szCs w:val="21"/>
          <w:lang w:val="en-US" w:eastAsia="en-GB"/>
        </w:rPr>
      </w:pPr>
      <w:r w:rsidRPr="246D5752">
        <w:rPr>
          <w:rFonts w:ascii="Poppins" w:eastAsia="Times New Roman" w:hAnsi="Poppins" w:cs="Poppins"/>
          <w:sz w:val="21"/>
          <w:szCs w:val="21"/>
          <w:lang w:val="en-US" w:eastAsia="en-GB"/>
        </w:rPr>
        <w:t>FASS</w:t>
      </w:r>
      <w:r w:rsidR="009E67D7" w:rsidRPr="246D5752">
        <w:rPr>
          <w:rFonts w:ascii="Poppins" w:eastAsia="Times New Roman" w:hAnsi="Poppins" w:cs="Poppins"/>
          <w:sz w:val="21"/>
          <w:szCs w:val="21"/>
          <w:lang w:val="en-US" w:eastAsia="en-GB"/>
        </w:rPr>
        <w:t xml:space="preserve"> is</w:t>
      </w:r>
      <w:r w:rsidR="00195690" w:rsidRPr="246D5752">
        <w:rPr>
          <w:rFonts w:ascii="Poppins" w:eastAsia="Times New Roman" w:hAnsi="Poppins" w:cs="Poppins"/>
          <w:sz w:val="21"/>
          <w:szCs w:val="21"/>
          <w:lang w:val="en-US" w:eastAsia="en-GB"/>
        </w:rPr>
        <w:t xml:space="preserve"> </w:t>
      </w:r>
      <w:r w:rsidR="009E67D7" w:rsidRPr="246D5752">
        <w:rPr>
          <w:rFonts w:ascii="Poppins" w:eastAsia="Times New Roman" w:hAnsi="Poppins" w:cs="Poppins"/>
          <w:sz w:val="21"/>
          <w:szCs w:val="21"/>
          <w:lang w:val="en-US" w:eastAsia="en-GB"/>
        </w:rPr>
        <w:t>organi</w:t>
      </w:r>
      <w:r w:rsidR="009076BD" w:rsidRPr="246D5752">
        <w:rPr>
          <w:rFonts w:ascii="Poppins" w:eastAsia="Times New Roman" w:hAnsi="Poppins" w:cs="Poppins"/>
          <w:sz w:val="21"/>
          <w:szCs w:val="21"/>
          <w:lang w:val="en-US" w:eastAsia="en-GB"/>
        </w:rPr>
        <w:t>s</w:t>
      </w:r>
      <w:r w:rsidR="009E67D7" w:rsidRPr="246D5752">
        <w:rPr>
          <w:rFonts w:ascii="Poppins" w:eastAsia="Times New Roman" w:hAnsi="Poppins" w:cs="Poppins"/>
          <w:sz w:val="21"/>
          <w:szCs w:val="21"/>
          <w:lang w:val="en-US" w:eastAsia="en-GB"/>
        </w:rPr>
        <w:t xml:space="preserve">ed into </w:t>
      </w:r>
      <w:r w:rsidR="007C7F97" w:rsidRPr="246D5752">
        <w:rPr>
          <w:rFonts w:ascii="Poppins" w:eastAsia="Times New Roman" w:hAnsi="Poppins" w:cs="Poppins"/>
          <w:sz w:val="21"/>
          <w:szCs w:val="21"/>
          <w:lang w:val="en-US" w:eastAsia="en-GB"/>
        </w:rPr>
        <w:t>four</w:t>
      </w:r>
      <w:r w:rsidR="009E67D7" w:rsidRPr="246D5752">
        <w:rPr>
          <w:rFonts w:ascii="Poppins" w:eastAsia="Times New Roman" w:hAnsi="Poppins" w:cs="Poppins"/>
          <w:sz w:val="21"/>
          <w:szCs w:val="21"/>
          <w:lang w:val="en-US" w:eastAsia="en-GB"/>
        </w:rPr>
        <w:t xml:space="preserve"> </w:t>
      </w:r>
      <w:r w:rsidR="009076BD" w:rsidRPr="246D5752">
        <w:rPr>
          <w:rFonts w:ascii="Poppins" w:eastAsia="Times New Roman" w:hAnsi="Poppins" w:cs="Poppins"/>
          <w:sz w:val="21"/>
          <w:szCs w:val="21"/>
          <w:lang w:val="en-US" w:eastAsia="en-GB"/>
        </w:rPr>
        <w:t>s</w:t>
      </w:r>
      <w:r w:rsidR="009E67D7" w:rsidRPr="246D5752">
        <w:rPr>
          <w:rFonts w:ascii="Poppins" w:eastAsia="Times New Roman" w:hAnsi="Poppins" w:cs="Poppins"/>
          <w:sz w:val="21"/>
          <w:szCs w:val="21"/>
          <w:lang w:val="en-US" w:eastAsia="en-GB"/>
        </w:rPr>
        <w:t>chools:</w:t>
      </w:r>
    </w:p>
    <w:p w14:paraId="36028ADA" w14:textId="77777777" w:rsidR="00B932AB" w:rsidRPr="00162117" w:rsidRDefault="00B932AB" w:rsidP="00B932AB">
      <w:pPr>
        <w:pStyle w:val="ListParagraph"/>
        <w:numPr>
          <w:ilvl w:val="0"/>
          <w:numId w:val="19"/>
        </w:numPr>
        <w:spacing w:after="0" w:line="240" w:lineRule="auto"/>
        <w:rPr>
          <w:rFonts w:ascii="Poppins" w:eastAsia="Times New Roman" w:hAnsi="Poppins" w:cs="Poppins"/>
          <w:sz w:val="21"/>
          <w:szCs w:val="21"/>
          <w:lang w:val="en-US" w:eastAsia="en-GB"/>
        </w:rPr>
      </w:pPr>
      <w:r w:rsidRPr="246D5752">
        <w:rPr>
          <w:rFonts w:ascii="Poppins" w:eastAsia="Times New Roman" w:hAnsi="Poppins" w:cs="Poppins"/>
          <w:sz w:val="21"/>
          <w:szCs w:val="21"/>
          <w:lang w:val="en-US" w:eastAsia="en-GB"/>
        </w:rPr>
        <w:t>School of Arts and Humanities</w:t>
      </w:r>
    </w:p>
    <w:p w14:paraId="5CF754D2" w14:textId="68B3C8DF" w:rsidR="007C7F97" w:rsidRDefault="007C7F97" w:rsidP="004339EE">
      <w:pPr>
        <w:pStyle w:val="ListParagraph"/>
        <w:numPr>
          <w:ilvl w:val="0"/>
          <w:numId w:val="19"/>
        </w:numPr>
        <w:spacing w:after="0" w:line="240" w:lineRule="auto"/>
        <w:rPr>
          <w:rFonts w:ascii="Poppins" w:eastAsia="Times New Roman" w:hAnsi="Poppins" w:cs="Poppins"/>
          <w:sz w:val="21"/>
          <w:szCs w:val="21"/>
          <w:lang w:val="en-US" w:eastAsia="en-GB"/>
        </w:rPr>
      </w:pPr>
      <w:r>
        <w:rPr>
          <w:rFonts w:ascii="Poppins" w:eastAsia="Times New Roman" w:hAnsi="Poppins" w:cs="Poppins"/>
          <w:sz w:val="21"/>
          <w:szCs w:val="21"/>
          <w:lang w:val="en-US" w:eastAsia="en-GB"/>
        </w:rPr>
        <w:t>School of Creative Industries</w:t>
      </w:r>
    </w:p>
    <w:p w14:paraId="0CC271A9" w14:textId="32AAC93F" w:rsidR="009E67D7" w:rsidRPr="00E741EB" w:rsidRDefault="009E67D7" w:rsidP="004339EE">
      <w:pPr>
        <w:pStyle w:val="ListParagraph"/>
        <w:numPr>
          <w:ilvl w:val="0"/>
          <w:numId w:val="19"/>
        </w:numPr>
        <w:spacing w:after="0" w:line="240" w:lineRule="auto"/>
        <w:rPr>
          <w:rFonts w:ascii="Poppins" w:eastAsia="Times New Roman" w:hAnsi="Poppins" w:cs="Poppins"/>
          <w:sz w:val="21"/>
          <w:szCs w:val="21"/>
          <w:lang w:val="en-US" w:eastAsia="en-GB"/>
        </w:rPr>
      </w:pPr>
      <w:r w:rsidRPr="00E741EB">
        <w:rPr>
          <w:rFonts w:ascii="Poppins" w:eastAsia="Times New Roman" w:hAnsi="Poppins" w:cs="Poppins"/>
          <w:sz w:val="21"/>
          <w:szCs w:val="21"/>
          <w:lang w:val="en-US" w:eastAsia="en-GB"/>
        </w:rPr>
        <w:t>School of Psychology &amp; Counselling</w:t>
      </w:r>
    </w:p>
    <w:p w14:paraId="1A8F22C9" w14:textId="77777777" w:rsidR="009E67D7" w:rsidRPr="00E741EB" w:rsidRDefault="009E67D7" w:rsidP="004339EE">
      <w:pPr>
        <w:pStyle w:val="ListParagraph"/>
        <w:numPr>
          <w:ilvl w:val="0"/>
          <w:numId w:val="19"/>
        </w:numPr>
        <w:spacing w:after="0" w:line="240" w:lineRule="auto"/>
        <w:rPr>
          <w:rFonts w:ascii="Poppins" w:eastAsia="Times New Roman" w:hAnsi="Poppins" w:cs="Poppins"/>
          <w:sz w:val="21"/>
          <w:szCs w:val="21"/>
          <w:lang w:val="en-US" w:eastAsia="en-GB"/>
        </w:rPr>
      </w:pPr>
      <w:r w:rsidRPr="00E741EB">
        <w:rPr>
          <w:rFonts w:ascii="Poppins" w:eastAsia="Times New Roman" w:hAnsi="Poppins" w:cs="Poppins"/>
          <w:sz w:val="21"/>
          <w:szCs w:val="21"/>
          <w:lang w:val="en-US" w:eastAsia="en-GB"/>
        </w:rPr>
        <w:t>School of Social Sciences and Global Studies</w:t>
      </w:r>
    </w:p>
    <w:p w14:paraId="4A361269" w14:textId="30CA6B1B" w:rsidR="00E741EB" w:rsidRPr="00E741EB" w:rsidRDefault="00E741EB" w:rsidP="246D5752">
      <w:pPr>
        <w:contextualSpacing/>
        <w:rPr>
          <w:rFonts w:ascii="Poppins" w:eastAsia="Times New Roman" w:hAnsi="Poppins" w:cs="Poppins"/>
          <w:sz w:val="21"/>
          <w:szCs w:val="21"/>
          <w:lang w:val="en-US" w:eastAsia="en-GB"/>
        </w:rPr>
      </w:pPr>
    </w:p>
    <w:p w14:paraId="38F41A35" w14:textId="24C71D53" w:rsidR="009E67D7" w:rsidRDefault="009E67D7" w:rsidP="004339EE">
      <w:pPr>
        <w:contextualSpacing/>
        <w:rPr>
          <w:rFonts w:ascii="Poppins" w:eastAsia="Times New Roman" w:hAnsi="Poppins" w:cs="Poppins"/>
          <w:sz w:val="21"/>
          <w:szCs w:val="21"/>
          <w:lang w:val="en-US" w:eastAsia="en-GB"/>
        </w:rPr>
      </w:pPr>
      <w:r w:rsidRPr="00E741EB">
        <w:rPr>
          <w:rFonts w:ascii="Poppins" w:eastAsia="Times New Roman" w:hAnsi="Poppins" w:cs="Poppins"/>
          <w:sz w:val="21"/>
          <w:szCs w:val="21"/>
          <w:lang w:val="en-US" w:eastAsia="en-GB"/>
        </w:rPr>
        <w:t>Students are supported by Student Support Teams. These teams offer specialist study support to students undertaking our qualifications across the University. Members of academic staff, including academics based in all four nations of the UK, form part of these teams in sustaining and improving student progression and retention.</w:t>
      </w:r>
    </w:p>
    <w:p w14:paraId="7A384487" w14:textId="77777777" w:rsidR="00E741EB" w:rsidRPr="00E741EB" w:rsidRDefault="00E741EB" w:rsidP="004339EE">
      <w:pPr>
        <w:contextualSpacing/>
        <w:rPr>
          <w:rFonts w:ascii="Poppins" w:eastAsia="Times New Roman" w:hAnsi="Poppins" w:cs="Poppins"/>
          <w:sz w:val="21"/>
          <w:szCs w:val="21"/>
          <w:lang w:val="en-US" w:eastAsia="en-GB"/>
        </w:rPr>
      </w:pPr>
    </w:p>
    <w:p w14:paraId="079E2F50" w14:textId="49BBFB4E" w:rsidR="009E67D7" w:rsidRDefault="009E67D7" w:rsidP="004339EE">
      <w:pPr>
        <w:contextualSpacing/>
        <w:rPr>
          <w:rFonts w:ascii="Poppins" w:eastAsia="Times New Roman" w:hAnsi="Poppins" w:cs="Poppins"/>
          <w:sz w:val="21"/>
          <w:szCs w:val="21"/>
          <w:lang w:val="en-US" w:eastAsia="en-GB"/>
        </w:rPr>
      </w:pPr>
      <w:r w:rsidRPr="246D5752">
        <w:rPr>
          <w:rFonts w:ascii="Poppins" w:eastAsia="Times New Roman" w:hAnsi="Poppins" w:cs="Poppins"/>
          <w:sz w:val="21"/>
          <w:szCs w:val="21"/>
          <w:lang w:val="en-US" w:eastAsia="en-GB"/>
        </w:rPr>
        <w:t xml:space="preserve">The Faculty works closely with </w:t>
      </w:r>
      <w:r w:rsidR="00B932AB" w:rsidRPr="246D5752">
        <w:rPr>
          <w:rFonts w:ascii="Poppins" w:eastAsia="Times New Roman" w:hAnsi="Poppins" w:cs="Poppins"/>
          <w:sz w:val="21"/>
          <w:szCs w:val="21"/>
          <w:lang w:val="en-US" w:eastAsia="en-GB"/>
        </w:rPr>
        <w:t xml:space="preserve">major and influential </w:t>
      </w:r>
      <w:r w:rsidRPr="246D5752">
        <w:rPr>
          <w:rFonts w:ascii="Poppins" w:eastAsia="Times New Roman" w:hAnsi="Poppins" w:cs="Poppins"/>
          <w:sz w:val="21"/>
          <w:szCs w:val="21"/>
          <w:lang w:val="en-US" w:eastAsia="en-GB"/>
        </w:rPr>
        <w:t>organisations and institutions in the UK (most notably the BBC) and other parts of the world in a range of validated partnerships and collaborations</w:t>
      </w:r>
      <w:r w:rsidR="00697B06" w:rsidRPr="246D5752">
        <w:rPr>
          <w:rFonts w:ascii="Poppins" w:eastAsia="Times New Roman" w:hAnsi="Poppins" w:cs="Poppins"/>
          <w:sz w:val="21"/>
          <w:szCs w:val="21"/>
          <w:lang w:val="en-US" w:eastAsia="en-GB"/>
        </w:rPr>
        <w:t>, and is</w:t>
      </w:r>
      <w:r w:rsidR="003B296D" w:rsidRPr="246D5752">
        <w:rPr>
          <w:rFonts w:ascii="Poppins" w:eastAsia="Times New Roman" w:hAnsi="Poppins" w:cs="Poppins"/>
          <w:sz w:val="21"/>
          <w:szCs w:val="21"/>
          <w:lang w:val="en-US" w:eastAsia="en-GB"/>
        </w:rPr>
        <w:t xml:space="preserve"> </w:t>
      </w:r>
      <w:r w:rsidR="00697B06" w:rsidRPr="246D5752">
        <w:rPr>
          <w:rFonts w:ascii="Poppins" w:eastAsia="Times New Roman" w:hAnsi="Poppins" w:cs="Poppins"/>
          <w:sz w:val="21"/>
          <w:szCs w:val="21"/>
          <w:lang w:val="en-US" w:eastAsia="en-GB"/>
        </w:rPr>
        <w:t>e</w:t>
      </w:r>
      <w:r w:rsidRPr="246D5752">
        <w:rPr>
          <w:rFonts w:ascii="Poppins" w:eastAsia="Times New Roman" w:hAnsi="Poppins" w:cs="Poppins"/>
          <w:sz w:val="21"/>
          <w:szCs w:val="21"/>
          <w:lang w:val="en-US" w:eastAsia="en-GB"/>
        </w:rPr>
        <w:t xml:space="preserve">ngaged in world-class, agenda-setting research tackling the most </w:t>
      </w:r>
      <w:r w:rsidRPr="246D5752">
        <w:rPr>
          <w:rFonts w:ascii="Poppins" w:eastAsia="Times New Roman" w:hAnsi="Poppins" w:cs="Poppins"/>
          <w:sz w:val="21"/>
          <w:szCs w:val="21"/>
          <w:lang w:val="en-US" w:eastAsia="en-GB"/>
        </w:rPr>
        <w:lastRenderedPageBreak/>
        <w:t>difficult challenges facing us in the 21st Century, with work in numerous subject-based and interdisciplinary research groups and projects.</w:t>
      </w:r>
    </w:p>
    <w:p w14:paraId="4F17E7BD" w14:textId="77777777" w:rsidR="00E741EB" w:rsidRPr="00E741EB" w:rsidRDefault="00E741EB" w:rsidP="004339EE">
      <w:pPr>
        <w:contextualSpacing/>
        <w:rPr>
          <w:rFonts w:ascii="Poppins" w:eastAsia="Times New Roman" w:hAnsi="Poppins" w:cs="Poppins"/>
          <w:sz w:val="21"/>
          <w:szCs w:val="21"/>
          <w:lang w:val="en-US" w:eastAsia="en-GB"/>
        </w:rPr>
      </w:pPr>
    </w:p>
    <w:p w14:paraId="5A89B992" w14:textId="495E8468" w:rsidR="009E67D7" w:rsidRDefault="009E67D7" w:rsidP="004339EE">
      <w:pPr>
        <w:contextualSpacing/>
        <w:rPr>
          <w:rFonts w:ascii="Poppins" w:eastAsia="Times New Roman" w:hAnsi="Poppins" w:cs="Poppins"/>
          <w:sz w:val="21"/>
          <w:szCs w:val="21"/>
          <w:lang w:val="en-US" w:eastAsia="en-GB"/>
        </w:rPr>
      </w:pPr>
      <w:r w:rsidRPr="246D5752">
        <w:rPr>
          <w:rFonts w:ascii="Poppins" w:eastAsia="Times New Roman" w:hAnsi="Poppins" w:cs="Poppins"/>
          <w:sz w:val="21"/>
          <w:szCs w:val="21"/>
          <w:lang w:val="en-US" w:eastAsia="en-GB"/>
        </w:rPr>
        <w:t xml:space="preserve">With around 1800 members of staff comprising academics, associate lecturers, support staff and full-time research students working across the locations of the University, </w:t>
      </w:r>
      <w:r w:rsidR="00B932AB" w:rsidRPr="246D5752">
        <w:rPr>
          <w:rFonts w:ascii="Poppins" w:eastAsia="Times New Roman" w:hAnsi="Poppins" w:cs="Poppins"/>
          <w:sz w:val="21"/>
          <w:szCs w:val="21"/>
          <w:lang w:val="en-US" w:eastAsia="en-GB"/>
        </w:rPr>
        <w:t xml:space="preserve">and </w:t>
      </w:r>
      <w:r w:rsidRPr="246D5752">
        <w:rPr>
          <w:rFonts w:ascii="Poppins" w:eastAsia="Times New Roman" w:hAnsi="Poppins" w:cs="Poppins"/>
          <w:sz w:val="21"/>
          <w:szCs w:val="21"/>
          <w:lang w:val="en-US" w:eastAsia="en-GB"/>
        </w:rPr>
        <w:t xml:space="preserve">combining originality and innovation in research and curriculum, </w:t>
      </w:r>
      <w:r w:rsidR="00B932AB" w:rsidRPr="246D5752">
        <w:rPr>
          <w:rFonts w:ascii="Poppins" w:eastAsia="Times New Roman" w:hAnsi="Poppins" w:cs="Poppins"/>
          <w:sz w:val="21"/>
          <w:szCs w:val="21"/>
          <w:lang w:val="en-US" w:eastAsia="en-GB"/>
        </w:rPr>
        <w:t>FASS</w:t>
      </w:r>
      <w:r w:rsidRPr="246D5752">
        <w:rPr>
          <w:rFonts w:ascii="Poppins" w:eastAsia="Times New Roman" w:hAnsi="Poppins" w:cs="Poppins"/>
          <w:sz w:val="21"/>
          <w:szCs w:val="21"/>
          <w:lang w:val="en-US" w:eastAsia="en-GB"/>
        </w:rPr>
        <w:t xml:space="preserve"> is a vibrant and exciting place to study and work.</w:t>
      </w:r>
    </w:p>
    <w:p w14:paraId="0BFBE3A9" w14:textId="77777777" w:rsidR="004339EE" w:rsidRDefault="004339EE" w:rsidP="004339EE">
      <w:pPr>
        <w:contextualSpacing/>
        <w:rPr>
          <w:rFonts w:ascii="Poppins" w:eastAsia="Times New Roman" w:hAnsi="Poppins" w:cs="Poppins"/>
          <w:sz w:val="21"/>
          <w:szCs w:val="21"/>
          <w:lang w:val="en-US" w:eastAsia="en-GB"/>
        </w:rPr>
      </w:pPr>
    </w:p>
    <w:p w14:paraId="70A10801" w14:textId="4F97C20A" w:rsidR="009E67D7" w:rsidRDefault="009E67D7" w:rsidP="004339EE">
      <w:pPr>
        <w:contextualSpacing/>
        <w:rPr>
          <w:rStyle w:val="Hyperlink"/>
          <w:rFonts w:ascii="Poppins" w:eastAsia="Times New Roman" w:hAnsi="Poppins" w:cs="Poppins"/>
          <w:sz w:val="21"/>
          <w:szCs w:val="21"/>
          <w:lang w:val="en-US" w:eastAsia="en-GB"/>
        </w:rPr>
      </w:pPr>
      <w:r w:rsidRPr="00E741EB">
        <w:rPr>
          <w:rFonts w:ascii="Poppins" w:eastAsia="Times New Roman" w:hAnsi="Poppins" w:cs="Poppins"/>
          <w:sz w:val="21"/>
          <w:szCs w:val="21"/>
          <w:lang w:val="en-US" w:eastAsia="en-GB"/>
        </w:rPr>
        <w:t xml:space="preserve">To find out more about the Faculty’s teaching, learning and research, please visit: </w:t>
      </w:r>
      <w:hyperlink r:id="rId11" w:history="1">
        <w:r w:rsidRPr="00E741EB">
          <w:rPr>
            <w:rStyle w:val="Hyperlink"/>
            <w:rFonts w:ascii="Poppins" w:eastAsia="Times New Roman" w:hAnsi="Poppins" w:cs="Poppins"/>
            <w:sz w:val="21"/>
            <w:szCs w:val="21"/>
            <w:lang w:val="en-US" w:eastAsia="en-GB"/>
          </w:rPr>
          <w:t>http://fass.open.ac.uk/</w:t>
        </w:r>
      </w:hyperlink>
    </w:p>
    <w:p w14:paraId="3736949C" w14:textId="77777777" w:rsidR="00195690" w:rsidRPr="00E741EB" w:rsidRDefault="00195690" w:rsidP="004339EE">
      <w:pPr>
        <w:contextualSpacing/>
        <w:rPr>
          <w:rStyle w:val="Hyperlink"/>
          <w:rFonts w:ascii="Poppins" w:eastAsia="Times New Roman" w:hAnsi="Poppins" w:cs="Poppins"/>
          <w:sz w:val="21"/>
          <w:szCs w:val="21"/>
          <w:lang w:val="en-US" w:eastAsia="en-GB"/>
        </w:rPr>
      </w:pPr>
    </w:p>
    <w:p w14:paraId="0BA52044" w14:textId="59367EFE" w:rsidR="009E67D7" w:rsidRPr="00803413" w:rsidRDefault="009E67D7" w:rsidP="004339EE">
      <w:pPr>
        <w:spacing w:before="120" w:after="120" w:line="276" w:lineRule="auto"/>
        <w:rPr>
          <w:rFonts w:ascii="Poppins" w:hAnsi="Poppins" w:cs="Poppins"/>
          <w:b/>
          <w:bCs/>
        </w:rPr>
      </w:pPr>
      <w:r w:rsidRPr="00803413">
        <w:rPr>
          <w:rFonts w:ascii="Poppins" w:hAnsi="Poppins" w:cs="Poppins"/>
          <w:b/>
          <w:bCs/>
        </w:rPr>
        <w:t>Further Information</w:t>
      </w:r>
    </w:p>
    <w:p w14:paraId="53AD0B3B" w14:textId="5C2BC046" w:rsidR="00457F2F" w:rsidRPr="00286DE3" w:rsidRDefault="009E67D7" w:rsidP="246D5752">
      <w:pPr>
        <w:spacing w:before="120" w:after="120"/>
        <w:rPr>
          <w:rFonts w:ascii="Poppins" w:hAnsi="Poppins" w:cs="Poppins"/>
          <w:b/>
          <w:bCs/>
          <w:sz w:val="21"/>
          <w:szCs w:val="21"/>
        </w:rPr>
      </w:pPr>
      <w:r w:rsidRPr="00286DE3">
        <w:rPr>
          <w:rFonts w:ascii="Poppins" w:hAnsi="Poppins" w:cs="Poppins"/>
          <w:sz w:val="21"/>
          <w:szCs w:val="21"/>
        </w:rPr>
        <w:t xml:space="preserve">If you have questions in relation to </w:t>
      </w:r>
      <w:r w:rsidR="00B932AB" w:rsidRPr="00286DE3">
        <w:rPr>
          <w:rFonts w:ascii="Poppins" w:hAnsi="Poppins" w:cs="Poppins"/>
          <w:sz w:val="21"/>
          <w:szCs w:val="21"/>
        </w:rPr>
        <w:t>this role</w:t>
      </w:r>
      <w:r w:rsidRPr="00286DE3">
        <w:rPr>
          <w:rFonts w:ascii="Poppins" w:hAnsi="Poppins" w:cs="Poppins"/>
          <w:sz w:val="21"/>
          <w:szCs w:val="21"/>
        </w:rPr>
        <w:t xml:space="preserve">, please contact </w:t>
      </w:r>
      <w:r w:rsidR="00286DE3" w:rsidRPr="00286DE3">
        <w:rPr>
          <w:rFonts w:ascii="Poppins" w:hAnsi="Poppins" w:cs="Poppins"/>
          <w:sz w:val="21"/>
          <w:szCs w:val="21"/>
        </w:rPr>
        <w:t>careers@</w:t>
      </w:r>
      <w:r w:rsidR="00195690" w:rsidRPr="00286DE3">
        <w:rPr>
          <w:rFonts w:ascii="Poppins" w:hAnsi="Poppins" w:cs="Poppins"/>
          <w:sz w:val="21"/>
          <w:szCs w:val="21"/>
        </w:rPr>
        <w:t>open.ac.uk</w:t>
      </w:r>
      <w:r w:rsidR="00286DE3" w:rsidRPr="00286DE3">
        <w:rPr>
          <w:rFonts w:ascii="Poppins" w:hAnsi="Poppins" w:cs="Poppins"/>
          <w:sz w:val="21"/>
          <w:szCs w:val="21"/>
        </w:rPr>
        <w:t xml:space="preserve"> </w:t>
      </w:r>
      <w:r w:rsidR="00195690" w:rsidRPr="00286DE3">
        <w:rPr>
          <w:rFonts w:ascii="Poppins" w:hAnsi="Poppins" w:cs="Poppins"/>
          <w:sz w:val="21"/>
          <w:szCs w:val="21"/>
        </w:rPr>
        <w:t>.</w:t>
      </w:r>
    </w:p>
    <w:p w14:paraId="1FB28498" w14:textId="6FDFE760" w:rsidR="004339EE" w:rsidRPr="00286DE3" w:rsidRDefault="004339EE" w:rsidP="004339EE">
      <w:pPr>
        <w:pStyle w:val="BodyText"/>
        <w:spacing w:before="268"/>
        <w:ind w:right="124"/>
        <w:rPr>
          <w:rFonts w:ascii="Poppins" w:hAnsi="Poppins" w:cs="Poppins"/>
          <w:sz w:val="21"/>
          <w:szCs w:val="21"/>
        </w:rPr>
      </w:pPr>
      <w:r w:rsidRPr="00286DE3">
        <w:rPr>
          <w:rFonts w:ascii="Poppins" w:hAnsi="Poppins" w:cs="Poppins"/>
          <w:i/>
          <w:iCs/>
          <w:sz w:val="21"/>
          <w:szCs w:val="21"/>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286DE3">
        <w:rPr>
          <w:rFonts w:ascii="Times New Roman" w:hAnsi="Times New Roman"/>
          <w:i/>
          <w:iCs/>
          <w:sz w:val="21"/>
          <w:szCs w:val="21"/>
        </w:rPr>
        <w:t> </w:t>
      </w:r>
      <w:r w:rsidRPr="00286DE3">
        <w:rPr>
          <w:rFonts w:ascii="Poppins" w:hAnsi="Poppins" w:cs="Poppins"/>
          <w:i/>
          <w:iCs/>
          <w:sz w:val="21"/>
          <w:szCs w:val="21"/>
        </w:rPr>
        <w:t>We recognise that different people bring different perspectives, ideas, knowledge, and culture, and that this difference brings great strength.</w:t>
      </w:r>
      <w:r w:rsidRPr="00286DE3">
        <w:rPr>
          <w:rFonts w:ascii="Times New Roman" w:hAnsi="Times New Roman"/>
          <w:i/>
          <w:iCs/>
          <w:sz w:val="21"/>
          <w:szCs w:val="21"/>
        </w:rPr>
        <w:t> </w:t>
      </w:r>
      <w:r w:rsidRPr="00286DE3">
        <w:rPr>
          <w:rFonts w:ascii="Poppins" w:hAnsi="Poppins" w:cs="Poppins"/>
          <w:i/>
          <w:iCs/>
          <w:sz w:val="21"/>
          <w:szCs w:val="21"/>
        </w:rPr>
        <w:t>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w:t>
      </w:r>
    </w:p>
    <w:p w14:paraId="1E9578F6" w14:textId="7CA2D4D5" w:rsidR="004339EE" w:rsidRPr="00FF37A8" w:rsidRDefault="00286DE3" w:rsidP="004339EE">
      <w:pPr>
        <w:pStyle w:val="BodyText"/>
        <w:spacing w:before="268"/>
        <w:ind w:right="124"/>
        <w:rPr>
          <w:rFonts w:ascii="Poppins" w:hAnsi="Poppins" w:cs="Poppins"/>
          <w:sz w:val="20"/>
        </w:rPr>
      </w:pPr>
      <w:r w:rsidRPr="003357F8">
        <w:rPr>
          <w:rFonts w:ascii="Poppins" w:eastAsiaTheme="minorHAnsi" w:hAnsi="Poppins" w:cs="Poppins"/>
          <w:noProof/>
          <w:color w:val="000000"/>
          <w:lang w:val="en-US"/>
        </w:rPr>
        <w:drawing>
          <wp:inline distT="0" distB="0" distL="0" distR="0" wp14:anchorId="0DCBD9DB" wp14:editId="5D07CD2A">
            <wp:extent cx="1755775" cy="8477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sectPr w:rsidR="004339EE" w:rsidRPr="00FF37A8" w:rsidSect="00A870C4">
      <w:headerReference w:type="default" r:id="rId13"/>
      <w:headerReference w:type="first" r:id="rId14"/>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6A890" w14:textId="77777777" w:rsidR="00BA11E2" w:rsidRDefault="00BA11E2" w:rsidP="007518F7">
      <w:r>
        <w:separator/>
      </w:r>
    </w:p>
  </w:endnote>
  <w:endnote w:type="continuationSeparator" w:id="0">
    <w:p w14:paraId="6B6B7C58" w14:textId="77777777" w:rsidR="00BA11E2" w:rsidRDefault="00BA11E2" w:rsidP="0075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31C1" w14:textId="77777777" w:rsidR="00BA11E2" w:rsidRDefault="00BA11E2" w:rsidP="007518F7">
      <w:r>
        <w:separator/>
      </w:r>
    </w:p>
  </w:footnote>
  <w:footnote w:type="continuationSeparator" w:id="0">
    <w:p w14:paraId="5649A342" w14:textId="77777777" w:rsidR="00BA11E2" w:rsidRDefault="00BA11E2" w:rsidP="0075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CEAD" w14:textId="77777777" w:rsidR="007518F7" w:rsidRDefault="007518F7" w:rsidP="007518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D28D" w14:textId="5C0308B4" w:rsidR="00054369" w:rsidRPr="00054369" w:rsidRDefault="00054369" w:rsidP="001B6911">
    <w:pPr>
      <w:pStyle w:val="Header"/>
      <w:jc w:val="right"/>
      <w:rPr>
        <w:b/>
      </w:rPr>
    </w:pPr>
  </w:p>
  <w:p w14:paraId="2537A1B0" w14:textId="4BAEEDC8" w:rsidR="00054369" w:rsidRDefault="004339EE" w:rsidP="001B6911">
    <w:pPr>
      <w:pStyle w:val="Header"/>
      <w:jc w:val="right"/>
    </w:pPr>
    <w:r>
      <w:rPr>
        <w:rFonts w:ascii="Poppins Medium" w:hAnsi="Poppins Medium" w:cs="Poppins Medium"/>
        <w:noProof/>
        <w:color w:val="FFFFFF" w:themeColor="background1"/>
        <w:sz w:val="60"/>
        <w:szCs w:val="60"/>
      </w:rPr>
      <w:drawing>
        <wp:inline distT="0" distB="0" distL="0" distR="0" wp14:anchorId="10E4EEF2" wp14:editId="39AF72DC">
          <wp:extent cx="1986281" cy="650240"/>
          <wp:effectExtent l="0" t="0" r="0" b="0"/>
          <wp:docPr id="5" name="Picture 5"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p w14:paraId="08CE6F91" w14:textId="6DF1DE65" w:rsidR="001B6911" w:rsidRDefault="001B6911" w:rsidP="001B6911">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0671DAC"/>
    <w:multiLevelType w:val="hybridMultilevel"/>
    <w:tmpl w:val="1F84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7B65B7"/>
    <w:multiLevelType w:val="hybridMultilevel"/>
    <w:tmpl w:val="1348FB4E"/>
    <w:lvl w:ilvl="0" w:tplc="6D8E619A">
      <w:start w:val="1"/>
      <w:numFmt w:val="bullet"/>
      <w:lvlText w:val=""/>
      <w:lvlJc w:val="left"/>
      <w:pPr>
        <w:ind w:left="720" w:hanging="360"/>
      </w:pPr>
      <w:rPr>
        <w:rFonts w:ascii="Symbol" w:hAnsi="Symbol" w:hint="default"/>
      </w:rPr>
    </w:lvl>
    <w:lvl w:ilvl="1" w:tplc="EAE0536A">
      <w:start w:val="1"/>
      <w:numFmt w:val="bullet"/>
      <w:lvlText w:val="o"/>
      <w:lvlJc w:val="left"/>
      <w:pPr>
        <w:ind w:left="1440" w:hanging="360"/>
      </w:pPr>
      <w:rPr>
        <w:rFonts w:ascii="Courier New" w:hAnsi="Courier New" w:hint="default"/>
      </w:rPr>
    </w:lvl>
    <w:lvl w:ilvl="2" w:tplc="5BBEE8D8">
      <w:start w:val="1"/>
      <w:numFmt w:val="bullet"/>
      <w:lvlText w:val=""/>
      <w:lvlJc w:val="left"/>
      <w:pPr>
        <w:ind w:left="2160" w:hanging="360"/>
      </w:pPr>
      <w:rPr>
        <w:rFonts w:ascii="Wingdings" w:hAnsi="Wingdings" w:hint="default"/>
      </w:rPr>
    </w:lvl>
    <w:lvl w:ilvl="3" w:tplc="56C08654">
      <w:start w:val="1"/>
      <w:numFmt w:val="bullet"/>
      <w:lvlText w:val=""/>
      <w:lvlJc w:val="left"/>
      <w:pPr>
        <w:ind w:left="2880" w:hanging="360"/>
      </w:pPr>
      <w:rPr>
        <w:rFonts w:ascii="Symbol" w:hAnsi="Symbol" w:hint="default"/>
      </w:rPr>
    </w:lvl>
    <w:lvl w:ilvl="4" w:tplc="CB50677C">
      <w:start w:val="1"/>
      <w:numFmt w:val="bullet"/>
      <w:lvlText w:val="o"/>
      <w:lvlJc w:val="left"/>
      <w:pPr>
        <w:ind w:left="3600" w:hanging="360"/>
      </w:pPr>
      <w:rPr>
        <w:rFonts w:ascii="Courier New" w:hAnsi="Courier New" w:hint="default"/>
      </w:rPr>
    </w:lvl>
    <w:lvl w:ilvl="5" w:tplc="995616AA">
      <w:start w:val="1"/>
      <w:numFmt w:val="bullet"/>
      <w:lvlText w:val=""/>
      <w:lvlJc w:val="left"/>
      <w:pPr>
        <w:ind w:left="4320" w:hanging="360"/>
      </w:pPr>
      <w:rPr>
        <w:rFonts w:ascii="Wingdings" w:hAnsi="Wingdings" w:hint="default"/>
      </w:rPr>
    </w:lvl>
    <w:lvl w:ilvl="6" w:tplc="F33E5484">
      <w:start w:val="1"/>
      <w:numFmt w:val="bullet"/>
      <w:lvlText w:val=""/>
      <w:lvlJc w:val="left"/>
      <w:pPr>
        <w:ind w:left="5040" w:hanging="360"/>
      </w:pPr>
      <w:rPr>
        <w:rFonts w:ascii="Symbol" w:hAnsi="Symbol" w:hint="default"/>
      </w:rPr>
    </w:lvl>
    <w:lvl w:ilvl="7" w:tplc="A8B81584">
      <w:start w:val="1"/>
      <w:numFmt w:val="bullet"/>
      <w:lvlText w:val="o"/>
      <w:lvlJc w:val="left"/>
      <w:pPr>
        <w:ind w:left="5760" w:hanging="360"/>
      </w:pPr>
      <w:rPr>
        <w:rFonts w:ascii="Courier New" w:hAnsi="Courier New" w:hint="default"/>
      </w:rPr>
    </w:lvl>
    <w:lvl w:ilvl="8" w:tplc="BB66AAB4">
      <w:start w:val="1"/>
      <w:numFmt w:val="bullet"/>
      <w:lvlText w:val=""/>
      <w:lvlJc w:val="left"/>
      <w:pPr>
        <w:ind w:left="6480" w:hanging="360"/>
      </w:pPr>
      <w:rPr>
        <w:rFonts w:ascii="Wingdings" w:hAnsi="Wingdings" w:hint="default"/>
      </w:rPr>
    </w:lvl>
  </w:abstractNum>
  <w:abstractNum w:abstractNumId="3" w15:restartNumberingAfterBreak="0">
    <w:nsid w:val="02AB0620"/>
    <w:multiLevelType w:val="hybridMultilevel"/>
    <w:tmpl w:val="50FC4ED0"/>
    <w:lvl w:ilvl="0" w:tplc="0144D8A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A3AECA"/>
    <w:multiLevelType w:val="hybridMultilevel"/>
    <w:tmpl w:val="A4B67E8E"/>
    <w:lvl w:ilvl="0" w:tplc="7932E6CE">
      <w:start w:val="1"/>
      <w:numFmt w:val="bullet"/>
      <w:lvlText w:val=""/>
      <w:lvlJc w:val="left"/>
      <w:pPr>
        <w:ind w:left="720" w:hanging="360"/>
      </w:pPr>
      <w:rPr>
        <w:rFonts w:ascii="Symbol" w:hAnsi="Symbol" w:hint="default"/>
      </w:rPr>
    </w:lvl>
    <w:lvl w:ilvl="1" w:tplc="207C9162">
      <w:start w:val="1"/>
      <w:numFmt w:val="bullet"/>
      <w:lvlText w:val="o"/>
      <w:lvlJc w:val="left"/>
      <w:pPr>
        <w:ind w:left="1440" w:hanging="360"/>
      </w:pPr>
      <w:rPr>
        <w:rFonts w:ascii="Courier New" w:hAnsi="Courier New" w:hint="default"/>
      </w:rPr>
    </w:lvl>
    <w:lvl w:ilvl="2" w:tplc="066845C0">
      <w:start w:val="1"/>
      <w:numFmt w:val="bullet"/>
      <w:lvlText w:val=""/>
      <w:lvlJc w:val="left"/>
      <w:pPr>
        <w:ind w:left="2160" w:hanging="360"/>
      </w:pPr>
      <w:rPr>
        <w:rFonts w:ascii="Wingdings" w:hAnsi="Wingdings" w:hint="default"/>
      </w:rPr>
    </w:lvl>
    <w:lvl w:ilvl="3" w:tplc="36523418">
      <w:start w:val="1"/>
      <w:numFmt w:val="bullet"/>
      <w:lvlText w:val=""/>
      <w:lvlJc w:val="left"/>
      <w:pPr>
        <w:ind w:left="2880" w:hanging="360"/>
      </w:pPr>
      <w:rPr>
        <w:rFonts w:ascii="Symbol" w:hAnsi="Symbol" w:hint="default"/>
      </w:rPr>
    </w:lvl>
    <w:lvl w:ilvl="4" w:tplc="FF26108C">
      <w:start w:val="1"/>
      <w:numFmt w:val="bullet"/>
      <w:lvlText w:val="o"/>
      <w:lvlJc w:val="left"/>
      <w:pPr>
        <w:ind w:left="3600" w:hanging="360"/>
      </w:pPr>
      <w:rPr>
        <w:rFonts w:ascii="Courier New" w:hAnsi="Courier New" w:hint="default"/>
      </w:rPr>
    </w:lvl>
    <w:lvl w:ilvl="5" w:tplc="44A4D140">
      <w:start w:val="1"/>
      <w:numFmt w:val="bullet"/>
      <w:lvlText w:val=""/>
      <w:lvlJc w:val="left"/>
      <w:pPr>
        <w:ind w:left="4320" w:hanging="360"/>
      </w:pPr>
      <w:rPr>
        <w:rFonts w:ascii="Wingdings" w:hAnsi="Wingdings" w:hint="default"/>
      </w:rPr>
    </w:lvl>
    <w:lvl w:ilvl="6" w:tplc="2878F634">
      <w:start w:val="1"/>
      <w:numFmt w:val="bullet"/>
      <w:lvlText w:val=""/>
      <w:lvlJc w:val="left"/>
      <w:pPr>
        <w:ind w:left="5040" w:hanging="360"/>
      </w:pPr>
      <w:rPr>
        <w:rFonts w:ascii="Symbol" w:hAnsi="Symbol" w:hint="default"/>
      </w:rPr>
    </w:lvl>
    <w:lvl w:ilvl="7" w:tplc="B3321BEC">
      <w:start w:val="1"/>
      <w:numFmt w:val="bullet"/>
      <w:lvlText w:val="o"/>
      <w:lvlJc w:val="left"/>
      <w:pPr>
        <w:ind w:left="5760" w:hanging="360"/>
      </w:pPr>
      <w:rPr>
        <w:rFonts w:ascii="Courier New" w:hAnsi="Courier New" w:hint="default"/>
      </w:rPr>
    </w:lvl>
    <w:lvl w:ilvl="8" w:tplc="6F34B94A">
      <w:start w:val="1"/>
      <w:numFmt w:val="bullet"/>
      <w:lvlText w:val=""/>
      <w:lvlJc w:val="left"/>
      <w:pPr>
        <w:ind w:left="6480" w:hanging="360"/>
      </w:pPr>
      <w:rPr>
        <w:rFonts w:ascii="Wingdings" w:hAnsi="Wingdings" w:hint="default"/>
      </w:rPr>
    </w:lvl>
  </w:abstractNum>
  <w:abstractNum w:abstractNumId="5" w15:restartNumberingAfterBreak="0">
    <w:nsid w:val="08443F98"/>
    <w:multiLevelType w:val="multilevel"/>
    <w:tmpl w:val="EA9A9F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9D602DE"/>
    <w:multiLevelType w:val="hybridMultilevel"/>
    <w:tmpl w:val="72BC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B6507"/>
    <w:multiLevelType w:val="hybridMultilevel"/>
    <w:tmpl w:val="6ACA4FEE"/>
    <w:lvl w:ilvl="0" w:tplc="0144D8AA">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0D163824"/>
    <w:multiLevelType w:val="hybridMultilevel"/>
    <w:tmpl w:val="68C6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7459D2"/>
    <w:multiLevelType w:val="hybridMultilevel"/>
    <w:tmpl w:val="21A668CC"/>
    <w:lvl w:ilvl="0" w:tplc="0144D8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E6CED"/>
    <w:multiLevelType w:val="hybridMultilevel"/>
    <w:tmpl w:val="3D66F0B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131966AB"/>
    <w:multiLevelType w:val="hybridMultilevel"/>
    <w:tmpl w:val="0712922C"/>
    <w:lvl w:ilvl="0" w:tplc="15C8E3B2">
      <w:start w:val="1"/>
      <w:numFmt w:val="bullet"/>
      <w:lvlText w:val=""/>
      <w:lvlJc w:val="left"/>
      <w:pPr>
        <w:ind w:left="1080" w:hanging="360"/>
      </w:pPr>
      <w:rPr>
        <w:rFonts w:ascii="Symbol" w:hAnsi="Symbol" w:hint="default"/>
      </w:rPr>
    </w:lvl>
    <w:lvl w:ilvl="1" w:tplc="C97E7B92" w:tentative="1">
      <w:start w:val="1"/>
      <w:numFmt w:val="bullet"/>
      <w:lvlText w:val="o"/>
      <w:lvlJc w:val="left"/>
      <w:pPr>
        <w:ind w:left="1800" w:hanging="360"/>
      </w:pPr>
      <w:rPr>
        <w:rFonts w:ascii="Courier New" w:hAnsi="Courier New" w:hint="default"/>
      </w:rPr>
    </w:lvl>
    <w:lvl w:ilvl="2" w:tplc="14B004BE" w:tentative="1">
      <w:start w:val="1"/>
      <w:numFmt w:val="bullet"/>
      <w:lvlText w:val=""/>
      <w:lvlJc w:val="left"/>
      <w:pPr>
        <w:ind w:left="2520" w:hanging="360"/>
      </w:pPr>
      <w:rPr>
        <w:rFonts w:ascii="Wingdings" w:hAnsi="Wingdings" w:hint="default"/>
      </w:rPr>
    </w:lvl>
    <w:lvl w:ilvl="3" w:tplc="52B66CBA" w:tentative="1">
      <w:start w:val="1"/>
      <w:numFmt w:val="bullet"/>
      <w:lvlText w:val=""/>
      <w:lvlJc w:val="left"/>
      <w:pPr>
        <w:ind w:left="3240" w:hanging="360"/>
      </w:pPr>
      <w:rPr>
        <w:rFonts w:ascii="Symbol" w:hAnsi="Symbol" w:hint="default"/>
      </w:rPr>
    </w:lvl>
    <w:lvl w:ilvl="4" w:tplc="7E7AA560" w:tentative="1">
      <w:start w:val="1"/>
      <w:numFmt w:val="bullet"/>
      <w:lvlText w:val="o"/>
      <w:lvlJc w:val="left"/>
      <w:pPr>
        <w:ind w:left="3960" w:hanging="360"/>
      </w:pPr>
      <w:rPr>
        <w:rFonts w:ascii="Courier New" w:hAnsi="Courier New" w:hint="default"/>
      </w:rPr>
    </w:lvl>
    <w:lvl w:ilvl="5" w:tplc="DE420C06" w:tentative="1">
      <w:start w:val="1"/>
      <w:numFmt w:val="bullet"/>
      <w:lvlText w:val=""/>
      <w:lvlJc w:val="left"/>
      <w:pPr>
        <w:ind w:left="4680" w:hanging="360"/>
      </w:pPr>
      <w:rPr>
        <w:rFonts w:ascii="Wingdings" w:hAnsi="Wingdings" w:hint="default"/>
      </w:rPr>
    </w:lvl>
    <w:lvl w:ilvl="6" w:tplc="BAC827B4" w:tentative="1">
      <w:start w:val="1"/>
      <w:numFmt w:val="bullet"/>
      <w:lvlText w:val=""/>
      <w:lvlJc w:val="left"/>
      <w:pPr>
        <w:ind w:left="5400" w:hanging="360"/>
      </w:pPr>
      <w:rPr>
        <w:rFonts w:ascii="Symbol" w:hAnsi="Symbol" w:hint="default"/>
      </w:rPr>
    </w:lvl>
    <w:lvl w:ilvl="7" w:tplc="B0C886D0" w:tentative="1">
      <w:start w:val="1"/>
      <w:numFmt w:val="bullet"/>
      <w:lvlText w:val="o"/>
      <w:lvlJc w:val="left"/>
      <w:pPr>
        <w:ind w:left="6120" w:hanging="360"/>
      </w:pPr>
      <w:rPr>
        <w:rFonts w:ascii="Courier New" w:hAnsi="Courier New" w:hint="default"/>
      </w:rPr>
    </w:lvl>
    <w:lvl w:ilvl="8" w:tplc="55003584" w:tentative="1">
      <w:start w:val="1"/>
      <w:numFmt w:val="bullet"/>
      <w:lvlText w:val=""/>
      <w:lvlJc w:val="left"/>
      <w:pPr>
        <w:ind w:left="6840" w:hanging="360"/>
      </w:pPr>
      <w:rPr>
        <w:rFonts w:ascii="Wingdings" w:hAnsi="Wingdings" w:hint="default"/>
      </w:rPr>
    </w:lvl>
  </w:abstractNum>
  <w:abstractNum w:abstractNumId="12" w15:restartNumberingAfterBreak="0">
    <w:nsid w:val="13AE3D17"/>
    <w:multiLevelType w:val="hybridMultilevel"/>
    <w:tmpl w:val="97D8BDF0"/>
    <w:lvl w:ilvl="0" w:tplc="1506C6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8042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8DE7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199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76AB6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84C3F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A6EF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6AB8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4A550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B17095"/>
    <w:multiLevelType w:val="hybridMultilevel"/>
    <w:tmpl w:val="8834C634"/>
    <w:lvl w:ilvl="0" w:tplc="0144D8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604000"/>
    <w:multiLevelType w:val="hybridMultilevel"/>
    <w:tmpl w:val="C1EADD46"/>
    <w:lvl w:ilvl="0" w:tplc="773248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6D4A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F6584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F67C8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F2644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6246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F461A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AE12E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40C9C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E55783"/>
    <w:multiLevelType w:val="hybridMultilevel"/>
    <w:tmpl w:val="635AF030"/>
    <w:lvl w:ilvl="0" w:tplc="FF3EB83A">
      <w:start w:val="1"/>
      <w:numFmt w:val="bullet"/>
      <w:lvlText w:val=""/>
      <w:lvlJc w:val="left"/>
      <w:pPr>
        <w:ind w:left="720" w:hanging="360"/>
      </w:pPr>
      <w:rPr>
        <w:rFonts w:ascii="Symbol" w:hAnsi="Symbol" w:hint="default"/>
      </w:rPr>
    </w:lvl>
    <w:lvl w:ilvl="1" w:tplc="2B3861C4">
      <w:start w:val="1"/>
      <w:numFmt w:val="bullet"/>
      <w:lvlText w:val="o"/>
      <w:lvlJc w:val="left"/>
      <w:pPr>
        <w:ind w:left="1440" w:hanging="360"/>
      </w:pPr>
      <w:rPr>
        <w:rFonts w:ascii="Courier New" w:hAnsi="Courier New" w:hint="default"/>
      </w:rPr>
    </w:lvl>
    <w:lvl w:ilvl="2" w:tplc="2DA43B54">
      <w:start w:val="1"/>
      <w:numFmt w:val="bullet"/>
      <w:lvlText w:val=""/>
      <w:lvlJc w:val="left"/>
      <w:pPr>
        <w:ind w:left="2160" w:hanging="360"/>
      </w:pPr>
      <w:rPr>
        <w:rFonts w:ascii="Wingdings" w:hAnsi="Wingdings" w:hint="default"/>
      </w:rPr>
    </w:lvl>
    <w:lvl w:ilvl="3" w:tplc="97729270">
      <w:start w:val="1"/>
      <w:numFmt w:val="bullet"/>
      <w:lvlText w:val=""/>
      <w:lvlJc w:val="left"/>
      <w:pPr>
        <w:ind w:left="2880" w:hanging="360"/>
      </w:pPr>
      <w:rPr>
        <w:rFonts w:ascii="Symbol" w:hAnsi="Symbol" w:hint="default"/>
      </w:rPr>
    </w:lvl>
    <w:lvl w:ilvl="4" w:tplc="6F4AC8DA">
      <w:start w:val="1"/>
      <w:numFmt w:val="bullet"/>
      <w:lvlText w:val="o"/>
      <w:lvlJc w:val="left"/>
      <w:pPr>
        <w:ind w:left="3600" w:hanging="360"/>
      </w:pPr>
      <w:rPr>
        <w:rFonts w:ascii="Courier New" w:hAnsi="Courier New" w:hint="default"/>
      </w:rPr>
    </w:lvl>
    <w:lvl w:ilvl="5" w:tplc="CD2EF5F2">
      <w:start w:val="1"/>
      <w:numFmt w:val="bullet"/>
      <w:lvlText w:val=""/>
      <w:lvlJc w:val="left"/>
      <w:pPr>
        <w:ind w:left="4320" w:hanging="360"/>
      </w:pPr>
      <w:rPr>
        <w:rFonts w:ascii="Wingdings" w:hAnsi="Wingdings" w:hint="default"/>
      </w:rPr>
    </w:lvl>
    <w:lvl w:ilvl="6" w:tplc="D98663A6">
      <w:start w:val="1"/>
      <w:numFmt w:val="bullet"/>
      <w:lvlText w:val=""/>
      <w:lvlJc w:val="left"/>
      <w:pPr>
        <w:ind w:left="5040" w:hanging="360"/>
      </w:pPr>
      <w:rPr>
        <w:rFonts w:ascii="Symbol" w:hAnsi="Symbol" w:hint="default"/>
      </w:rPr>
    </w:lvl>
    <w:lvl w:ilvl="7" w:tplc="318C1730">
      <w:start w:val="1"/>
      <w:numFmt w:val="bullet"/>
      <w:lvlText w:val="o"/>
      <w:lvlJc w:val="left"/>
      <w:pPr>
        <w:ind w:left="5760" w:hanging="360"/>
      </w:pPr>
      <w:rPr>
        <w:rFonts w:ascii="Courier New" w:hAnsi="Courier New" w:hint="default"/>
      </w:rPr>
    </w:lvl>
    <w:lvl w:ilvl="8" w:tplc="DCB227CC">
      <w:start w:val="1"/>
      <w:numFmt w:val="bullet"/>
      <w:lvlText w:val=""/>
      <w:lvlJc w:val="left"/>
      <w:pPr>
        <w:ind w:left="6480" w:hanging="360"/>
      </w:pPr>
      <w:rPr>
        <w:rFonts w:ascii="Wingdings" w:hAnsi="Wingdings" w:hint="default"/>
      </w:rPr>
    </w:lvl>
  </w:abstractNum>
  <w:abstractNum w:abstractNumId="16" w15:restartNumberingAfterBreak="0">
    <w:nsid w:val="1B233F89"/>
    <w:multiLevelType w:val="hybridMultilevel"/>
    <w:tmpl w:val="19B47A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C15105F"/>
    <w:multiLevelType w:val="hybridMultilevel"/>
    <w:tmpl w:val="72A0053E"/>
    <w:lvl w:ilvl="0" w:tplc="0144D8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180564"/>
    <w:multiLevelType w:val="hybridMultilevel"/>
    <w:tmpl w:val="ED3C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2F73C6"/>
    <w:multiLevelType w:val="hybridMultilevel"/>
    <w:tmpl w:val="1BC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976492"/>
    <w:multiLevelType w:val="multilevel"/>
    <w:tmpl w:val="23A84CB6"/>
    <w:lvl w:ilvl="0">
      <w:start w:val="1"/>
      <w:numFmt w:val="bullet"/>
      <w:lvlText w:val=""/>
      <w:lvlJc w:val="left"/>
      <w:pPr>
        <w:tabs>
          <w:tab w:val="num" w:pos="714"/>
        </w:tabs>
        <w:ind w:left="1074" w:hanging="357"/>
      </w:pPr>
      <w:rPr>
        <w:rFonts w:ascii="Symbol" w:hAnsi="Symbol" w:hint="default"/>
        <w:b w:val="0"/>
        <w:i w:val="0"/>
      </w:rPr>
    </w:lvl>
    <w:lvl w:ilvl="1">
      <w:start w:val="1"/>
      <w:numFmt w:val="bullet"/>
      <w:lvlText w:val=""/>
      <w:lvlJc w:val="left"/>
      <w:pPr>
        <w:tabs>
          <w:tab w:val="num" w:pos="714"/>
        </w:tabs>
        <w:ind w:left="1074" w:hanging="357"/>
      </w:pPr>
      <w:rPr>
        <w:rFonts w:ascii="Symbol" w:hAnsi="Symbol" w:hint="default"/>
        <w:b w:val="0"/>
        <w:i w:val="0"/>
      </w:rPr>
    </w:lvl>
    <w:lvl w:ilvl="2">
      <w:start w:val="1"/>
      <w:numFmt w:val="lowerRoman"/>
      <w:lvlText w:val="%3."/>
      <w:lvlJc w:val="right"/>
      <w:pPr>
        <w:tabs>
          <w:tab w:val="num" w:pos="2517"/>
        </w:tabs>
        <w:ind w:left="2877" w:hanging="180"/>
      </w:pPr>
    </w:lvl>
    <w:lvl w:ilvl="3">
      <w:start w:val="1"/>
      <w:numFmt w:val="decimal"/>
      <w:lvlText w:val="%4."/>
      <w:lvlJc w:val="left"/>
      <w:pPr>
        <w:tabs>
          <w:tab w:val="num" w:pos="3237"/>
        </w:tabs>
        <w:ind w:left="3597" w:hanging="360"/>
      </w:pPr>
    </w:lvl>
    <w:lvl w:ilvl="4">
      <w:start w:val="1"/>
      <w:numFmt w:val="lowerLetter"/>
      <w:lvlText w:val="%5."/>
      <w:lvlJc w:val="left"/>
      <w:pPr>
        <w:tabs>
          <w:tab w:val="num" w:pos="3957"/>
        </w:tabs>
        <w:ind w:left="4317" w:hanging="360"/>
      </w:pPr>
    </w:lvl>
    <w:lvl w:ilvl="5">
      <w:start w:val="1"/>
      <w:numFmt w:val="lowerRoman"/>
      <w:lvlText w:val="%6."/>
      <w:lvlJc w:val="right"/>
      <w:pPr>
        <w:tabs>
          <w:tab w:val="num" w:pos="4677"/>
        </w:tabs>
        <w:ind w:left="5037" w:hanging="180"/>
      </w:pPr>
    </w:lvl>
    <w:lvl w:ilvl="6">
      <w:start w:val="1"/>
      <w:numFmt w:val="decimal"/>
      <w:lvlText w:val="%7."/>
      <w:lvlJc w:val="left"/>
      <w:pPr>
        <w:tabs>
          <w:tab w:val="num" w:pos="5397"/>
        </w:tabs>
        <w:ind w:left="5757" w:hanging="360"/>
      </w:pPr>
    </w:lvl>
    <w:lvl w:ilvl="7">
      <w:start w:val="1"/>
      <w:numFmt w:val="lowerLetter"/>
      <w:lvlText w:val="%8."/>
      <w:lvlJc w:val="left"/>
      <w:pPr>
        <w:tabs>
          <w:tab w:val="num" w:pos="6117"/>
        </w:tabs>
        <w:ind w:left="6477" w:hanging="360"/>
      </w:pPr>
    </w:lvl>
    <w:lvl w:ilvl="8">
      <w:start w:val="1"/>
      <w:numFmt w:val="lowerRoman"/>
      <w:lvlText w:val="%9."/>
      <w:lvlJc w:val="right"/>
      <w:pPr>
        <w:tabs>
          <w:tab w:val="num" w:pos="6837"/>
        </w:tabs>
        <w:ind w:left="7197" w:hanging="180"/>
      </w:pPr>
    </w:lvl>
  </w:abstractNum>
  <w:abstractNum w:abstractNumId="21" w15:restartNumberingAfterBreak="0">
    <w:nsid w:val="209E7C50"/>
    <w:multiLevelType w:val="hybridMultilevel"/>
    <w:tmpl w:val="99C6B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5E7B093"/>
    <w:multiLevelType w:val="hybridMultilevel"/>
    <w:tmpl w:val="9F621C4C"/>
    <w:lvl w:ilvl="0" w:tplc="FC4A5A1E">
      <w:start w:val="1"/>
      <w:numFmt w:val="bullet"/>
      <w:lvlText w:val=""/>
      <w:lvlJc w:val="left"/>
      <w:pPr>
        <w:ind w:left="720" w:hanging="360"/>
      </w:pPr>
      <w:rPr>
        <w:rFonts w:ascii="Symbol" w:hAnsi="Symbol" w:hint="default"/>
      </w:rPr>
    </w:lvl>
    <w:lvl w:ilvl="1" w:tplc="BF92EEA6">
      <w:start w:val="1"/>
      <w:numFmt w:val="bullet"/>
      <w:lvlText w:val="o"/>
      <w:lvlJc w:val="left"/>
      <w:pPr>
        <w:ind w:left="1440" w:hanging="360"/>
      </w:pPr>
      <w:rPr>
        <w:rFonts w:ascii="Courier New" w:hAnsi="Courier New" w:hint="default"/>
      </w:rPr>
    </w:lvl>
    <w:lvl w:ilvl="2" w:tplc="F68015B0">
      <w:start w:val="1"/>
      <w:numFmt w:val="bullet"/>
      <w:lvlText w:val=""/>
      <w:lvlJc w:val="left"/>
      <w:pPr>
        <w:ind w:left="2160" w:hanging="360"/>
      </w:pPr>
      <w:rPr>
        <w:rFonts w:ascii="Wingdings" w:hAnsi="Wingdings" w:hint="default"/>
      </w:rPr>
    </w:lvl>
    <w:lvl w:ilvl="3" w:tplc="5BAEAB0E">
      <w:start w:val="1"/>
      <w:numFmt w:val="bullet"/>
      <w:lvlText w:val=""/>
      <w:lvlJc w:val="left"/>
      <w:pPr>
        <w:ind w:left="2880" w:hanging="360"/>
      </w:pPr>
      <w:rPr>
        <w:rFonts w:ascii="Symbol" w:hAnsi="Symbol" w:hint="default"/>
      </w:rPr>
    </w:lvl>
    <w:lvl w:ilvl="4" w:tplc="E7A8AD2C">
      <w:start w:val="1"/>
      <w:numFmt w:val="bullet"/>
      <w:lvlText w:val="o"/>
      <w:lvlJc w:val="left"/>
      <w:pPr>
        <w:ind w:left="3600" w:hanging="360"/>
      </w:pPr>
      <w:rPr>
        <w:rFonts w:ascii="Courier New" w:hAnsi="Courier New" w:hint="default"/>
      </w:rPr>
    </w:lvl>
    <w:lvl w:ilvl="5" w:tplc="031E13BC">
      <w:start w:val="1"/>
      <w:numFmt w:val="bullet"/>
      <w:lvlText w:val=""/>
      <w:lvlJc w:val="left"/>
      <w:pPr>
        <w:ind w:left="4320" w:hanging="360"/>
      </w:pPr>
      <w:rPr>
        <w:rFonts w:ascii="Wingdings" w:hAnsi="Wingdings" w:hint="default"/>
      </w:rPr>
    </w:lvl>
    <w:lvl w:ilvl="6" w:tplc="84CCFA8C">
      <w:start w:val="1"/>
      <w:numFmt w:val="bullet"/>
      <w:lvlText w:val=""/>
      <w:lvlJc w:val="left"/>
      <w:pPr>
        <w:ind w:left="5040" w:hanging="360"/>
      </w:pPr>
      <w:rPr>
        <w:rFonts w:ascii="Symbol" w:hAnsi="Symbol" w:hint="default"/>
      </w:rPr>
    </w:lvl>
    <w:lvl w:ilvl="7" w:tplc="63DC4400">
      <w:start w:val="1"/>
      <w:numFmt w:val="bullet"/>
      <w:lvlText w:val="o"/>
      <w:lvlJc w:val="left"/>
      <w:pPr>
        <w:ind w:left="5760" w:hanging="360"/>
      </w:pPr>
      <w:rPr>
        <w:rFonts w:ascii="Courier New" w:hAnsi="Courier New" w:hint="default"/>
      </w:rPr>
    </w:lvl>
    <w:lvl w:ilvl="8" w:tplc="1220968C">
      <w:start w:val="1"/>
      <w:numFmt w:val="bullet"/>
      <w:lvlText w:val=""/>
      <w:lvlJc w:val="left"/>
      <w:pPr>
        <w:ind w:left="6480" w:hanging="360"/>
      </w:pPr>
      <w:rPr>
        <w:rFonts w:ascii="Wingdings" w:hAnsi="Wingdings" w:hint="default"/>
      </w:rPr>
    </w:lvl>
  </w:abstractNum>
  <w:abstractNum w:abstractNumId="23" w15:restartNumberingAfterBreak="0">
    <w:nsid w:val="2853431A"/>
    <w:multiLevelType w:val="hybridMultilevel"/>
    <w:tmpl w:val="FBF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2BD757"/>
    <w:multiLevelType w:val="hybridMultilevel"/>
    <w:tmpl w:val="5A48FF38"/>
    <w:lvl w:ilvl="0" w:tplc="CA469ED8">
      <w:start w:val="1"/>
      <w:numFmt w:val="bullet"/>
      <w:lvlText w:val=""/>
      <w:lvlJc w:val="left"/>
      <w:pPr>
        <w:ind w:left="720" w:hanging="360"/>
      </w:pPr>
      <w:rPr>
        <w:rFonts w:ascii="Symbol" w:hAnsi="Symbol" w:hint="default"/>
      </w:rPr>
    </w:lvl>
    <w:lvl w:ilvl="1" w:tplc="45F403BA">
      <w:start w:val="1"/>
      <w:numFmt w:val="bullet"/>
      <w:lvlText w:val="o"/>
      <w:lvlJc w:val="left"/>
      <w:pPr>
        <w:ind w:left="1440" w:hanging="360"/>
      </w:pPr>
      <w:rPr>
        <w:rFonts w:ascii="Courier New" w:hAnsi="Courier New" w:hint="default"/>
      </w:rPr>
    </w:lvl>
    <w:lvl w:ilvl="2" w:tplc="6F604C88">
      <w:start w:val="1"/>
      <w:numFmt w:val="bullet"/>
      <w:lvlText w:val=""/>
      <w:lvlJc w:val="left"/>
      <w:pPr>
        <w:ind w:left="2160" w:hanging="360"/>
      </w:pPr>
      <w:rPr>
        <w:rFonts w:ascii="Wingdings" w:hAnsi="Wingdings" w:hint="default"/>
      </w:rPr>
    </w:lvl>
    <w:lvl w:ilvl="3" w:tplc="8196BD2A">
      <w:start w:val="1"/>
      <w:numFmt w:val="bullet"/>
      <w:lvlText w:val=""/>
      <w:lvlJc w:val="left"/>
      <w:pPr>
        <w:ind w:left="2880" w:hanging="360"/>
      </w:pPr>
      <w:rPr>
        <w:rFonts w:ascii="Symbol" w:hAnsi="Symbol" w:hint="default"/>
      </w:rPr>
    </w:lvl>
    <w:lvl w:ilvl="4" w:tplc="994094D0">
      <w:start w:val="1"/>
      <w:numFmt w:val="bullet"/>
      <w:lvlText w:val="o"/>
      <w:lvlJc w:val="left"/>
      <w:pPr>
        <w:ind w:left="3600" w:hanging="360"/>
      </w:pPr>
      <w:rPr>
        <w:rFonts w:ascii="Courier New" w:hAnsi="Courier New" w:hint="default"/>
      </w:rPr>
    </w:lvl>
    <w:lvl w:ilvl="5" w:tplc="6E8EA51E">
      <w:start w:val="1"/>
      <w:numFmt w:val="bullet"/>
      <w:lvlText w:val=""/>
      <w:lvlJc w:val="left"/>
      <w:pPr>
        <w:ind w:left="4320" w:hanging="360"/>
      </w:pPr>
      <w:rPr>
        <w:rFonts w:ascii="Wingdings" w:hAnsi="Wingdings" w:hint="default"/>
      </w:rPr>
    </w:lvl>
    <w:lvl w:ilvl="6" w:tplc="EFFE7580">
      <w:start w:val="1"/>
      <w:numFmt w:val="bullet"/>
      <w:lvlText w:val=""/>
      <w:lvlJc w:val="left"/>
      <w:pPr>
        <w:ind w:left="5040" w:hanging="360"/>
      </w:pPr>
      <w:rPr>
        <w:rFonts w:ascii="Symbol" w:hAnsi="Symbol" w:hint="default"/>
      </w:rPr>
    </w:lvl>
    <w:lvl w:ilvl="7" w:tplc="5024DD60">
      <w:start w:val="1"/>
      <w:numFmt w:val="bullet"/>
      <w:lvlText w:val="o"/>
      <w:lvlJc w:val="left"/>
      <w:pPr>
        <w:ind w:left="5760" w:hanging="360"/>
      </w:pPr>
      <w:rPr>
        <w:rFonts w:ascii="Courier New" w:hAnsi="Courier New" w:hint="default"/>
      </w:rPr>
    </w:lvl>
    <w:lvl w:ilvl="8" w:tplc="5B9CCABA">
      <w:start w:val="1"/>
      <w:numFmt w:val="bullet"/>
      <w:lvlText w:val=""/>
      <w:lvlJc w:val="left"/>
      <w:pPr>
        <w:ind w:left="6480" w:hanging="360"/>
      </w:pPr>
      <w:rPr>
        <w:rFonts w:ascii="Wingdings" w:hAnsi="Wingdings" w:hint="default"/>
      </w:rPr>
    </w:lvl>
  </w:abstractNum>
  <w:abstractNum w:abstractNumId="25" w15:restartNumberingAfterBreak="0">
    <w:nsid w:val="32AF23D7"/>
    <w:multiLevelType w:val="hybridMultilevel"/>
    <w:tmpl w:val="4470D70E"/>
    <w:lvl w:ilvl="0" w:tplc="08090001">
      <w:start w:val="1"/>
      <w:numFmt w:val="bullet"/>
      <w:lvlText w:val=""/>
      <w:lvlJc w:val="left"/>
      <w:pPr>
        <w:ind w:left="7200" w:hanging="360"/>
      </w:pPr>
      <w:rPr>
        <w:rFonts w:ascii="Symbol" w:hAnsi="Symbol" w:hint="default"/>
      </w:rPr>
    </w:lvl>
    <w:lvl w:ilvl="1" w:tplc="08090003" w:tentative="1">
      <w:start w:val="1"/>
      <w:numFmt w:val="bullet"/>
      <w:lvlText w:val="o"/>
      <w:lvlJc w:val="left"/>
      <w:pPr>
        <w:ind w:left="7920" w:hanging="360"/>
      </w:pPr>
      <w:rPr>
        <w:rFonts w:ascii="Courier New" w:hAnsi="Courier New" w:cs="Courier New" w:hint="default"/>
      </w:rPr>
    </w:lvl>
    <w:lvl w:ilvl="2" w:tplc="08090005" w:tentative="1">
      <w:start w:val="1"/>
      <w:numFmt w:val="bullet"/>
      <w:lvlText w:val=""/>
      <w:lvlJc w:val="left"/>
      <w:pPr>
        <w:ind w:left="8640" w:hanging="360"/>
      </w:pPr>
      <w:rPr>
        <w:rFonts w:ascii="Wingdings" w:hAnsi="Wingdings" w:hint="default"/>
      </w:rPr>
    </w:lvl>
    <w:lvl w:ilvl="3" w:tplc="08090001" w:tentative="1">
      <w:start w:val="1"/>
      <w:numFmt w:val="bullet"/>
      <w:lvlText w:val=""/>
      <w:lvlJc w:val="left"/>
      <w:pPr>
        <w:ind w:left="9360" w:hanging="360"/>
      </w:pPr>
      <w:rPr>
        <w:rFonts w:ascii="Symbol" w:hAnsi="Symbol" w:hint="default"/>
      </w:rPr>
    </w:lvl>
    <w:lvl w:ilvl="4" w:tplc="08090003" w:tentative="1">
      <w:start w:val="1"/>
      <w:numFmt w:val="bullet"/>
      <w:lvlText w:val="o"/>
      <w:lvlJc w:val="left"/>
      <w:pPr>
        <w:ind w:left="10080" w:hanging="360"/>
      </w:pPr>
      <w:rPr>
        <w:rFonts w:ascii="Courier New" w:hAnsi="Courier New" w:cs="Courier New" w:hint="default"/>
      </w:rPr>
    </w:lvl>
    <w:lvl w:ilvl="5" w:tplc="08090005" w:tentative="1">
      <w:start w:val="1"/>
      <w:numFmt w:val="bullet"/>
      <w:lvlText w:val=""/>
      <w:lvlJc w:val="left"/>
      <w:pPr>
        <w:ind w:left="10800" w:hanging="360"/>
      </w:pPr>
      <w:rPr>
        <w:rFonts w:ascii="Wingdings" w:hAnsi="Wingdings" w:hint="default"/>
      </w:rPr>
    </w:lvl>
    <w:lvl w:ilvl="6" w:tplc="08090001" w:tentative="1">
      <w:start w:val="1"/>
      <w:numFmt w:val="bullet"/>
      <w:lvlText w:val=""/>
      <w:lvlJc w:val="left"/>
      <w:pPr>
        <w:ind w:left="11520" w:hanging="360"/>
      </w:pPr>
      <w:rPr>
        <w:rFonts w:ascii="Symbol" w:hAnsi="Symbol" w:hint="default"/>
      </w:rPr>
    </w:lvl>
    <w:lvl w:ilvl="7" w:tplc="08090003" w:tentative="1">
      <w:start w:val="1"/>
      <w:numFmt w:val="bullet"/>
      <w:lvlText w:val="o"/>
      <w:lvlJc w:val="left"/>
      <w:pPr>
        <w:ind w:left="12240" w:hanging="360"/>
      </w:pPr>
      <w:rPr>
        <w:rFonts w:ascii="Courier New" w:hAnsi="Courier New" w:cs="Courier New" w:hint="default"/>
      </w:rPr>
    </w:lvl>
    <w:lvl w:ilvl="8" w:tplc="08090005" w:tentative="1">
      <w:start w:val="1"/>
      <w:numFmt w:val="bullet"/>
      <w:lvlText w:val=""/>
      <w:lvlJc w:val="left"/>
      <w:pPr>
        <w:ind w:left="12960" w:hanging="360"/>
      </w:pPr>
      <w:rPr>
        <w:rFonts w:ascii="Wingdings" w:hAnsi="Wingdings" w:hint="default"/>
      </w:rPr>
    </w:lvl>
  </w:abstractNum>
  <w:abstractNum w:abstractNumId="26" w15:restartNumberingAfterBreak="0">
    <w:nsid w:val="352D47D2"/>
    <w:multiLevelType w:val="hybridMultilevel"/>
    <w:tmpl w:val="C0F0276E"/>
    <w:lvl w:ilvl="0" w:tplc="B6324082">
      <w:start w:val="1"/>
      <w:numFmt w:val="bullet"/>
      <w:lvlText w:val=""/>
      <w:lvlJc w:val="left"/>
      <w:pPr>
        <w:ind w:left="1080" w:hanging="360"/>
      </w:pPr>
      <w:rPr>
        <w:rFonts w:ascii="Symbol" w:hAnsi="Symbol" w:hint="default"/>
      </w:rPr>
    </w:lvl>
    <w:lvl w:ilvl="1" w:tplc="12A8FDDE" w:tentative="1">
      <w:start w:val="1"/>
      <w:numFmt w:val="bullet"/>
      <w:lvlText w:val="o"/>
      <w:lvlJc w:val="left"/>
      <w:pPr>
        <w:ind w:left="1800" w:hanging="360"/>
      </w:pPr>
      <w:rPr>
        <w:rFonts w:ascii="Courier New" w:hAnsi="Courier New" w:hint="default"/>
      </w:rPr>
    </w:lvl>
    <w:lvl w:ilvl="2" w:tplc="BB3A3150" w:tentative="1">
      <w:start w:val="1"/>
      <w:numFmt w:val="bullet"/>
      <w:lvlText w:val=""/>
      <w:lvlJc w:val="left"/>
      <w:pPr>
        <w:ind w:left="2520" w:hanging="360"/>
      </w:pPr>
      <w:rPr>
        <w:rFonts w:ascii="Wingdings" w:hAnsi="Wingdings" w:hint="default"/>
      </w:rPr>
    </w:lvl>
    <w:lvl w:ilvl="3" w:tplc="1A8014AA" w:tentative="1">
      <w:start w:val="1"/>
      <w:numFmt w:val="bullet"/>
      <w:lvlText w:val=""/>
      <w:lvlJc w:val="left"/>
      <w:pPr>
        <w:ind w:left="3240" w:hanging="360"/>
      </w:pPr>
      <w:rPr>
        <w:rFonts w:ascii="Symbol" w:hAnsi="Symbol" w:hint="default"/>
      </w:rPr>
    </w:lvl>
    <w:lvl w:ilvl="4" w:tplc="2E46B5A0" w:tentative="1">
      <w:start w:val="1"/>
      <w:numFmt w:val="bullet"/>
      <w:lvlText w:val="o"/>
      <w:lvlJc w:val="left"/>
      <w:pPr>
        <w:ind w:left="3960" w:hanging="360"/>
      </w:pPr>
      <w:rPr>
        <w:rFonts w:ascii="Courier New" w:hAnsi="Courier New" w:hint="default"/>
      </w:rPr>
    </w:lvl>
    <w:lvl w:ilvl="5" w:tplc="51D01B0C" w:tentative="1">
      <w:start w:val="1"/>
      <w:numFmt w:val="bullet"/>
      <w:lvlText w:val=""/>
      <w:lvlJc w:val="left"/>
      <w:pPr>
        <w:ind w:left="4680" w:hanging="360"/>
      </w:pPr>
      <w:rPr>
        <w:rFonts w:ascii="Wingdings" w:hAnsi="Wingdings" w:hint="default"/>
      </w:rPr>
    </w:lvl>
    <w:lvl w:ilvl="6" w:tplc="0E06678A" w:tentative="1">
      <w:start w:val="1"/>
      <w:numFmt w:val="bullet"/>
      <w:lvlText w:val=""/>
      <w:lvlJc w:val="left"/>
      <w:pPr>
        <w:ind w:left="5400" w:hanging="360"/>
      </w:pPr>
      <w:rPr>
        <w:rFonts w:ascii="Symbol" w:hAnsi="Symbol" w:hint="default"/>
      </w:rPr>
    </w:lvl>
    <w:lvl w:ilvl="7" w:tplc="7F1CBF1C" w:tentative="1">
      <w:start w:val="1"/>
      <w:numFmt w:val="bullet"/>
      <w:lvlText w:val="o"/>
      <w:lvlJc w:val="left"/>
      <w:pPr>
        <w:ind w:left="6120" w:hanging="360"/>
      </w:pPr>
      <w:rPr>
        <w:rFonts w:ascii="Courier New" w:hAnsi="Courier New" w:hint="default"/>
      </w:rPr>
    </w:lvl>
    <w:lvl w:ilvl="8" w:tplc="3864E4E4" w:tentative="1">
      <w:start w:val="1"/>
      <w:numFmt w:val="bullet"/>
      <w:lvlText w:val=""/>
      <w:lvlJc w:val="left"/>
      <w:pPr>
        <w:ind w:left="6840" w:hanging="360"/>
      </w:pPr>
      <w:rPr>
        <w:rFonts w:ascii="Wingdings" w:hAnsi="Wingdings" w:hint="default"/>
      </w:rPr>
    </w:lvl>
  </w:abstractNum>
  <w:abstractNum w:abstractNumId="27" w15:restartNumberingAfterBreak="0">
    <w:nsid w:val="3AA17ECB"/>
    <w:multiLevelType w:val="hybridMultilevel"/>
    <w:tmpl w:val="F1E445F6"/>
    <w:lvl w:ilvl="0" w:tplc="3D92690C">
      <w:start w:val="1"/>
      <w:numFmt w:val="bullet"/>
      <w:lvlText w:val="·"/>
      <w:lvlJc w:val="left"/>
      <w:pPr>
        <w:ind w:left="720" w:hanging="360"/>
      </w:pPr>
      <w:rPr>
        <w:rFonts w:ascii="Symbol" w:hAnsi="Symbol" w:hint="default"/>
      </w:rPr>
    </w:lvl>
    <w:lvl w:ilvl="1" w:tplc="532ACA5C">
      <w:start w:val="1"/>
      <w:numFmt w:val="bullet"/>
      <w:lvlText w:val="o"/>
      <w:lvlJc w:val="left"/>
      <w:pPr>
        <w:ind w:left="1440" w:hanging="360"/>
      </w:pPr>
      <w:rPr>
        <w:rFonts w:ascii="Courier New" w:hAnsi="Courier New" w:hint="default"/>
      </w:rPr>
    </w:lvl>
    <w:lvl w:ilvl="2" w:tplc="A50A1500">
      <w:start w:val="1"/>
      <w:numFmt w:val="bullet"/>
      <w:lvlText w:val=""/>
      <w:lvlJc w:val="left"/>
      <w:pPr>
        <w:ind w:left="2160" w:hanging="360"/>
      </w:pPr>
      <w:rPr>
        <w:rFonts w:ascii="Wingdings" w:hAnsi="Wingdings" w:hint="default"/>
      </w:rPr>
    </w:lvl>
    <w:lvl w:ilvl="3" w:tplc="2A044550">
      <w:start w:val="1"/>
      <w:numFmt w:val="bullet"/>
      <w:lvlText w:val=""/>
      <w:lvlJc w:val="left"/>
      <w:pPr>
        <w:ind w:left="2880" w:hanging="360"/>
      </w:pPr>
      <w:rPr>
        <w:rFonts w:ascii="Symbol" w:hAnsi="Symbol" w:hint="default"/>
      </w:rPr>
    </w:lvl>
    <w:lvl w:ilvl="4" w:tplc="A1000DAA">
      <w:start w:val="1"/>
      <w:numFmt w:val="bullet"/>
      <w:lvlText w:val="o"/>
      <w:lvlJc w:val="left"/>
      <w:pPr>
        <w:ind w:left="3600" w:hanging="360"/>
      </w:pPr>
      <w:rPr>
        <w:rFonts w:ascii="Courier New" w:hAnsi="Courier New" w:hint="default"/>
      </w:rPr>
    </w:lvl>
    <w:lvl w:ilvl="5" w:tplc="6E7AB772">
      <w:start w:val="1"/>
      <w:numFmt w:val="bullet"/>
      <w:lvlText w:val=""/>
      <w:lvlJc w:val="left"/>
      <w:pPr>
        <w:ind w:left="4320" w:hanging="360"/>
      </w:pPr>
      <w:rPr>
        <w:rFonts w:ascii="Wingdings" w:hAnsi="Wingdings" w:hint="default"/>
      </w:rPr>
    </w:lvl>
    <w:lvl w:ilvl="6" w:tplc="2F30B964">
      <w:start w:val="1"/>
      <w:numFmt w:val="bullet"/>
      <w:lvlText w:val=""/>
      <w:lvlJc w:val="left"/>
      <w:pPr>
        <w:ind w:left="5040" w:hanging="360"/>
      </w:pPr>
      <w:rPr>
        <w:rFonts w:ascii="Symbol" w:hAnsi="Symbol" w:hint="default"/>
      </w:rPr>
    </w:lvl>
    <w:lvl w:ilvl="7" w:tplc="CC3483AC">
      <w:start w:val="1"/>
      <w:numFmt w:val="bullet"/>
      <w:lvlText w:val="o"/>
      <w:lvlJc w:val="left"/>
      <w:pPr>
        <w:ind w:left="5760" w:hanging="360"/>
      </w:pPr>
      <w:rPr>
        <w:rFonts w:ascii="Courier New" w:hAnsi="Courier New" w:hint="default"/>
      </w:rPr>
    </w:lvl>
    <w:lvl w:ilvl="8" w:tplc="0202762A">
      <w:start w:val="1"/>
      <w:numFmt w:val="bullet"/>
      <w:lvlText w:val=""/>
      <w:lvlJc w:val="left"/>
      <w:pPr>
        <w:ind w:left="6480" w:hanging="360"/>
      </w:pPr>
      <w:rPr>
        <w:rFonts w:ascii="Wingdings" w:hAnsi="Wingdings" w:hint="default"/>
      </w:rPr>
    </w:lvl>
  </w:abstractNum>
  <w:abstractNum w:abstractNumId="28" w15:restartNumberingAfterBreak="0">
    <w:nsid w:val="3B6D7304"/>
    <w:multiLevelType w:val="hybridMultilevel"/>
    <w:tmpl w:val="475CE3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C90230"/>
    <w:multiLevelType w:val="hybridMultilevel"/>
    <w:tmpl w:val="13DC2DEA"/>
    <w:lvl w:ilvl="0" w:tplc="0144D8A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9D4136E"/>
    <w:multiLevelType w:val="hybridMultilevel"/>
    <w:tmpl w:val="ABE2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3A30F"/>
    <w:multiLevelType w:val="multilevel"/>
    <w:tmpl w:val="4C744E22"/>
    <w:lvl w:ilvl="0">
      <w:start w:val="1"/>
      <w:numFmt w:val="bullet"/>
      <w:lvlText w:val=""/>
      <w:lvlJc w:val="left"/>
      <w:pPr>
        <w:ind w:left="1074" w:hanging="357"/>
      </w:pPr>
      <w:rPr>
        <w:rFonts w:ascii="Symbol" w:hAnsi="Symbol" w:hint="default"/>
      </w:rPr>
    </w:lvl>
    <w:lvl w:ilvl="1">
      <w:start w:val="1"/>
      <w:numFmt w:val="bullet"/>
      <w:lvlText w:val="o"/>
      <w:lvlJc w:val="left"/>
      <w:pPr>
        <w:ind w:left="1797" w:hanging="360"/>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32" w15:restartNumberingAfterBreak="0">
    <w:nsid w:val="56B53042"/>
    <w:multiLevelType w:val="hybridMultilevel"/>
    <w:tmpl w:val="54BC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A48E5"/>
    <w:multiLevelType w:val="hybridMultilevel"/>
    <w:tmpl w:val="71D2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6B48BB"/>
    <w:multiLevelType w:val="hybridMultilevel"/>
    <w:tmpl w:val="F252EA9E"/>
    <w:lvl w:ilvl="0" w:tplc="7732482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5F127722"/>
    <w:multiLevelType w:val="hybridMultilevel"/>
    <w:tmpl w:val="5E38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10A6A"/>
    <w:multiLevelType w:val="hybridMultilevel"/>
    <w:tmpl w:val="7838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F23F24"/>
    <w:multiLevelType w:val="hybridMultilevel"/>
    <w:tmpl w:val="EC9C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4119A"/>
    <w:multiLevelType w:val="hybridMultilevel"/>
    <w:tmpl w:val="F73EB368"/>
    <w:lvl w:ilvl="0" w:tplc="338E595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4EC1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2E75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362DE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B865B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A0D1B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AC8B1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EE8D2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2612C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CCC1ADD"/>
    <w:multiLevelType w:val="hybridMultilevel"/>
    <w:tmpl w:val="3E16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0" w15:restartNumberingAfterBreak="0">
    <w:nsid w:val="713C6AAF"/>
    <w:multiLevelType w:val="hybridMultilevel"/>
    <w:tmpl w:val="715C4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443F74"/>
    <w:multiLevelType w:val="hybridMultilevel"/>
    <w:tmpl w:val="0D46ACE2"/>
    <w:lvl w:ilvl="0" w:tplc="FD147F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10356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66F0A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81CD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ECFA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E0E1C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D0EBB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46CAC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CA57C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30001520">
    <w:abstractNumId w:val="24"/>
  </w:num>
  <w:num w:numId="2" w16cid:durableId="229728122">
    <w:abstractNumId w:val="2"/>
  </w:num>
  <w:num w:numId="3" w16cid:durableId="2080328109">
    <w:abstractNumId w:val="22"/>
  </w:num>
  <w:num w:numId="4" w16cid:durableId="1764498688">
    <w:abstractNumId w:val="4"/>
  </w:num>
  <w:num w:numId="5" w16cid:durableId="616572235">
    <w:abstractNumId w:val="15"/>
  </w:num>
  <w:num w:numId="6" w16cid:durableId="876426732">
    <w:abstractNumId w:val="31"/>
  </w:num>
  <w:num w:numId="7" w16cid:durableId="2072998059">
    <w:abstractNumId w:val="27"/>
  </w:num>
  <w:num w:numId="8" w16cid:durableId="15625198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980679">
    <w:abstractNumId w:val="0"/>
  </w:num>
  <w:num w:numId="10" w16cid:durableId="742525216">
    <w:abstractNumId w:val="7"/>
  </w:num>
  <w:num w:numId="11" w16cid:durableId="2090812784">
    <w:abstractNumId w:val="16"/>
  </w:num>
  <w:num w:numId="12" w16cid:durableId="993029486">
    <w:abstractNumId w:val="33"/>
  </w:num>
  <w:num w:numId="13" w16cid:durableId="819274264">
    <w:abstractNumId w:val="37"/>
  </w:num>
  <w:num w:numId="14" w16cid:durableId="1305695128">
    <w:abstractNumId w:val="14"/>
  </w:num>
  <w:num w:numId="15" w16cid:durableId="2519139">
    <w:abstractNumId w:val="12"/>
  </w:num>
  <w:num w:numId="16" w16cid:durableId="590628621">
    <w:abstractNumId w:val="41"/>
  </w:num>
  <w:num w:numId="17" w16cid:durableId="1887838442">
    <w:abstractNumId w:val="38"/>
  </w:num>
  <w:num w:numId="18" w16cid:durableId="1920403817">
    <w:abstractNumId w:val="6"/>
  </w:num>
  <w:num w:numId="19" w16cid:durableId="663356368">
    <w:abstractNumId w:val="34"/>
  </w:num>
  <w:num w:numId="20" w16cid:durableId="33621928">
    <w:abstractNumId w:val="30"/>
  </w:num>
  <w:num w:numId="21" w16cid:durableId="1213347032">
    <w:abstractNumId w:val="21"/>
  </w:num>
  <w:num w:numId="22" w16cid:durableId="1546135475">
    <w:abstractNumId w:val="28"/>
  </w:num>
  <w:num w:numId="23" w16cid:durableId="781388916">
    <w:abstractNumId w:val="29"/>
  </w:num>
  <w:num w:numId="24" w16cid:durableId="2003466288">
    <w:abstractNumId w:val="3"/>
  </w:num>
  <w:num w:numId="25" w16cid:durableId="379406337">
    <w:abstractNumId w:val="9"/>
  </w:num>
  <w:num w:numId="26" w16cid:durableId="1787848939">
    <w:abstractNumId w:val="13"/>
  </w:num>
  <w:num w:numId="27" w16cid:durableId="1926379818">
    <w:abstractNumId w:val="32"/>
  </w:num>
  <w:num w:numId="28" w16cid:durableId="366294017">
    <w:abstractNumId w:val="17"/>
  </w:num>
  <w:num w:numId="29" w16cid:durableId="1016730411">
    <w:abstractNumId w:val="10"/>
  </w:num>
  <w:num w:numId="30" w16cid:durableId="1065572307">
    <w:abstractNumId w:val="25"/>
  </w:num>
  <w:num w:numId="31" w16cid:durableId="1202010973">
    <w:abstractNumId w:val="35"/>
  </w:num>
  <w:num w:numId="32" w16cid:durableId="129784112">
    <w:abstractNumId w:val="26"/>
  </w:num>
  <w:num w:numId="33" w16cid:durableId="1270510443">
    <w:abstractNumId w:val="8"/>
  </w:num>
  <w:num w:numId="34" w16cid:durableId="1446925377">
    <w:abstractNumId w:val="20"/>
  </w:num>
  <w:num w:numId="35" w16cid:durableId="138229940">
    <w:abstractNumId w:val="11"/>
  </w:num>
  <w:num w:numId="36" w16cid:durableId="1967734834">
    <w:abstractNumId w:val="39"/>
  </w:num>
  <w:num w:numId="37" w16cid:durableId="479886834">
    <w:abstractNumId w:val="23"/>
  </w:num>
  <w:num w:numId="38" w16cid:durableId="1838886852">
    <w:abstractNumId w:val="19"/>
  </w:num>
  <w:num w:numId="39" w16cid:durableId="667708160">
    <w:abstractNumId w:val="18"/>
  </w:num>
  <w:num w:numId="40" w16cid:durableId="133566547">
    <w:abstractNumId w:val="1"/>
  </w:num>
  <w:num w:numId="41" w16cid:durableId="1868788851">
    <w:abstractNumId w:val="40"/>
  </w:num>
  <w:num w:numId="42" w16cid:durableId="1049374647">
    <w:abstractNumId w:val="5"/>
  </w:num>
  <w:num w:numId="43" w16cid:durableId="10053262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67"/>
    <w:rsid w:val="0000018B"/>
    <w:rsid w:val="00006762"/>
    <w:rsid w:val="00021628"/>
    <w:rsid w:val="00031766"/>
    <w:rsid w:val="00032758"/>
    <w:rsid w:val="000443FD"/>
    <w:rsid w:val="00046AE5"/>
    <w:rsid w:val="000510E3"/>
    <w:rsid w:val="00054369"/>
    <w:rsid w:val="00063480"/>
    <w:rsid w:val="0006506F"/>
    <w:rsid w:val="0008388A"/>
    <w:rsid w:val="00083F01"/>
    <w:rsid w:val="00084E85"/>
    <w:rsid w:val="000916D2"/>
    <w:rsid w:val="000932FF"/>
    <w:rsid w:val="000B24E4"/>
    <w:rsid w:val="000C27BC"/>
    <w:rsid w:val="000C493B"/>
    <w:rsid w:val="000C6565"/>
    <w:rsid w:val="000C7203"/>
    <w:rsid w:val="000D2966"/>
    <w:rsid w:val="000D4064"/>
    <w:rsid w:val="000E447D"/>
    <w:rsid w:val="000F2F7F"/>
    <w:rsid w:val="000F607A"/>
    <w:rsid w:val="000F70BA"/>
    <w:rsid w:val="00103354"/>
    <w:rsid w:val="00104D44"/>
    <w:rsid w:val="001061EA"/>
    <w:rsid w:val="00112501"/>
    <w:rsid w:val="001247C2"/>
    <w:rsid w:val="00133E75"/>
    <w:rsid w:val="0013472B"/>
    <w:rsid w:val="00140E2A"/>
    <w:rsid w:val="001411EE"/>
    <w:rsid w:val="00150BB1"/>
    <w:rsid w:val="00152E4D"/>
    <w:rsid w:val="00153B45"/>
    <w:rsid w:val="00157FA4"/>
    <w:rsid w:val="0016063F"/>
    <w:rsid w:val="00162117"/>
    <w:rsid w:val="001679EE"/>
    <w:rsid w:val="001725BC"/>
    <w:rsid w:val="001803A7"/>
    <w:rsid w:val="0018135F"/>
    <w:rsid w:val="001849DD"/>
    <w:rsid w:val="00191F63"/>
    <w:rsid w:val="00195690"/>
    <w:rsid w:val="001A5660"/>
    <w:rsid w:val="001A57E1"/>
    <w:rsid w:val="001A7D84"/>
    <w:rsid w:val="001B07DE"/>
    <w:rsid w:val="001B6911"/>
    <w:rsid w:val="001B756F"/>
    <w:rsid w:val="001D2AE1"/>
    <w:rsid w:val="001E2790"/>
    <w:rsid w:val="001E4511"/>
    <w:rsid w:val="001E7B68"/>
    <w:rsid w:val="001E7BED"/>
    <w:rsid w:val="001F6DA4"/>
    <w:rsid w:val="001F70F2"/>
    <w:rsid w:val="0020020F"/>
    <w:rsid w:val="00200FF8"/>
    <w:rsid w:val="0020295E"/>
    <w:rsid w:val="00216314"/>
    <w:rsid w:val="002200B6"/>
    <w:rsid w:val="00222DED"/>
    <w:rsid w:val="00223F99"/>
    <w:rsid w:val="00230242"/>
    <w:rsid w:val="00230297"/>
    <w:rsid w:val="00241064"/>
    <w:rsid w:val="0025422C"/>
    <w:rsid w:val="002623BF"/>
    <w:rsid w:val="00263989"/>
    <w:rsid w:val="00265582"/>
    <w:rsid w:val="00271F9D"/>
    <w:rsid w:val="00281C60"/>
    <w:rsid w:val="00282D3C"/>
    <w:rsid w:val="00284C60"/>
    <w:rsid w:val="00285220"/>
    <w:rsid w:val="00286DE3"/>
    <w:rsid w:val="0029279D"/>
    <w:rsid w:val="002A4B37"/>
    <w:rsid w:val="002A7C26"/>
    <w:rsid w:val="002B64D1"/>
    <w:rsid w:val="002D412E"/>
    <w:rsid w:val="002D6530"/>
    <w:rsid w:val="002D6B3B"/>
    <w:rsid w:val="002D76EE"/>
    <w:rsid w:val="002E2953"/>
    <w:rsid w:val="002F26ED"/>
    <w:rsid w:val="002F34D7"/>
    <w:rsid w:val="002F74C3"/>
    <w:rsid w:val="00304CAA"/>
    <w:rsid w:val="00305054"/>
    <w:rsid w:val="003123B0"/>
    <w:rsid w:val="00324D64"/>
    <w:rsid w:val="00327893"/>
    <w:rsid w:val="003327F8"/>
    <w:rsid w:val="003435B8"/>
    <w:rsid w:val="0034363E"/>
    <w:rsid w:val="00351CA3"/>
    <w:rsid w:val="00353B4C"/>
    <w:rsid w:val="00392967"/>
    <w:rsid w:val="00395B32"/>
    <w:rsid w:val="003A18EB"/>
    <w:rsid w:val="003B296D"/>
    <w:rsid w:val="003B552C"/>
    <w:rsid w:val="003C097E"/>
    <w:rsid w:val="003C2330"/>
    <w:rsid w:val="003C2D5B"/>
    <w:rsid w:val="003D5303"/>
    <w:rsid w:val="003D5DF8"/>
    <w:rsid w:val="003E07EC"/>
    <w:rsid w:val="003E4A7C"/>
    <w:rsid w:val="003F564E"/>
    <w:rsid w:val="004018E6"/>
    <w:rsid w:val="00402238"/>
    <w:rsid w:val="004172A5"/>
    <w:rsid w:val="00425C77"/>
    <w:rsid w:val="00427471"/>
    <w:rsid w:val="004303E6"/>
    <w:rsid w:val="004339EE"/>
    <w:rsid w:val="004371A8"/>
    <w:rsid w:val="00445CBC"/>
    <w:rsid w:val="004464EF"/>
    <w:rsid w:val="00453830"/>
    <w:rsid w:val="00454239"/>
    <w:rsid w:val="00457D3D"/>
    <w:rsid w:val="00457F2F"/>
    <w:rsid w:val="00463318"/>
    <w:rsid w:val="00464F6C"/>
    <w:rsid w:val="00466396"/>
    <w:rsid w:val="00470606"/>
    <w:rsid w:val="00476DA6"/>
    <w:rsid w:val="004A3FC0"/>
    <w:rsid w:val="004A4B48"/>
    <w:rsid w:val="004B3E61"/>
    <w:rsid w:val="004B4B4C"/>
    <w:rsid w:val="004C3A87"/>
    <w:rsid w:val="004D1533"/>
    <w:rsid w:val="004D4E1D"/>
    <w:rsid w:val="00501997"/>
    <w:rsid w:val="00521BD1"/>
    <w:rsid w:val="00521C32"/>
    <w:rsid w:val="00522768"/>
    <w:rsid w:val="00526966"/>
    <w:rsid w:val="0054586E"/>
    <w:rsid w:val="00554D52"/>
    <w:rsid w:val="00560E90"/>
    <w:rsid w:val="00565502"/>
    <w:rsid w:val="00571EBE"/>
    <w:rsid w:val="00580547"/>
    <w:rsid w:val="00580FE8"/>
    <w:rsid w:val="005818B3"/>
    <w:rsid w:val="0058300A"/>
    <w:rsid w:val="005A1CD3"/>
    <w:rsid w:val="005A5163"/>
    <w:rsid w:val="005B3CE9"/>
    <w:rsid w:val="005D7E6F"/>
    <w:rsid w:val="005E19DB"/>
    <w:rsid w:val="005E6E14"/>
    <w:rsid w:val="005F0FF3"/>
    <w:rsid w:val="006024CA"/>
    <w:rsid w:val="00606E7A"/>
    <w:rsid w:val="00616F83"/>
    <w:rsid w:val="00646F83"/>
    <w:rsid w:val="00653C09"/>
    <w:rsid w:val="006630E3"/>
    <w:rsid w:val="00672AAF"/>
    <w:rsid w:val="00674977"/>
    <w:rsid w:val="00677CE6"/>
    <w:rsid w:val="00695C24"/>
    <w:rsid w:val="00695E50"/>
    <w:rsid w:val="0069754F"/>
    <w:rsid w:val="00697B06"/>
    <w:rsid w:val="006A2A1F"/>
    <w:rsid w:val="006A4E8C"/>
    <w:rsid w:val="006A5C4D"/>
    <w:rsid w:val="006A67EF"/>
    <w:rsid w:val="006B11B8"/>
    <w:rsid w:val="006B7C4B"/>
    <w:rsid w:val="006C2233"/>
    <w:rsid w:val="006C3EBA"/>
    <w:rsid w:val="006C40BC"/>
    <w:rsid w:val="006C7D5A"/>
    <w:rsid w:val="006D15EE"/>
    <w:rsid w:val="006D23CB"/>
    <w:rsid w:val="006D28DE"/>
    <w:rsid w:val="006E45ED"/>
    <w:rsid w:val="006E79F1"/>
    <w:rsid w:val="006F38EE"/>
    <w:rsid w:val="006F5E06"/>
    <w:rsid w:val="006F7B5F"/>
    <w:rsid w:val="00701423"/>
    <w:rsid w:val="00701A31"/>
    <w:rsid w:val="00713606"/>
    <w:rsid w:val="007145B5"/>
    <w:rsid w:val="007156D4"/>
    <w:rsid w:val="00720E9C"/>
    <w:rsid w:val="00721A72"/>
    <w:rsid w:val="00737474"/>
    <w:rsid w:val="00737FCB"/>
    <w:rsid w:val="00751355"/>
    <w:rsid w:val="007518F7"/>
    <w:rsid w:val="00760E4F"/>
    <w:rsid w:val="0076583D"/>
    <w:rsid w:val="00766B9D"/>
    <w:rsid w:val="007802B2"/>
    <w:rsid w:val="00780815"/>
    <w:rsid w:val="00782541"/>
    <w:rsid w:val="00797B1D"/>
    <w:rsid w:val="007A4B82"/>
    <w:rsid w:val="007A4BCE"/>
    <w:rsid w:val="007B0016"/>
    <w:rsid w:val="007B00E6"/>
    <w:rsid w:val="007C4B06"/>
    <w:rsid w:val="007C57B0"/>
    <w:rsid w:val="007C7F97"/>
    <w:rsid w:val="007D3ADB"/>
    <w:rsid w:val="007D53F0"/>
    <w:rsid w:val="007E1805"/>
    <w:rsid w:val="007E46A3"/>
    <w:rsid w:val="007E4A76"/>
    <w:rsid w:val="007E58ED"/>
    <w:rsid w:val="007E7BF1"/>
    <w:rsid w:val="007F0333"/>
    <w:rsid w:val="007F3293"/>
    <w:rsid w:val="00800F8E"/>
    <w:rsid w:val="00802F15"/>
    <w:rsid w:val="0080332A"/>
    <w:rsid w:val="00803413"/>
    <w:rsid w:val="00805503"/>
    <w:rsid w:val="0082188E"/>
    <w:rsid w:val="00836FE3"/>
    <w:rsid w:val="00837B74"/>
    <w:rsid w:val="008464FF"/>
    <w:rsid w:val="0085757F"/>
    <w:rsid w:val="00857902"/>
    <w:rsid w:val="00862A32"/>
    <w:rsid w:val="008664C4"/>
    <w:rsid w:val="008737C2"/>
    <w:rsid w:val="00874928"/>
    <w:rsid w:val="00875713"/>
    <w:rsid w:val="0089216D"/>
    <w:rsid w:val="008A3BBC"/>
    <w:rsid w:val="008B10CA"/>
    <w:rsid w:val="008C027D"/>
    <w:rsid w:val="008D2497"/>
    <w:rsid w:val="008D4712"/>
    <w:rsid w:val="008D7593"/>
    <w:rsid w:val="008E1F4C"/>
    <w:rsid w:val="008E2662"/>
    <w:rsid w:val="008F4C2F"/>
    <w:rsid w:val="009076BD"/>
    <w:rsid w:val="0092352C"/>
    <w:rsid w:val="00930CE9"/>
    <w:rsid w:val="00937ECA"/>
    <w:rsid w:val="00945415"/>
    <w:rsid w:val="009479B1"/>
    <w:rsid w:val="009578A2"/>
    <w:rsid w:val="009602AF"/>
    <w:rsid w:val="0098351D"/>
    <w:rsid w:val="00985C06"/>
    <w:rsid w:val="009A282A"/>
    <w:rsid w:val="009B4182"/>
    <w:rsid w:val="009B7519"/>
    <w:rsid w:val="009C0A9A"/>
    <w:rsid w:val="009C295E"/>
    <w:rsid w:val="009C7572"/>
    <w:rsid w:val="009D15CA"/>
    <w:rsid w:val="009E2D24"/>
    <w:rsid w:val="009E67D7"/>
    <w:rsid w:val="009F2104"/>
    <w:rsid w:val="00A00F8E"/>
    <w:rsid w:val="00A030E8"/>
    <w:rsid w:val="00A06474"/>
    <w:rsid w:val="00A14BA3"/>
    <w:rsid w:val="00A1512E"/>
    <w:rsid w:val="00A153ED"/>
    <w:rsid w:val="00A15488"/>
    <w:rsid w:val="00A20B73"/>
    <w:rsid w:val="00A42030"/>
    <w:rsid w:val="00A43614"/>
    <w:rsid w:val="00A45743"/>
    <w:rsid w:val="00A46304"/>
    <w:rsid w:val="00A47FEC"/>
    <w:rsid w:val="00A54415"/>
    <w:rsid w:val="00A554E1"/>
    <w:rsid w:val="00A662E2"/>
    <w:rsid w:val="00A66762"/>
    <w:rsid w:val="00A7414C"/>
    <w:rsid w:val="00A76C69"/>
    <w:rsid w:val="00A870C4"/>
    <w:rsid w:val="00AA6F02"/>
    <w:rsid w:val="00AC318A"/>
    <w:rsid w:val="00AD0AAA"/>
    <w:rsid w:val="00AE0BF1"/>
    <w:rsid w:val="00AE4070"/>
    <w:rsid w:val="00AF1FD3"/>
    <w:rsid w:val="00AF479D"/>
    <w:rsid w:val="00B00651"/>
    <w:rsid w:val="00B0718C"/>
    <w:rsid w:val="00B103E6"/>
    <w:rsid w:val="00B107A5"/>
    <w:rsid w:val="00B154CA"/>
    <w:rsid w:val="00B1561B"/>
    <w:rsid w:val="00B157EB"/>
    <w:rsid w:val="00B21D4A"/>
    <w:rsid w:val="00B36C38"/>
    <w:rsid w:val="00B573FA"/>
    <w:rsid w:val="00B645CD"/>
    <w:rsid w:val="00B75904"/>
    <w:rsid w:val="00B8502C"/>
    <w:rsid w:val="00B90DC8"/>
    <w:rsid w:val="00B932AB"/>
    <w:rsid w:val="00BA11E2"/>
    <w:rsid w:val="00BA2D14"/>
    <w:rsid w:val="00BA47CA"/>
    <w:rsid w:val="00BB535F"/>
    <w:rsid w:val="00BB55DD"/>
    <w:rsid w:val="00BE1681"/>
    <w:rsid w:val="00BE1920"/>
    <w:rsid w:val="00BE2BEB"/>
    <w:rsid w:val="00C00719"/>
    <w:rsid w:val="00C00F8B"/>
    <w:rsid w:val="00C107A7"/>
    <w:rsid w:val="00C16709"/>
    <w:rsid w:val="00C2221B"/>
    <w:rsid w:val="00C25BF4"/>
    <w:rsid w:val="00C4003A"/>
    <w:rsid w:val="00C429F7"/>
    <w:rsid w:val="00C46378"/>
    <w:rsid w:val="00C63CF6"/>
    <w:rsid w:val="00C64458"/>
    <w:rsid w:val="00C65F05"/>
    <w:rsid w:val="00C66A6C"/>
    <w:rsid w:val="00C863EA"/>
    <w:rsid w:val="00C95F0D"/>
    <w:rsid w:val="00C974B6"/>
    <w:rsid w:val="00CB35C5"/>
    <w:rsid w:val="00CB5E8C"/>
    <w:rsid w:val="00CC7368"/>
    <w:rsid w:val="00CD784C"/>
    <w:rsid w:val="00CF4D0B"/>
    <w:rsid w:val="00CF618B"/>
    <w:rsid w:val="00D07806"/>
    <w:rsid w:val="00D1048B"/>
    <w:rsid w:val="00D13796"/>
    <w:rsid w:val="00D205C1"/>
    <w:rsid w:val="00D23A95"/>
    <w:rsid w:val="00D26CE8"/>
    <w:rsid w:val="00D304EA"/>
    <w:rsid w:val="00D336E4"/>
    <w:rsid w:val="00D338DB"/>
    <w:rsid w:val="00D46257"/>
    <w:rsid w:val="00D52F05"/>
    <w:rsid w:val="00D61760"/>
    <w:rsid w:val="00D621A8"/>
    <w:rsid w:val="00D639E6"/>
    <w:rsid w:val="00D67EA6"/>
    <w:rsid w:val="00D72E29"/>
    <w:rsid w:val="00D75DC6"/>
    <w:rsid w:val="00D811F0"/>
    <w:rsid w:val="00D836D5"/>
    <w:rsid w:val="00D843FD"/>
    <w:rsid w:val="00D90C94"/>
    <w:rsid w:val="00D91669"/>
    <w:rsid w:val="00D91A01"/>
    <w:rsid w:val="00DB503B"/>
    <w:rsid w:val="00DB50EF"/>
    <w:rsid w:val="00DC30CB"/>
    <w:rsid w:val="00DC40BF"/>
    <w:rsid w:val="00DE04E9"/>
    <w:rsid w:val="00DE411A"/>
    <w:rsid w:val="00DE547B"/>
    <w:rsid w:val="00DF24E7"/>
    <w:rsid w:val="00DF59AD"/>
    <w:rsid w:val="00E05E81"/>
    <w:rsid w:val="00E157B1"/>
    <w:rsid w:val="00E20CB2"/>
    <w:rsid w:val="00E210CD"/>
    <w:rsid w:val="00E25612"/>
    <w:rsid w:val="00E263FB"/>
    <w:rsid w:val="00E31627"/>
    <w:rsid w:val="00E35F3A"/>
    <w:rsid w:val="00E40376"/>
    <w:rsid w:val="00E476D8"/>
    <w:rsid w:val="00E55596"/>
    <w:rsid w:val="00E602B0"/>
    <w:rsid w:val="00E741EB"/>
    <w:rsid w:val="00E8135D"/>
    <w:rsid w:val="00E92E55"/>
    <w:rsid w:val="00E94C41"/>
    <w:rsid w:val="00E94F22"/>
    <w:rsid w:val="00E9625C"/>
    <w:rsid w:val="00ED1113"/>
    <w:rsid w:val="00ED5027"/>
    <w:rsid w:val="00EE37E3"/>
    <w:rsid w:val="00EE75DE"/>
    <w:rsid w:val="00EF6E7B"/>
    <w:rsid w:val="00F07740"/>
    <w:rsid w:val="00F154C5"/>
    <w:rsid w:val="00F22B02"/>
    <w:rsid w:val="00F24762"/>
    <w:rsid w:val="00F30FA5"/>
    <w:rsid w:val="00F32264"/>
    <w:rsid w:val="00F32BAF"/>
    <w:rsid w:val="00F34320"/>
    <w:rsid w:val="00F401AE"/>
    <w:rsid w:val="00F41003"/>
    <w:rsid w:val="00F4391B"/>
    <w:rsid w:val="00F45DD3"/>
    <w:rsid w:val="00F47991"/>
    <w:rsid w:val="00F54999"/>
    <w:rsid w:val="00F56DCB"/>
    <w:rsid w:val="00F60423"/>
    <w:rsid w:val="00F644A5"/>
    <w:rsid w:val="00F648A7"/>
    <w:rsid w:val="00F64CF7"/>
    <w:rsid w:val="00F817BB"/>
    <w:rsid w:val="00F83955"/>
    <w:rsid w:val="00F869B6"/>
    <w:rsid w:val="00F916CD"/>
    <w:rsid w:val="00FA434B"/>
    <w:rsid w:val="00FB2C6D"/>
    <w:rsid w:val="00FB7746"/>
    <w:rsid w:val="00FD1098"/>
    <w:rsid w:val="00FD4E98"/>
    <w:rsid w:val="00FE1FAA"/>
    <w:rsid w:val="00FE245F"/>
    <w:rsid w:val="00FF61BE"/>
    <w:rsid w:val="0228E531"/>
    <w:rsid w:val="03853574"/>
    <w:rsid w:val="04B24D0F"/>
    <w:rsid w:val="05A6A4C0"/>
    <w:rsid w:val="0608E4D2"/>
    <w:rsid w:val="06A8027D"/>
    <w:rsid w:val="0822D08F"/>
    <w:rsid w:val="089BB70B"/>
    <w:rsid w:val="098AA1E3"/>
    <w:rsid w:val="0B61C0CE"/>
    <w:rsid w:val="0F50AD3E"/>
    <w:rsid w:val="0FD2E451"/>
    <w:rsid w:val="1188B0BB"/>
    <w:rsid w:val="11B17673"/>
    <w:rsid w:val="122101EA"/>
    <w:rsid w:val="155B69A9"/>
    <w:rsid w:val="15A7237C"/>
    <w:rsid w:val="174FADDC"/>
    <w:rsid w:val="177AFED2"/>
    <w:rsid w:val="17C7FDD7"/>
    <w:rsid w:val="18BA618F"/>
    <w:rsid w:val="18FC56D2"/>
    <w:rsid w:val="1A740225"/>
    <w:rsid w:val="1D460A19"/>
    <w:rsid w:val="1E6CD8E3"/>
    <w:rsid w:val="1F04E1C5"/>
    <w:rsid w:val="20EEF980"/>
    <w:rsid w:val="21F5A3B8"/>
    <w:rsid w:val="238C70CD"/>
    <w:rsid w:val="239E248C"/>
    <w:rsid w:val="246D5752"/>
    <w:rsid w:val="25A8A14C"/>
    <w:rsid w:val="26E4813D"/>
    <w:rsid w:val="27336141"/>
    <w:rsid w:val="27C3FFAB"/>
    <w:rsid w:val="2804FA8E"/>
    <w:rsid w:val="28286588"/>
    <w:rsid w:val="2854C5EB"/>
    <w:rsid w:val="29F18880"/>
    <w:rsid w:val="2A1C21FF"/>
    <w:rsid w:val="2A4039C7"/>
    <w:rsid w:val="2A52DE02"/>
    <w:rsid w:val="2A7C0485"/>
    <w:rsid w:val="2C0864D1"/>
    <w:rsid w:val="2C0A1A08"/>
    <w:rsid w:val="2C783C12"/>
    <w:rsid w:val="2DC9B437"/>
    <w:rsid w:val="2F47395E"/>
    <w:rsid w:val="3006F0F8"/>
    <w:rsid w:val="3108AFDB"/>
    <w:rsid w:val="3458D56C"/>
    <w:rsid w:val="35CA6490"/>
    <w:rsid w:val="3C2D59B0"/>
    <w:rsid w:val="3D482D0D"/>
    <w:rsid w:val="3E37E2D7"/>
    <w:rsid w:val="3FA8C271"/>
    <w:rsid w:val="3FD3B338"/>
    <w:rsid w:val="40072DEE"/>
    <w:rsid w:val="408E415E"/>
    <w:rsid w:val="41B57A94"/>
    <w:rsid w:val="43770A4A"/>
    <w:rsid w:val="444FF9FE"/>
    <w:rsid w:val="4529B41B"/>
    <w:rsid w:val="455AE5B6"/>
    <w:rsid w:val="4567A956"/>
    <w:rsid w:val="45CB207B"/>
    <w:rsid w:val="4C39CCD2"/>
    <w:rsid w:val="4CA5AC2D"/>
    <w:rsid w:val="4CF9DC4F"/>
    <w:rsid w:val="4D029EF5"/>
    <w:rsid w:val="4DFBF864"/>
    <w:rsid w:val="4E203233"/>
    <w:rsid w:val="4F56FA85"/>
    <w:rsid w:val="4F830BC2"/>
    <w:rsid w:val="5064BC28"/>
    <w:rsid w:val="52BA3CFD"/>
    <w:rsid w:val="542468F2"/>
    <w:rsid w:val="54F4A095"/>
    <w:rsid w:val="550769A1"/>
    <w:rsid w:val="5520BD2D"/>
    <w:rsid w:val="5525676E"/>
    <w:rsid w:val="578E1DA7"/>
    <w:rsid w:val="5817090A"/>
    <w:rsid w:val="59BDED5C"/>
    <w:rsid w:val="5B07CBB0"/>
    <w:rsid w:val="5CF3F6C6"/>
    <w:rsid w:val="5EE95DDC"/>
    <w:rsid w:val="5EF29026"/>
    <w:rsid w:val="5F3F0C4C"/>
    <w:rsid w:val="6185D9CD"/>
    <w:rsid w:val="61CD538C"/>
    <w:rsid w:val="62285359"/>
    <w:rsid w:val="6391570F"/>
    <w:rsid w:val="645310F1"/>
    <w:rsid w:val="677E1CDD"/>
    <w:rsid w:val="67ED47C7"/>
    <w:rsid w:val="69891828"/>
    <w:rsid w:val="6B8D9645"/>
    <w:rsid w:val="6BD8ADB1"/>
    <w:rsid w:val="6C269B11"/>
    <w:rsid w:val="6D524D2A"/>
    <w:rsid w:val="6E07F945"/>
    <w:rsid w:val="6E5E2B89"/>
    <w:rsid w:val="70A4515D"/>
    <w:rsid w:val="72D0C404"/>
    <w:rsid w:val="74CAB835"/>
    <w:rsid w:val="75544394"/>
    <w:rsid w:val="763CE117"/>
    <w:rsid w:val="765C5330"/>
    <w:rsid w:val="77CA55AC"/>
    <w:rsid w:val="79EFF44D"/>
    <w:rsid w:val="7AF0D218"/>
    <w:rsid w:val="7D462D1C"/>
    <w:rsid w:val="7DEE8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94"/>
  <w15:chartTrackingRefBased/>
  <w15:docId w15:val="{25F0AA9D-76CF-4EAD-B6EF-25F3EA56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AF"/>
    <w:pPr>
      <w:spacing w:after="0" w:line="240" w:lineRule="auto"/>
    </w:pPr>
    <w:rPr>
      <w:rFonts w:ascii="Calibri" w:hAnsi="Calibri" w:cs="Times New Roman"/>
    </w:rPr>
  </w:style>
  <w:style w:type="paragraph" w:styleId="Heading1">
    <w:name w:val="heading 1"/>
    <w:basedOn w:val="Normal"/>
    <w:next w:val="Normal"/>
    <w:link w:val="Heading1Char"/>
    <w:qFormat/>
    <w:rsid w:val="007518F7"/>
    <w:pPr>
      <w:keepNext/>
      <w:jc w:val="center"/>
      <w:outlineLvl w:val="0"/>
    </w:pPr>
    <w:rPr>
      <w:rFonts w:ascii="Tahoma" w:eastAsia="Times New Roman" w:hAnsi="Tahoma"/>
      <w:sz w:val="24"/>
      <w:szCs w:val="20"/>
      <w:u w:val="single"/>
      <w:lang w:eastAsia="en-GB"/>
    </w:rPr>
  </w:style>
  <w:style w:type="paragraph" w:styleId="Heading2">
    <w:name w:val="heading 2"/>
    <w:basedOn w:val="Normal"/>
    <w:next w:val="Normal"/>
    <w:link w:val="Heading2Char"/>
    <w:uiPriority w:val="9"/>
    <w:unhideWhenUsed/>
    <w:qFormat/>
    <w:rsid w:val="009E67D7"/>
    <w:pPr>
      <w:keepNext/>
      <w:keepLines/>
      <w:spacing w:before="40"/>
      <w:outlineLvl w:val="1"/>
    </w:pPr>
    <w:rPr>
      <w:rFonts w:asciiTheme="majorHAnsi" w:eastAsiaTheme="majorEastAsia" w:hAnsiTheme="majorHAnsi" w:cstheme="majorBidi"/>
      <w:color w:val="2E74B5"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AF"/>
    <w:rPr>
      <w:color w:val="0563C1"/>
      <w:u w:val="single"/>
    </w:rPr>
  </w:style>
  <w:style w:type="paragraph" w:customStyle="1" w:styleId="Default">
    <w:name w:val="Default"/>
    <w:basedOn w:val="Normal"/>
    <w:rsid w:val="00F32BAF"/>
    <w:pPr>
      <w:autoSpaceDE w:val="0"/>
      <w:autoSpaceDN w:val="0"/>
    </w:pPr>
    <w:rPr>
      <w:rFonts w:ascii="Arial" w:hAnsi="Arial" w:cs="Arial"/>
      <w:color w:val="000000"/>
      <w:sz w:val="24"/>
      <w:szCs w:val="24"/>
      <w:lang w:eastAsia="en-GB"/>
    </w:rPr>
  </w:style>
  <w:style w:type="paragraph" w:styleId="Header">
    <w:name w:val="header"/>
    <w:basedOn w:val="Normal"/>
    <w:link w:val="HeaderChar"/>
    <w:unhideWhenUsed/>
    <w:rsid w:val="007518F7"/>
    <w:pPr>
      <w:tabs>
        <w:tab w:val="center" w:pos="4513"/>
        <w:tab w:val="right" w:pos="9026"/>
      </w:tabs>
    </w:pPr>
  </w:style>
  <w:style w:type="character" w:customStyle="1" w:styleId="HeaderChar">
    <w:name w:val="Header Char"/>
    <w:basedOn w:val="DefaultParagraphFont"/>
    <w:link w:val="Header"/>
    <w:rsid w:val="007518F7"/>
    <w:rPr>
      <w:rFonts w:ascii="Calibri" w:hAnsi="Calibri" w:cs="Times New Roman"/>
    </w:rPr>
  </w:style>
  <w:style w:type="paragraph" w:styleId="Footer">
    <w:name w:val="footer"/>
    <w:basedOn w:val="Normal"/>
    <w:link w:val="FooterChar"/>
    <w:uiPriority w:val="99"/>
    <w:unhideWhenUsed/>
    <w:rsid w:val="007518F7"/>
    <w:pPr>
      <w:tabs>
        <w:tab w:val="center" w:pos="4513"/>
        <w:tab w:val="right" w:pos="9026"/>
      </w:tabs>
    </w:pPr>
  </w:style>
  <w:style w:type="character" w:customStyle="1" w:styleId="FooterChar">
    <w:name w:val="Footer Char"/>
    <w:basedOn w:val="DefaultParagraphFont"/>
    <w:link w:val="Footer"/>
    <w:uiPriority w:val="99"/>
    <w:rsid w:val="007518F7"/>
    <w:rPr>
      <w:rFonts w:ascii="Calibri" w:hAnsi="Calibri" w:cs="Times New Roman"/>
    </w:rPr>
  </w:style>
  <w:style w:type="character" w:customStyle="1" w:styleId="Heading1Char">
    <w:name w:val="Heading 1 Char"/>
    <w:basedOn w:val="DefaultParagraphFont"/>
    <w:link w:val="Heading1"/>
    <w:rsid w:val="007518F7"/>
    <w:rPr>
      <w:rFonts w:ascii="Tahoma" w:eastAsia="Times New Roman" w:hAnsi="Tahoma" w:cs="Times New Roman"/>
      <w:sz w:val="24"/>
      <w:szCs w:val="20"/>
      <w:u w:val="single"/>
      <w:lang w:eastAsia="en-GB"/>
    </w:rPr>
  </w:style>
  <w:style w:type="paragraph" w:styleId="BodyText">
    <w:name w:val="Body Text"/>
    <w:basedOn w:val="Normal"/>
    <w:link w:val="BodyTextChar"/>
    <w:rsid w:val="0020020F"/>
    <w:pPr>
      <w:spacing w:after="120"/>
    </w:pPr>
    <w:rPr>
      <w:rFonts w:ascii="Helvetica Neue" w:eastAsia="Times New Roman" w:hAnsi="Helvetica Neue"/>
      <w:szCs w:val="20"/>
    </w:rPr>
  </w:style>
  <w:style w:type="character" w:customStyle="1" w:styleId="BodyTextChar">
    <w:name w:val="Body Text Char"/>
    <w:basedOn w:val="DefaultParagraphFont"/>
    <w:link w:val="BodyText"/>
    <w:rsid w:val="0020020F"/>
    <w:rPr>
      <w:rFonts w:ascii="Helvetica Neue" w:eastAsia="Times New Roman" w:hAnsi="Helvetica Neue" w:cs="Times New Roman"/>
      <w:szCs w:val="20"/>
    </w:rPr>
  </w:style>
  <w:style w:type="paragraph" w:customStyle="1" w:styleId="paragraph">
    <w:name w:val="paragraph"/>
    <w:basedOn w:val="Normal"/>
    <w:rsid w:val="00F22B0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2B02"/>
  </w:style>
  <w:style w:type="character" w:customStyle="1" w:styleId="eop">
    <w:name w:val="eop"/>
    <w:basedOn w:val="DefaultParagraphFont"/>
    <w:rsid w:val="00F22B02"/>
  </w:style>
  <w:style w:type="paragraph" w:styleId="NormalWeb">
    <w:name w:val="Normal (Web)"/>
    <w:basedOn w:val="Normal"/>
    <w:uiPriority w:val="99"/>
    <w:semiHidden/>
    <w:unhideWhenUsed/>
    <w:rsid w:val="00F83955"/>
    <w:pPr>
      <w:suppressAutoHyphens/>
      <w:spacing w:before="280" w:after="280"/>
    </w:pPr>
    <w:rPr>
      <w:rFonts w:ascii="Times New Roman" w:eastAsia="Times New Roman" w:hAnsi="Times New Roman"/>
      <w:sz w:val="24"/>
      <w:szCs w:val="24"/>
      <w:lang w:val="en-US" w:eastAsia="ar-SA"/>
    </w:rPr>
  </w:style>
  <w:style w:type="paragraph" w:styleId="ListParagraph">
    <w:name w:val="List Paragraph"/>
    <w:basedOn w:val="Normal"/>
    <w:uiPriority w:val="34"/>
    <w:qFormat/>
    <w:rsid w:val="00F83955"/>
    <w:pPr>
      <w:spacing w:after="200" w:line="276" w:lineRule="auto"/>
      <w:ind w:left="720"/>
      <w:contextualSpacing/>
    </w:pPr>
    <w:rPr>
      <w:rFonts w:eastAsia="Calibri"/>
    </w:rPr>
  </w:style>
  <w:style w:type="character" w:customStyle="1" w:styleId="normaltextrun1">
    <w:name w:val="normaltextrun1"/>
    <w:basedOn w:val="DefaultParagraphFont"/>
    <w:rsid w:val="003F564E"/>
  </w:style>
  <w:style w:type="paragraph" w:styleId="BalloonText">
    <w:name w:val="Balloon Text"/>
    <w:basedOn w:val="Normal"/>
    <w:link w:val="BalloonTextChar"/>
    <w:uiPriority w:val="99"/>
    <w:semiHidden/>
    <w:unhideWhenUsed/>
    <w:rsid w:val="007A4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82"/>
    <w:rPr>
      <w:rFonts w:ascii="Segoe UI" w:hAnsi="Segoe UI" w:cs="Segoe UI"/>
      <w:sz w:val="18"/>
      <w:szCs w:val="18"/>
    </w:rPr>
  </w:style>
  <w:style w:type="character" w:styleId="UnresolvedMention">
    <w:name w:val="Unresolved Mention"/>
    <w:basedOn w:val="DefaultParagraphFont"/>
    <w:uiPriority w:val="99"/>
    <w:semiHidden/>
    <w:unhideWhenUsed/>
    <w:rsid w:val="002623BF"/>
    <w:rPr>
      <w:color w:val="605E5C"/>
      <w:shd w:val="clear" w:color="auto" w:fill="E1DFDD"/>
    </w:rPr>
  </w:style>
  <w:style w:type="character" w:styleId="FollowedHyperlink">
    <w:name w:val="FollowedHyperlink"/>
    <w:basedOn w:val="DefaultParagraphFont"/>
    <w:uiPriority w:val="99"/>
    <w:semiHidden/>
    <w:unhideWhenUsed/>
    <w:rsid w:val="00DE411A"/>
    <w:rPr>
      <w:color w:val="954F72" w:themeColor="followedHyperlink"/>
      <w:u w:val="single"/>
    </w:rPr>
  </w:style>
  <w:style w:type="paragraph" w:styleId="Revision">
    <w:name w:val="Revision"/>
    <w:hidden/>
    <w:uiPriority w:val="99"/>
    <w:semiHidden/>
    <w:rsid w:val="002F34D7"/>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521C32"/>
    <w:rPr>
      <w:sz w:val="16"/>
      <w:szCs w:val="16"/>
    </w:rPr>
  </w:style>
  <w:style w:type="paragraph" w:styleId="CommentText">
    <w:name w:val="annotation text"/>
    <w:basedOn w:val="Normal"/>
    <w:link w:val="CommentTextChar"/>
    <w:unhideWhenUsed/>
    <w:rsid w:val="00521C32"/>
    <w:rPr>
      <w:sz w:val="20"/>
      <w:szCs w:val="20"/>
    </w:rPr>
  </w:style>
  <w:style w:type="character" w:customStyle="1" w:styleId="CommentTextChar">
    <w:name w:val="Comment Text Char"/>
    <w:basedOn w:val="DefaultParagraphFont"/>
    <w:link w:val="CommentText"/>
    <w:rsid w:val="00521C3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1C32"/>
    <w:rPr>
      <w:b/>
      <w:bCs/>
    </w:rPr>
  </w:style>
  <w:style w:type="character" w:customStyle="1" w:styleId="CommentSubjectChar">
    <w:name w:val="Comment Subject Char"/>
    <w:basedOn w:val="CommentTextChar"/>
    <w:link w:val="CommentSubject"/>
    <w:uiPriority w:val="99"/>
    <w:semiHidden/>
    <w:rsid w:val="00521C32"/>
    <w:rPr>
      <w:rFonts w:ascii="Calibri" w:hAnsi="Calibri" w:cs="Times New Roman"/>
      <w:b/>
      <w:bCs/>
      <w:sz w:val="20"/>
      <w:szCs w:val="20"/>
    </w:rPr>
  </w:style>
  <w:style w:type="paragraph" w:styleId="Caption">
    <w:name w:val="caption"/>
    <w:basedOn w:val="Normal"/>
    <w:next w:val="Normal"/>
    <w:uiPriority w:val="35"/>
    <w:semiHidden/>
    <w:unhideWhenUsed/>
    <w:qFormat/>
    <w:rsid w:val="00837B74"/>
    <w:pPr>
      <w:spacing w:before="100" w:after="200" w:line="276" w:lineRule="auto"/>
    </w:pPr>
    <w:rPr>
      <w:rFonts w:eastAsia="Times New Roman"/>
      <w:b/>
      <w:bCs/>
      <w:color w:val="2E74B5"/>
      <w:sz w:val="16"/>
      <w:szCs w:val="16"/>
    </w:rPr>
  </w:style>
  <w:style w:type="character" w:customStyle="1" w:styleId="Heading2Char">
    <w:name w:val="Heading 2 Char"/>
    <w:basedOn w:val="DefaultParagraphFont"/>
    <w:link w:val="Heading2"/>
    <w:uiPriority w:val="9"/>
    <w:rsid w:val="009E67D7"/>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52811">
      <w:bodyDiv w:val="1"/>
      <w:marLeft w:val="0"/>
      <w:marRight w:val="0"/>
      <w:marTop w:val="0"/>
      <w:marBottom w:val="0"/>
      <w:divBdr>
        <w:top w:val="none" w:sz="0" w:space="0" w:color="auto"/>
        <w:left w:val="none" w:sz="0" w:space="0" w:color="auto"/>
        <w:bottom w:val="none" w:sz="0" w:space="0" w:color="auto"/>
        <w:right w:val="none" w:sz="0" w:space="0" w:color="auto"/>
      </w:divBdr>
    </w:div>
    <w:div w:id="1912959275">
      <w:bodyDiv w:val="1"/>
      <w:marLeft w:val="0"/>
      <w:marRight w:val="0"/>
      <w:marTop w:val="0"/>
      <w:marBottom w:val="0"/>
      <w:divBdr>
        <w:top w:val="none" w:sz="0" w:space="0" w:color="auto"/>
        <w:left w:val="none" w:sz="0" w:space="0" w:color="auto"/>
        <w:bottom w:val="none" w:sz="0" w:space="0" w:color="auto"/>
        <w:right w:val="none" w:sz="0" w:space="0" w:color="auto"/>
      </w:divBdr>
    </w:div>
    <w:div w:id="19739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ass.open.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5FFF1D476372499C0C6B47F15D40C0" ma:contentTypeVersion="4" ma:contentTypeDescription="Create a new document." ma:contentTypeScope="" ma:versionID="4f3801f06a7b90226b47b583bbd6aba0">
  <xsd:schema xmlns:xsd="http://www.w3.org/2001/XMLSchema" xmlns:xs="http://www.w3.org/2001/XMLSchema" xmlns:p="http://schemas.microsoft.com/office/2006/metadata/properties" xmlns:ns2="7da7603c-574c-47d1-ba89-a85f2956bba6" targetNamespace="http://schemas.microsoft.com/office/2006/metadata/properties" ma:root="true" ma:fieldsID="3f566f0212d9ee9bd9bac519e915d375" ns2:_="">
    <xsd:import namespace="7da7603c-574c-47d1-ba89-a85f2956bb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603c-574c-47d1-ba89-a85f2956b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57A99-2ED0-48F9-9238-8A76D9727C83}">
  <ds:schemaRefs>
    <ds:schemaRef ds:uri="http://schemas.microsoft.com/sharepoint/v3/contenttype/forms"/>
  </ds:schemaRefs>
</ds:datastoreItem>
</file>

<file path=customXml/itemProps2.xml><?xml version="1.0" encoding="utf-8"?>
<ds:datastoreItem xmlns:ds="http://schemas.openxmlformats.org/officeDocument/2006/customXml" ds:itemID="{232F2CF3-0EE3-40EC-B7C9-03ADDAB0787F}">
  <ds:schemaRefs>
    <ds:schemaRef ds:uri="http://schemas.openxmlformats.org/officeDocument/2006/bibliography"/>
  </ds:schemaRefs>
</ds:datastoreItem>
</file>

<file path=customXml/itemProps3.xml><?xml version="1.0" encoding="utf-8"?>
<ds:datastoreItem xmlns:ds="http://schemas.openxmlformats.org/officeDocument/2006/customXml" ds:itemID="{ECB4E694-9B38-4E9C-AFDE-0927913D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603c-574c-47d1-ba89-a85f2956b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533F3-54A5-4520-A41C-88EA158E46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1782</Words>
  <Characters>10164</Characters>
  <Application>Microsoft Office Word</Application>
  <DocSecurity>0</DocSecurity>
  <Lines>84</Lines>
  <Paragraphs>23</Paragraphs>
  <ScaleCrop>false</ScaleCrop>
  <Company>The Open University</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JD Template and Guidance</dc:title>
  <dc:subject/>
  <dc:creator>Karen.Ralley</dc:creator>
  <cp:keywords/>
  <dc:description/>
  <cp:lastModifiedBy>Saul.Young</cp:lastModifiedBy>
  <cp:revision>2</cp:revision>
  <cp:lastPrinted>2020-01-20T12:50:00Z</cp:lastPrinted>
  <dcterms:created xsi:type="dcterms:W3CDTF">2025-01-16T20:49:00Z</dcterms:created>
  <dcterms:modified xsi:type="dcterms:W3CDTF">2025-01-16T20:49:00Z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0x010100FD5FFF1D476372499C0C6B47F15D40C0</vt:lpwstr>
  </property>
  <property fmtid="{D5CDD505-2E9C-101B-9397-08002B2CF9AE}" pid="3" name="Order">
    <vt:r8>34900</vt:r8>
  </property>
  <property fmtid="{D5CDD505-2E9C-101B-9397-08002B2CF9AE}" pid="4" name="_dlc_DocIdItemGuid">
    <vt:lpwstr>68db4e48-0f05-4651-80d3-86df7ae0cfc9</vt:lpwstr>
  </property>
  <property fmtid="{D5CDD505-2E9C-101B-9397-08002B2CF9AE}" pid="5" name="AuthorIds_UIVersion_1024">
    <vt:lpwstr>964</vt:lpwstr>
  </property>
</Properties>
</file>