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880C9" w14:textId="5EF292DA" w:rsidR="00FC1A3E" w:rsidRPr="007B6F88" w:rsidRDefault="3AD4120E" w:rsidP="00DC12C2">
      <w:pPr>
        <w:pStyle w:val="Title"/>
        <w:rPr>
          <w:color w:val="000000" w:themeColor="text1"/>
          <w:lang w:val="en-US"/>
        </w:rPr>
      </w:pPr>
      <w:r w:rsidRPr="007B6F88" w:rsidDel="00392CE4">
        <w:rPr>
          <w:color w:val="000000" w:themeColor="text1"/>
        </w:rPr>
        <w:t>P</w:t>
      </w:r>
      <w:r w:rsidRPr="007B6F88">
        <w:rPr>
          <w:color w:val="000000" w:themeColor="text1"/>
        </w:rPr>
        <w:t xml:space="preserve">osition Statement </w:t>
      </w:r>
      <w:r w:rsidR="0036023E" w:rsidRPr="007B6F88">
        <w:rPr>
          <w:color w:val="000000" w:themeColor="text1"/>
        </w:rPr>
        <w:t>and Guidance</w:t>
      </w:r>
      <w:r w:rsidR="00D46EA1" w:rsidRPr="007B6F88">
        <w:rPr>
          <w:color w:val="000000" w:themeColor="text1"/>
        </w:rPr>
        <w:t xml:space="preserve"> on </w:t>
      </w:r>
      <w:r w:rsidR="232C4FE0" w:rsidRPr="007B6F88">
        <w:rPr>
          <w:color w:val="000000" w:themeColor="text1"/>
        </w:rPr>
        <w:t>Generative</w:t>
      </w:r>
      <w:r w:rsidR="70099763" w:rsidRPr="007B6F88">
        <w:rPr>
          <w:color w:val="000000" w:themeColor="text1"/>
        </w:rPr>
        <w:t xml:space="preserve"> </w:t>
      </w:r>
      <w:r w:rsidRPr="007B6F88">
        <w:rPr>
          <w:color w:val="000000" w:themeColor="text1"/>
        </w:rPr>
        <w:t>AI</w:t>
      </w:r>
      <w:r w:rsidR="6F9D62D4" w:rsidRPr="007B6F88">
        <w:rPr>
          <w:color w:val="000000" w:themeColor="text1"/>
        </w:rPr>
        <w:t xml:space="preserve"> and Doctoral </w:t>
      </w:r>
      <w:r w:rsidR="5FCA095B" w:rsidRPr="007B6F88">
        <w:rPr>
          <w:color w:val="000000" w:themeColor="text1"/>
        </w:rPr>
        <w:t>Education</w:t>
      </w:r>
    </w:p>
    <w:p w14:paraId="2E5E4E5F" w14:textId="418E3C43" w:rsidR="00632900" w:rsidRPr="007B6F88" w:rsidRDefault="472010B9" w:rsidP="00632900">
      <w:pPr>
        <w:rPr>
          <w:color w:val="000000" w:themeColor="text1"/>
        </w:rPr>
      </w:pPr>
      <w:r w:rsidRPr="007B6F88">
        <w:rPr>
          <w:color w:val="000000" w:themeColor="text1"/>
        </w:rPr>
        <w:t>Authors:</w:t>
      </w:r>
      <w:r w:rsidR="002B3DAC" w:rsidRPr="007B6F88">
        <w:rPr>
          <w:i/>
          <w:color w:val="000000" w:themeColor="text1"/>
        </w:rPr>
        <w:t xml:space="preserve"> </w:t>
      </w:r>
      <w:r w:rsidR="00DD1817" w:rsidRPr="007B6F88">
        <w:rPr>
          <w:color w:val="000000" w:themeColor="text1"/>
        </w:rPr>
        <w:t>Julia Molinari</w:t>
      </w:r>
      <w:r w:rsidR="00DF113F" w:rsidRPr="007B6F88">
        <w:rPr>
          <w:color w:val="000000" w:themeColor="text1"/>
        </w:rPr>
        <w:t xml:space="preserve"> (Graduate School)</w:t>
      </w:r>
      <w:r w:rsidR="002B3DAC" w:rsidRPr="007B6F88">
        <w:rPr>
          <w:color w:val="000000" w:themeColor="text1"/>
        </w:rPr>
        <w:t>;</w:t>
      </w:r>
      <w:r w:rsidR="00632900" w:rsidRPr="007B6F88">
        <w:rPr>
          <w:color w:val="000000" w:themeColor="text1"/>
        </w:rPr>
        <w:t xml:space="preserve"> Daniel Gooch</w:t>
      </w:r>
      <w:r w:rsidR="006636A2" w:rsidRPr="007B6F88">
        <w:rPr>
          <w:color w:val="000000" w:themeColor="text1"/>
        </w:rPr>
        <w:t xml:space="preserve"> (Comp</w:t>
      </w:r>
      <w:r w:rsidR="00D54611" w:rsidRPr="007B6F88">
        <w:rPr>
          <w:color w:val="000000" w:themeColor="text1"/>
        </w:rPr>
        <w:t>uting)</w:t>
      </w:r>
      <w:r w:rsidR="00632900" w:rsidRPr="007B6F88">
        <w:rPr>
          <w:color w:val="000000" w:themeColor="text1"/>
        </w:rPr>
        <w:t>; Nicoleta Tipi</w:t>
      </w:r>
      <w:r w:rsidR="4CF7F7C9" w:rsidRPr="007B6F88">
        <w:rPr>
          <w:color w:val="000000" w:themeColor="text1"/>
        </w:rPr>
        <w:t xml:space="preserve"> (FBL)</w:t>
      </w:r>
    </w:p>
    <w:p w14:paraId="786E6426" w14:textId="6DA09155" w:rsidR="030D4CCD" w:rsidRPr="007B6F88" w:rsidRDefault="030D4CCD" w:rsidP="2B252527">
      <w:pPr>
        <w:rPr>
          <w:color w:val="000000" w:themeColor="text1"/>
        </w:rPr>
      </w:pPr>
      <w:r w:rsidRPr="007B6F88">
        <w:rPr>
          <w:color w:val="000000" w:themeColor="text1"/>
        </w:rPr>
        <w:t>Critical readers:</w:t>
      </w:r>
      <w:r w:rsidR="00632900" w:rsidRPr="007B6F88">
        <w:rPr>
          <w:i/>
          <w:color w:val="000000" w:themeColor="text1"/>
        </w:rPr>
        <w:t xml:space="preserve"> </w:t>
      </w:r>
      <w:r w:rsidRPr="007B6F88">
        <w:rPr>
          <w:color w:val="000000" w:themeColor="text1"/>
        </w:rPr>
        <w:t>Inma Alvarez</w:t>
      </w:r>
      <w:r w:rsidR="006636A2" w:rsidRPr="007B6F88">
        <w:rPr>
          <w:color w:val="000000" w:themeColor="text1"/>
        </w:rPr>
        <w:t xml:space="preserve"> (WELS)</w:t>
      </w:r>
    </w:p>
    <w:p w14:paraId="7F6060F2" w14:textId="42C41B7F" w:rsidR="00DD1817" w:rsidRPr="007B6F88" w:rsidRDefault="1C9EA492" w:rsidP="00694481">
      <w:pPr>
        <w:rPr>
          <w:color w:val="000000" w:themeColor="text1"/>
        </w:rPr>
      </w:pPr>
      <w:r w:rsidRPr="007B6F88">
        <w:rPr>
          <w:color w:val="000000" w:themeColor="text1"/>
        </w:rPr>
        <w:t>Approved by:</w:t>
      </w:r>
      <w:r w:rsidR="00632900" w:rsidRPr="007B6F88">
        <w:rPr>
          <w:color w:val="000000" w:themeColor="text1"/>
        </w:rPr>
        <w:t xml:space="preserve"> </w:t>
      </w:r>
      <w:r w:rsidR="097E2FF9" w:rsidRPr="007B6F88">
        <w:rPr>
          <w:color w:val="000000" w:themeColor="text1"/>
        </w:rPr>
        <w:t>Clare Warren</w:t>
      </w:r>
      <w:r w:rsidR="00D54611" w:rsidRPr="007B6F88">
        <w:rPr>
          <w:color w:val="000000" w:themeColor="text1"/>
        </w:rPr>
        <w:t xml:space="preserve"> (Director of the Graduate School)</w:t>
      </w:r>
      <w:r w:rsidR="00632900" w:rsidRPr="007B6F88">
        <w:rPr>
          <w:color w:val="000000" w:themeColor="text1"/>
        </w:rPr>
        <w:t xml:space="preserve">; </w:t>
      </w:r>
      <w:r w:rsidR="097E2FF9" w:rsidRPr="007B6F88">
        <w:rPr>
          <w:color w:val="000000" w:themeColor="text1"/>
        </w:rPr>
        <w:t xml:space="preserve">Michel </w:t>
      </w:r>
      <w:r w:rsidR="49D4660F" w:rsidRPr="007B6F88">
        <w:rPr>
          <w:color w:val="000000" w:themeColor="text1"/>
        </w:rPr>
        <w:t>Werm</w:t>
      </w:r>
      <w:r w:rsidR="008162FB" w:rsidRPr="007B6F88">
        <w:rPr>
          <w:color w:val="000000" w:themeColor="text1"/>
        </w:rPr>
        <w:t>e</w:t>
      </w:r>
      <w:r w:rsidR="49D4660F" w:rsidRPr="007B6F88">
        <w:rPr>
          <w:color w:val="000000" w:themeColor="text1"/>
        </w:rPr>
        <w:t>linger</w:t>
      </w:r>
    </w:p>
    <w:p w14:paraId="4BD2E06F" w14:textId="6444399D" w:rsidR="005455A5" w:rsidRPr="007B6F88" w:rsidRDefault="00D54611" w:rsidP="00F81229">
      <w:pPr>
        <w:rPr>
          <w:color w:val="000000" w:themeColor="text1"/>
        </w:rPr>
      </w:pPr>
      <w:r w:rsidRPr="007B6F88">
        <w:rPr>
          <w:color w:val="000000" w:themeColor="text1"/>
        </w:rPr>
        <w:t>Updated</w:t>
      </w:r>
      <w:r w:rsidR="14E03779" w:rsidRPr="007B6F88">
        <w:rPr>
          <w:color w:val="000000" w:themeColor="text1"/>
        </w:rPr>
        <w:t xml:space="preserve">: </w:t>
      </w:r>
      <w:r w:rsidR="00632900" w:rsidRPr="007B6F88">
        <w:rPr>
          <w:color w:val="000000" w:themeColor="text1"/>
        </w:rPr>
        <w:fldChar w:fldCharType="begin"/>
      </w:r>
      <w:r w:rsidR="00632900" w:rsidRPr="007B6F88">
        <w:rPr>
          <w:color w:val="000000" w:themeColor="text1"/>
        </w:rPr>
        <w:instrText xml:space="preserve"> DATE \@ "dddd, dd MMMM yyyy" </w:instrText>
      </w:r>
      <w:r w:rsidR="00632900" w:rsidRPr="007B6F88">
        <w:rPr>
          <w:color w:val="000000" w:themeColor="text1"/>
        </w:rPr>
        <w:fldChar w:fldCharType="separate"/>
      </w:r>
      <w:r w:rsidR="00493C75">
        <w:rPr>
          <w:noProof/>
          <w:color w:val="000000" w:themeColor="text1"/>
        </w:rPr>
        <w:t>Wednesday, 21 May 2025</w:t>
      </w:r>
      <w:r w:rsidR="00632900" w:rsidRPr="007B6F88">
        <w:rPr>
          <w:color w:val="000000" w:themeColor="text1"/>
        </w:rPr>
        <w:fldChar w:fldCharType="end"/>
      </w:r>
      <w:r w:rsidR="14E03779" w:rsidRPr="007B6F88">
        <w:rPr>
          <w:color w:val="000000" w:themeColor="text1"/>
        </w:rPr>
        <w:t xml:space="preserve">. Version </w:t>
      </w:r>
      <w:r w:rsidR="00E01454" w:rsidRPr="007B6F88">
        <w:rPr>
          <w:color w:val="000000" w:themeColor="text1"/>
        </w:rPr>
        <w:t>2</w:t>
      </w:r>
      <w:r w:rsidR="14E03779" w:rsidRPr="007B6F88">
        <w:rPr>
          <w:color w:val="000000" w:themeColor="text1"/>
        </w:rPr>
        <w:t>.0.</w:t>
      </w:r>
    </w:p>
    <w:p w14:paraId="5D2F4481" w14:textId="6342259B" w:rsidR="00BD07C9" w:rsidRPr="007B6F88" w:rsidRDefault="00BD07C9">
      <w:pPr>
        <w:rPr>
          <w:color w:val="000000" w:themeColor="text1"/>
        </w:rPr>
      </w:pPr>
      <w:r w:rsidRPr="007B6F88">
        <w:rPr>
          <w:color w:val="000000" w:themeColor="text1"/>
        </w:rPr>
        <w:br w:type="page"/>
      </w:r>
    </w:p>
    <w:p w14:paraId="7BA99E3F" w14:textId="0BD50B3B" w:rsidR="00BD07C9" w:rsidRPr="007B6F88" w:rsidRDefault="00C86FA4" w:rsidP="75A297E2">
      <w:pPr>
        <w:pStyle w:val="Subtitle"/>
      </w:pPr>
      <w:r w:rsidRPr="007B6F88">
        <w:lastRenderedPageBreak/>
        <w:t xml:space="preserve">Table of </w:t>
      </w:r>
      <w:r w:rsidR="00E67E61" w:rsidRPr="007B6F88">
        <w:t>Contents</w:t>
      </w:r>
    </w:p>
    <w:p w14:paraId="601E2DD0" w14:textId="54603A00" w:rsidR="00045AB1" w:rsidRDefault="00E91126">
      <w:pPr>
        <w:pStyle w:val="TOC1"/>
        <w:tabs>
          <w:tab w:val="left" w:pos="480"/>
          <w:tab w:val="right" w:leader="dot" w:pos="9016"/>
        </w:tabs>
        <w:rPr>
          <w:rFonts w:eastAsiaTheme="minorEastAsia"/>
          <w:b w:val="0"/>
          <w:bCs w:val="0"/>
          <w:caps w:val="0"/>
          <w:noProof/>
          <w:sz w:val="24"/>
          <w:szCs w:val="24"/>
          <w:lang w:eastAsia="en-GB"/>
        </w:rPr>
      </w:pPr>
      <w:r w:rsidRPr="007B6F88">
        <w:rPr>
          <w:color w:val="000000" w:themeColor="text1"/>
        </w:rPr>
        <w:fldChar w:fldCharType="begin"/>
      </w:r>
      <w:r w:rsidRPr="007B6F88">
        <w:rPr>
          <w:color w:val="000000" w:themeColor="text1"/>
        </w:rPr>
        <w:instrText xml:space="preserve"> TOC \o "1-3" \h \z \u </w:instrText>
      </w:r>
      <w:r w:rsidRPr="007B6F88">
        <w:rPr>
          <w:color w:val="000000" w:themeColor="text1"/>
        </w:rPr>
        <w:fldChar w:fldCharType="separate"/>
      </w:r>
      <w:hyperlink w:anchor="_Toc198209671" w:history="1">
        <w:r w:rsidR="00045AB1" w:rsidRPr="00A077E5">
          <w:rPr>
            <w:rStyle w:val="Hyperlink"/>
            <w:noProof/>
          </w:rPr>
          <w:t>1</w:t>
        </w:r>
        <w:r w:rsidR="00045AB1">
          <w:rPr>
            <w:rFonts w:eastAsiaTheme="minorEastAsia"/>
            <w:b w:val="0"/>
            <w:bCs w:val="0"/>
            <w:caps w:val="0"/>
            <w:noProof/>
            <w:sz w:val="24"/>
            <w:szCs w:val="24"/>
            <w:lang w:eastAsia="en-GB"/>
          </w:rPr>
          <w:tab/>
        </w:r>
        <w:r w:rsidR="00045AB1" w:rsidRPr="00A077E5">
          <w:rPr>
            <w:rStyle w:val="Hyperlink"/>
            <w:noProof/>
          </w:rPr>
          <w:t>Introduction</w:t>
        </w:r>
        <w:r w:rsidR="00045AB1">
          <w:rPr>
            <w:noProof/>
            <w:webHidden/>
          </w:rPr>
          <w:tab/>
        </w:r>
        <w:r w:rsidR="00045AB1">
          <w:rPr>
            <w:noProof/>
            <w:webHidden/>
          </w:rPr>
          <w:fldChar w:fldCharType="begin"/>
        </w:r>
        <w:r w:rsidR="00045AB1">
          <w:rPr>
            <w:noProof/>
            <w:webHidden/>
          </w:rPr>
          <w:instrText xml:space="preserve"> PAGEREF _Toc198209671 \h </w:instrText>
        </w:r>
        <w:r w:rsidR="00045AB1">
          <w:rPr>
            <w:noProof/>
            <w:webHidden/>
          </w:rPr>
        </w:r>
        <w:r w:rsidR="00045AB1">
          <w:rPr>
            <w:noProof/>
            <w:webHidden/>
          </w:rPr>
          <w:fldChar w:fldCharType="separate"/>
        </w:r>
        <w:r w:rsidR="00045AB1">
          <w:rPr>
            <w:noProof/>
            <w:webHidden/>
          </w:rPr>
          <w:t>3</w:t>
        </w:r>
        <w:r w:rsidR="00045AB1">
          <w:rPr>
            <w:noProof/>
            <w:webHidden/>
          </w:rPr>
          <w:fldChar w:fldCharType="end"/>
        </w:r>
      </w:hyperlink>
    </w:p>
    <w:p w14:paraId="00D0630D" w14:textId="51A6F5FF"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672" w:history="1">
        <w:r w:rsidRPr="00A077E5">
          <w:rPr>
            <w:rStyle w:val="Hyperlink"/>
            <w:noProof/>
          </w:rPr>
          <w:t>2</w:t>
        </w:r>
        <w:r>
          <w:rPr>
            <w:rFonts w:eastAsiaTheme="minorEastAsia"/>
            <w:b w:val="0"/>
            <w:bCs w:val="0"/>
            <w:caps w:val="0"/>
            <w:noProof/>
            <w:sz w:val="24"/>
            <w:szCs w:val="24"/>
            <w:lang w:eastAsia="en-GB"/>
          </w:rPr>
          <w:tab/>
        </w:r>
        <w:r w:rsidRPr="00A077E5">
          <w:rPr>
            <w:rStyle w:val="Hyperlink"/>
            <w:noProof/>
          </w:rPr>
          <w:t>Doctoral writing and intellectual oversight</w:t>
        </w:r>
        <w:r>
          <w:rPr>
            <w:noProof/>
            <w:webHidden/>
          </w:rPr>
          <w:tab/>
        </w:r>
        <w:r>
          <w:rPr>
            <w:noProof/>
            <w:webHidden/>
          </w:rPr>
          <w:fldChar w:fldCharType="begin"/>
        </w:r>
        <w:r>
          <w:rPr>
            <w:noProof/>
            <w:webHidden/>
          </w:rPr>
          <w:instrText xml:space="preserve"> PAGEREF _Toc198209672 \h </w:instrText>
        </w:r>
        <w:r>
          <w:rPr>
            <w:noProof/>
            <w:webHidden/>
          </w:rPr>
        </w:r>
        <w:r>
          <w:rPr>
            <w:noProof/>
            <w:webHidden/>
          </w:rPr>
          <w:fldChar w:fldCharType="separate"/>
        </w:r>
        <w:r>
          <w:rPr>
            <w:noProof/>
            <w:webHidden/>
          </w:rPr>
          <w:t>3</w:t>
        </w:r>
        <w:r>
          <w:rPr>
            <w:noProof/>
            <w:webHidden/>
          </w:rPr>
          <w:fldChar w:fldCharType="end"/>
        </w:r>
      </w:hyperlink>
    </w:p>
    <w:p w14:paraId="55749F12" w14:textId="42A8C62F"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673" w:history="1">
        <w:r w:rsidRPr="00A077E5">
          <w:rPr>
            <w:rStyle w:val="Hyperlink"/>
            <w:noProof/>
          </w:rPr>
          <w:t>3</w:t>
        </w:r>
        <w:r>
          <w:rPr>
            <w:rFonts w:eastAsiaTheme="minorEastAsia"/>
            <w:b w:val="0"/>
            <w:bCs w:val="0"/>
            <w:caps w:val="0"/>
            <w:noProof/>
            <w:sz w:val="24"/>
            <w:szCs w:val="24"/>
            <w:lang w:eastAsia="en-GB"/>
          </w:rPr>
          <w:tab/>
        </w:r>
        <w:r w:rsidRPr="00A077E5">
          <w:rPr>
            <w:rStyle w:val="Hyperlink"/>
            <w:noProof/>
          </w:rPr>
          <w:t>Overview of GenAI</w:t>
        </w:r>
        <w:r>
          <w:rPr>
            <w:noProof/>
            <w:webHidden/>
          </w:rPr>
          <w:tab/>
        </w:r>
        <w:r>
          <w:rPr>
            <w:noProof/>
            <w:webHidden/>
          </w:rPr>
          <w:fldChar w:fldCharType="begin"/>
        </w:r>
        <w:r>
          <w:rPr>
            <w:noProof/>
            <w:webHidden/>
          </w:rPr>
          <w:instrText xml:space="preserve"> PAGEREF _Toc198209673 \h </w:instrText>
        </w:r>
        <w:r>
          <w:rPr>
            <w:noProof/>
            <w:webHidden/>
          </w:rPr>
        </w:r>
        <w:r>
          <w:rPr>
            <w:noProof/>
            <w:webHidden/>
          </w:rPr>
          <w:fldChar w:fldCharType="separate"/>
        </w:r>
        <w:r>
          <w:rPr>
            <w:noProof/>
            <w:webHidden/>
          </w:rPr>
          <w:t>4</w:t>
        </w:r>
        <w:r>
          <w:rPr>
            <w:noProof/>
            <w:webHidden/>
          </w:rPr>
          <w:fldChar w:fldCharType="end"/>
        </w:r>
      </w:hyperlink>
    </w:p>
    <w:p w14:paraId="76075BF7" w14:textId="53F72C20"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674" w:history="1">
        <w:r w:rsidRPr="00A077E5">
          <w:rPr>
            <w:rStyle w:val="Hyperlink"/>
            <w:noProof/>
          </w:rPr>
          <w:t>4</w:t>
        </w:r>
        <w:r>
          <w:rPr>
            <w:rFonts w:eastAsiaTheme="minorEastAsia"/>
            <w:b w:val="0"/>
            <w:bCs w:val="0"/>
            <w:caps w:val="0"/>
            <w:noProof/>
            <w:sz w:val="24"/>
            <w:szCs w:val="24"/>
            <w:lang w:eastAsia="en-GB"/>
          </w:rPr>
          <w:tab/>
        </w:r>
        <w:r w:rsidRPr="00A077E5">
          <w:rPr>
            <w:rStyle w:val="Hyperlink"/>
            <w:noProof/>
          </w:rPr>
          <w:t>Key Principles, Values, and Expectations</w:t>
        </w:r>
        <w:r>
          <w:rPr>
            <w:noProof/>
            <w:webHidden/>
          </w:rPr>
          <w:tab/>
        </w:r>
        <w:r>
          <w:rPr>
            <w:noProof/>
            <w:webHidden/>
          </w:rPr>
          <w:fldChar w:fldCharType="begin"/>
        </w:r>
        <w:r>
          <w:rPr>
            <w:noProof/>
            <w:webHidden/>
          </w:rPr>
          <w:instrText xml:space="preserve"> PAGEREF _Toc198209674 \h </w:instrText>
        </w:r>
        <w:r>
          <w:rPr>
            <w:noProof/>
            <w:webHidden/>
          </w:rPr>
        </w:r>
        <w:r>
          <w:rPr>
            <w:noProof/>
            <w:webHidden/>
          </w:rPr>
          <w:fldChar w:fldCharType="separate"/>
        </w:r>
        <w:r>
          <w:rPr>
            <w:noProof/>
            <w:webHidden/>
          </w:rPr>
          <w:t>5</w:t>
        </w:r>
        <w:r>
          <w:rPr>
            <w:noProof/>
            <w:webHidden/>
          </w:rPr>
          <w:fldChar w:fldCharType="end"/>
        </w:r>
      </w:hyperlink>
    </w:p>
    <w:p w14:paraId="136003A7" w14:textId="6490F2EC" w:rsidR="00045AB1" w:rsidRDefault="00045AB1">
      <w:pPr>
        <w:pStyle w:val="TOC2"/>
        <w:tabs>
          <w:tab w:val="left" w:pos="960"/>
          <w:tab w:val="right" w:leader="dot" w:pos="9016"/>
        </w:tabs>
        <w:rPr>
          <w:rFonts w:eastAsiaTheme="minorEastAsia"/>
          <w:smallCaps w:val="0"/>
          <w:noProof/>
          <w:sz w:val="24"/>
          <w:szCs w:val="24"/>
          <w:lang w:eastAsia="en-GB"/>
        </w:rPr>
      </w:pPr>
      <w:hyperlink w:anchor="_Toc198209675" w:history="1">
        <w:r w:rsidRPr="00A077E5">
          <w:rPr>
            <w:rStyle w:val="Hyperlink"/>
            <w:noProof/>
          </w:rPr>
          <w:t>4.1</w:t>
        </w:r>
        <w:r>
          <w:rPr>
            <w:rFonts w:eastAsiaTheme="minorEastAsia"/>
            <w:smallCaps w:val="0"/>
            <w:noProof/>
            <w:sz w:val="24"/>
            <w:szCs w:val="24"/>
            <w:lang w:eastAsia="en-GB"/>
          </w:rPr>
          <w:tab/>
        </w:r>
        <w:r w:rsidRPr="00A077E5">
          <w:rPr>
            <w:rStyle w:val="Hyperlink"/>
            <w:noProof/>
          </w:rPr>
          <w:t>Doctoral researchers</w:t>
        </w:r>
        <w:r>
          <w:rPr>
            <w:noProof/>
            <w:webHidden/>
          </w:rPr>
          <w:tab/>
        </w:r>
        <w:r>
          <w:rPr>
            <w:noProof/>
            <w:webHidden/>
          </w:rPr>
          <w:fldChar w:fldCharType="begin"/>
        </w:r>
        <w:r>
          <w:rPr>
            <w:noProof/>
            <w:webHidden/>
          </w:rPr>
          <w:instrText xml:space="preserve"> PAGEREF _Toc198209675 \h </w:instrText>
        </w:r>
        <w:r>
          <w:rPr>
            <w:noProof/>
            <w:webHidden/>
          </w:rPr>
        </w:r>
        <w:r>
          <w:rPr>
            <w:noProof/>
            <w:webHidden/>
          </w:rPr>
          <w:fldChar w:fldCharType="separate"/>
        </w:r>
        <w:r>
          <w:rPr>
            <w:noProof/>
            <w:webHidden/>
          </w:rPr>
          <w:t>6</w:t>
        </w:r>
        <w:r>
          <w:rPr>
            <w:noProof/>
            <w:webHidden/>
          </w:rPr>
          <w:fldChar w:fldCharType="end"/>
        </w:r>
      </w:hyperlink>
    </w:p>
    <w:p w14:paraId="6578C6F4" w14:textId="6A7E624B"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76" w:history="1">
        <w:r w:rsidRPr="00A077E5">
          <w:rPr>
            <w:rStyle w:val="Hyperlink"/>
            <w:noProof/>
          </w:rPr>
          <w:t>4.1.1</w:t>
        </w:r>
        <w:r>
          <w:rPr>
            <w:rFonts w:eastAsiaTheme="minorEastAsia"/>
            <w:i w:val="0"/>
            <w:iCs w:val="0"/>
            <w:noProof/>
            <w:sz w:val="24"/>
            <w:szCs w:val="24"/>
            <w:lang w:eastAsia="en-GB"/>
          </w:rPr>
          <w:tab/>
        </w:r>
        <w:r w:rsidRPr="00A077E5">
          <w:rPr>
            <w:rStyle w:val="Hyperlink"/>
            <w:noProof/>
          </w:rPr>
          <w:t>Authorship</w:t>
        </w:r>
        <w:r>
          <w:rPr>
            <w:noProof/>
            <w:webHidden/>
          </w:rPr>
          <w:tab/>
        </w:r>
        <w:r>
          <w:rPr>
            <w:noProof/>
            <w:webHidden/>
          </w:rPr>
          <w:fldChar w:fldCharType="begin"/>
        </w:r>
        <w:r>
          <w:rPr>
            <w:noProof/>
            <w:webHidden/>
          </w:rPr>
          <w:instrText xml:space="preserve"> PAGEREF _Toc198209676 \h </w:instrText>
        </w:r>
        <w:r>
          <w:rPr>
            <w:noProof/>
            <w:webHidden/>
          </w:rPr>
        </w:r>
        <w:r>
          <w:rPr>
            <w:noProof/>
            <w:webHidden/>
          </w:rPr>
          <w:fldChar w:fldCharType="separate"/>
        </w:r>
        <w:r>
          <w:rPr>
            <w:noProof/>
            <w:webHidden/>
          </w:rPr>
          <w:t>6</w:t>
        </w:r>
        <w:r>
          <w:rPr>
            <w:noProof/>
            <w:webHidden/>
          </w:rPr>
          <w:fldChar w:fldCharType="end"/>
        </w:r>
      </w:hyperlink>
    </w:p>
    <w:p w14:paraId="65755BB3" w14:textId="0EA2721F"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77" w:history="1">
        <w:r w:rsidRPr="00A077E5">
          <w:rPr>
            <w:rStyle w:val="Hyperlink"/>
            <w:noProof/>
          </w:rPr>
          <w:t>4.1.2</w:t>
        </w:r>
        <w:r>
          <w:rPr>
            <w:rFonts w:eastAsiaTheme="minorEastAsia"/>
            <w:i w:val="0"/>
            <w:iCs w:val="0"/>
            <w:noProof/>
            <w:sz w:val="24"/>
            <w:szCs w:val="24"/>
            <w:lang w:eastAsia="en-GB"/>
          </w:rPr>
          <w:tab/>
        </w:r>
        <w:r w:rsidRPr="00A077E5">
          <w:rPr>
            <w:rStyle w:val="Hyperlink"/>
            <w:noProof/>
          </w:rPr>
          <w:t>Academic integrity</w:t>
        </w:r>
        <w:r>
          <w:rPr>
            <w:noProof/>
            <w:webHidden/>
          </w:rPr>
          <w:tab/>
        </w:r>
        <w:r>
          <w:rPr>
            <w:noProof/>
            <w:webHidden/>
          </w:rPr>
          <w:fldChar w:fldCharType="begin"/>
        </w:r>
        <w:r>
          <w:rPr>
            <w:noProof/>
            <w:webHidden/>
          </w:rPr>
          <w:instrText xml:space="preserve"> PAGEREF _Toc198209677 \h </w:instrText>
        </w:r>
        <w:r>
          <w:rPr>
            <w:noProof/>
            <w:webHidden/>
          </w:rPr>
        </w:r>
        <w:r>
          <w:rPr>
            <w:noProof/>
            <w:webHidden/>
          </w:rPr>
          <w:fldChar w:fldCharType="separate"/>
        </w:r>
        <w:r>
          <w:rPr>
            <w:noProof/>
            <w:webHidden/>
          </w:rPr>
          <w:t>6</w:t>
        </w:r>
        <w:r>
          <w:rPr>
            <w:noProof/>
            <w:webHidden/>
          </w:rPr>
          <w:fldChar w:fldCharType="end"/>
        </w:r>
      </w:hyperlink>
    </w:p>
    <w:p w14:paraId="624BD2CB" w14:textId="1445D000"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78" w:history="1">
        <w:r w:rsidRPr="00A077E5">
          <w:rPr>
            <w:rStyle w:val="Hyperlink"/>
            <w:noProof/>
          </w:rPr>
          <w:t>4.1.3</w:t>
        </w:r>
        <w:r>
          <w:rPr>
            <w:rFonts w:eastAsiaTheme="minorEastAsia"/>
            <w:i w:val="0"/>
            <w:iCs w:val="0"/>
            <w:noProof/>
            <w:sz w:val="24"/>
            <w:szCs w:val="24"/>
            <w:lang w:eastAsia="en-GB"/>
          </w:rPr>
          <w:tab/>
        </w:r>
        <w:r w:rsidRPr="00A077E5">
          <w:rPr>
            <w:rStyle w:val="Hyperlink"/>
            <w:noProof/>
          </w:rPr>
          <w:t>Criticality</w:t>
        </w:r>
        <w:r>
          <w:rPr>
            <w:noProof/>
            <w:webHidden/>
          </w:rPr>
          <w:tab/>
        </w:r>
        <w:r>
          <w:rPr>
            <w:noProof/>
            <w:webHidden/>
          </w:rPr>
          <w:fldChar w:fldCharType="begin"/>
        </w:r>
        <w:r>
          <w:rPr>
            <w:noProof/>
            <w:webHidden/>
          </w:rPr>
          <w:instrText xml:space="preserve"> PAGEREF _Toc198209678 \h </w:instrText>
        </w:r>
        <w:r>
          <w:rPr>
            <w:noProof/>
            <w:webHidden/>
          </w:rPr>
        </w:r>
        <w:r>
          <w:rPr>
            <w:noProof/>
            <w:webHidden/>
          </w:rPr>
          <w:fldChar w:fldCharType="separate"/>
        </w:r>
        <w:r>
          <w:rPr>
            <w:noProof/>
            <w:webHidden/>
          </w:rPr>
          <w:t>6</w:t>
        </w:r>
        <w:r>
          <w:rPr>
            <w:noProof/>
            <w:webHidden/>
          </w:rPr>
          <w:fldChar w:fldCharType="end"/>
        </w:r>
      </w:hyperlink>
    </w:p>
    <w:p w14:paraId="11E29DC0" w14:textId="527D7919"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79" w:history="1">
        <w:r w:rsidRPr="00A077E5">
          <w:rPr>
            <w:rStyle w:val="Hyperlink"/>
            <w:noProof/>
          </w:rPr>
          <w:t>4.1.4</w:t>
        </w:r>
        <w:r>
          <w:rPr>
            <w:rFonts w:eastAsiaTheme="minorEastAsia"/>
            <w:i w:val="0"/>
            <w:iCs w:val="0"/>
            <w:noProof/>
            <w:sz w:val="24"/>
            <w:szCs w:val="24"/>
            <w:lang w:eastAsia="en-GB"/>
          </w:rPr>
          <w:tab/>
        </w:r>
        <w:r w:rsidRPr="00A077E5">
          <w:rPr>
            <w:rStyle w:val="Hyperlink"/>
            <w:noProof/>
          </w:rPr>
          <w:t>Declaration of use</w:t>
        </w:r>
        <w:r>
          <w:rPr>
            <w:noProof/>
            <w:webHidden/>
          </w:rPr>
          <w:tab/>
        </w:r>
        <w:r>
          <w:rPr>
            <w:noProof/>
            <w:webHidden/>
          </w:rPr>
          <w:fldChar w:fldCharType="begin"/>
        </w:r>
        <w:r>
          <w:rPr>
            <w:noProof/>
            <w:webHidden/>
          </w:rPr>
          <w:instrText xml:space="preserve"> PAGEREF _Toc198209679 \h </w:instrText>
        </w:r>
        <w:r>
          <w:rPr>
            <w:noProof/>
            <w:webHidden/>
          </w:rPr>
        </w:r>
        <w:r>
          <w:rPr>
            <w:noProof/>
            <w:webHidden/>
          </w:rPr>
          <w:fldChar w:fldCharType="separate"/>
        </w:r>
        <w:r>
          <w:rPr>
            <w:noProof/>
            <w:webHidden/>
          </w:rPr>
          <w:t>6</w:t>
        </w:r>
        <w:r>
          <w:rPr>
            <w:noProof/>
            <w:webHidden/>
          </w:rPr>
          <w:fldChar w:fldCharType="end"/>
        </w:r>
      </w:hyperlink>
    </w:p>
    <w:p w14:paraId="3DCA86B9" w14:textId="29C5A934"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0" w:history="1">
        <w:r w:rsidRPr="00A077E5">
          <w:rPr>
            <w:rStyle w:val="Hyperlink"/>
            <w:noProof/>
          </w:rPr>
          <w:t>4.1.5</w:t>
        </w:r>
        <w:r>
          <w:rPr>
            <w:rFonts w:eastAsiaTheme="minorEastAsia"/>
            <w:i w:val="0"/>
            <w:iCs w:val="0"/>
            <w:noProof/>
            <w:sz w:val="24"/>
            <w:szCs w:val="24"/>
            <w:lang w:eastAsia="en-GB"/>
          </w:rPr>
          <w:tab/>
        </w:r>
        <w:r w:rsidRPr="00A077E5">
          <w:rPr>
            <w:rStyle w:val="Hyperlink"/>
            <w:noProof/>
          </w:rPr>
          <w:t>Professional bodies</w:t>
        </w:r>
        <w:r>
          <w:rPr>
            <w:noProof/>
            <w:webHidden/>
          </w:rPr>
          <w:tab/>
        </w:r>
        <w:r>
          <w:rPr>
            <w:noProof/>
            <w:webHidden/>
          </w:rPr>
          <w:fldChar w:fldCharType="begin"/>
        </w:r>
        <w:r>
          <w:rPr>
            <w:noProof/>
            <w:webHidden/>
          </w:rPr>
          <w:instrText xml:space="preserve"> PAGEREF _Toc198209680 \h </w:instrText>
        </w:r>
        <w:r>
          <w:rPr>
            <w:noProof/>
            <w:webHidden/>
          </w:rPr>
        </w:r>
        <w:r>
          <w:rPr>
            <w:noProof/>
            <w:webHidden/>
          </w:rPr>
          <w:fldChar w:fldCharType="separate"/>
        </w:r>
        <w:r>
          <w:rPr>
            <w:noProof/>
            <w:webHidden/>
          </w:rPr>
          <w:t>6</w:t>
        </w:r>
        <w:r>
          <w:rPr>
            <w:noProof/>
            <w:webHidden/>
          </w:rPr>
          <w:fldChar w:fldCharType="end"/>
        </w:r>
      </w:hyperlink>
    </w:p>
    <w:p w14:paraId="1D9F34FC" w14:textId="6D305CCD" w:rsidR="00045AB1" w:rsidRDefault="00045AB1">
      <w:pPr>
        <w:pStyle w:val="TOC2"/>
        <w:tabs>
          <w:tab w:val="left" w:pos="960"/>
          <w:tab w:val="right" w:leader="dot" w:pos="9016"/>
        </w:tabs>
        <w:rPr>
          <w:rFonts w:eastAsiaTheme="minorEastAsia"/>
          <w:smallCaps w:val="0"/>
          <w:noProof/>
          <w:sz w:val="24"/>
          <w:szCs w:val="24"/>
          <w:lang w:eastAsia="en-GB"/>
        </w:rPr>
      </w:pPr>
      <w:hyperlink w:anchor="_Toc198209681" w:history="1">
        <w:r w:rsidRPr="00A077E5">
          <w:rPr>
            <w:rStyle w:val="Hyperlink"/>
            <w:noProof/>
          </w:rPr>
          <w:t>4.2</w:t>
        </w:r>
        <w:r>
          <w:rPr>
            <w:rFonts w:eastAsiaTheme="minorEastAsia"/>
            <w:smallCaps w:val="0"/>
            <w:noProof/>
            <w:sz w:val="24"/>
            <w:szCs w:val="24"/>
            <w:lang w:eastAsia="en-GB"/>
          </w:rPr>
          <w:tab/>
        </w:r>
        <w:r w:rsidRPr="00A077E5">
          <w:rPr>
            <w:rStyle w:val="Hyperlink"/>
            <w:noProof/>
          </w:rPr>
          <w:t>Supervisors</w:t>
        </w:r>
        <w:r>
          <w:rPr>
            <w:noProof/>
            <w:webHidden/>
          </w:rPr>
          <w:tab/>
        </w:r>
        <w:r>
          <w:rPr>
            <w:noProof/>
            <w:webHidden/>
          </w:rPr>
          <w:fldChar w:fldCharType="begin"/>
        </w:r>
        <w:r>
          <w:rPr>
            <w:noProof/>
            <w:webHidden/>
          </w:rPr>
          <w:instrText xml:space="preserve"> PAGEREF _Toc198209681 \h </w:instrText>
        </w:r>
        <w:r>
          <w:rPr>
            <w:noProof/>
            <w:webHidden/>
          </w:rPr>
        </w:r>
        <w:r>
          <w:rPr>
            <w:noProof/>
            <w:webHidden/>
          </w:rPr>
          <w:fldChar w:fldCharType="separate"/>
        </w:r>
        <w:r>
          <w:rPr>
            <w:noProof/>
            <w:webHidden/>
          </w:rPr>
          <w:t>6</w:t>
        </w:r>
        <w:r>
          <w:rPr>
            <w:noProof/>
            <w:webHidden/>
          </w:rPr>
          <w:fldChar w:fldCharType="end"/>
        </w:r>
      </w:hyperlink>
    </w:p>
    <w:p w14:paraId="7FC06FD9" w14:textId="23352E28"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2" w:history="1">
        <w:r w:rsidRPr="00A077E5">
          <w:rPr>
            <w:rStyle w:val="Hyperlink"/>
            <w:noProof/>
          </w:rPr>
          <w:t>4.2.1</w:t>
        </w:r>
        <w:r>
          <w:rPr>
            <w:rFonts w:eastAsiaTheme="minorEastAsia"/>
            <w:i w:val="0"/>
            <w:iCs w:val="0"/>
            <w:noProof/>
            <w:sz w:val="24"/>
            <w:szCs w:val="24"/>
            <w:lang w:eastAsia="en-GB"/>
          </w:rPr>
          <w:tab/>
        </w:r>
        <w:r w:rsidRPr="00A077E5">
          <w:rPr>
            <w:rStyle w:val="Hyperlink"/>
            <w:noProof/>
          </w:rPr>
          <w:t>Professional development</w:t>
        </w:r>
        <w:r>
          <w:rPr>
            <w:noProof/>
            <w:webHidden/>
          </w:rPr>
          <w:tab/>
        </w:r>
        <w:r>
          <w:rPr>
            <w:noProof/>
            <w:webHidden/>
          </w:rPr>
          <w:fldChar w:fldCharType="begin"/>
        </w:r>
        <w:r>
          <w:rPr>
            <w:noProof/>
            <w:webHidden/>
          </w:rPr>
          <w:instrText xml:space="preserve"> PAGEREF _Toc198209682 \h </w:instrText>
        </w:r>
        <w:r>
          <w:rPr>
            <w:noProof/>
            <w:webHidden/>
          </w:rPr>
        </w:r>
        <w:r>
          <w:rPr>
            <w:noProof/>
            <w:webHidden/>
          </w:rPr>
          <w:fldChar w:fldCharType="separate"/>
        </w:r>
        <w:r>
          <w:rPr>
            <w:noProof/>
            <w:webHidden/>
          </w:rPr>
          <w:t>6</w:t>
        </w:r>
        <w:r>
          <w:rPr>
            <w:noProof/>
            <w:webHidden/>
          </w:rPr>
          <w:fldChar w:fldCharType="end"/>
        </w:r>
      </w:hyperlink>
    </w:p>
    <w:p w14:paraId="148FE2E7" w14:textId="6A3979BE"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3" w:history="1">
        <w:r w:rsidRPr="00A077E5">
          <w:rPr>
            <w:rStyle w:val="Hyperlink"/>
            <w:noProof/>
          </w:rPr>
          <w:t>4.2.2</w:t>
        </w:r>
        <w:r>
          <w:rPr>
            <w:rFonts w:eastAsiaTheme="minorEastAsia"/>
            <w:i w:val="0"/>
            <w:iCs w:val="0"/>
            <w:noProof/>
            <w:sz w:val="24"/>
            <w:szCs w:val="24"/>
            <w:lang w:eastAsia="en-GB"/>
          </w:rPr>
          <w:tab/>
        </w:r>
        <w:r w:rsidRPr="00A077E5">
          <w:rPr>
            <w:rStyle w:val="Hyperlink"/>
            <w:noProof/>
          </w:rPr>
          <w:t>Fairness</w:t>
        </w:r>
        <w:r>
          <w:rPr>
            <w:noProof/>
            <w:webHidden/>
          </w:rPr>
          <w:tab/>
        </w:r>
        <w:r>
          <w:rPr>
            <w:noProof/>
            <w:webHidden/>
          </w:rPr>
          <w:fldChar w:fldCharType="begin"/>
        </w:r>
        <w:r>
          <w:rPr>
            <w:noProof/>
            <w:webHidden/>
          </w:rPr>
          <w:instrText xml:space="preserve"> PAGEREF _Toc198209683 \h </w:instrText>
        </w:r>
        <w:r>
          <w:rPr>
            <w:noProof/>
            <w:webHidden/>
          </w:rPr>
        </w:r>
        <w:r>
          <w:rPr>
            <w:noProof/>
            <w:webHidden/>
          </w:rPr>
          <w:fldChar w:fldCharType="separate"/>
        </w:r>
        <w:r>
          <w:rPr>
            <w:noProof/>
            <w:webHidden/>
          </w:rPr>
          <w:t>7</w:t>
        </w:r>
        <w:r>
          <w:rPr>
            <w:noProof/>
            <w:webHidden/>
          </w:rPr>
          <w:fldChar w:fldCharType="end"/>
        </w:r>
      </w:hyperlink>
    </w:p>
    <w:p w14:paraId="6F007030" w14:textId="5C7EF3D5" w:rsidR="00045AB1" w:rsidRDefault="00045AB1">
      <w:pPr>
        <w:pStyle w:val="TOC2"/>
        <w:tabs>
          <w:tab w:val="left" w:pos="960"/>
          <w:tab w:val="right" w:leader="dot" w:pos="9016"/>
        </w:tabs>
        <w:rPr>
          <w:rFonts w:eastAsiaTheme="minorEastAsia"/>
          <w:smallCaps w:val="0"/>
          <w:noProof/>
          <w:sz w:val="24"/>
          <w:szCs w:val="24"/>
          <w:lang w:eastAsia="en-GB"/>
        </w:rPr>
      </w:pPr>
      <w:hyperlink w:anchor="_Toc198209684" w:history="1">
        <w:r w:rsidRPr="00A077E5">
          <w:rPr>
            <w:rStyle w:val="Hyperlink"/>
            <w:noProof/>
          </w:rPr>
          <w:t>4.3</w:t>
        </w:r>
        <w:r>
          <w:rPr>
            <w:rFonts w:eastAsiaTheme="minorEastAsia"/>
            <w:smallCaps w:val="0"/>
            <w:noProof/>
            <w:sz w:val="24"/>
            <w:szCs w:val="24"/>
            <w:lang w:eastAsia="en-GB"/>
          </w:rPr>
          <w:tab/>
        </w:r>
        <w:r w:rsidRPr="00A077E5">
          <w:rPr>
            <w:rStyle w:val="Hyperlink"/>
            <w:noProof/>
          </w:rPr>
          <w:t>Doctoral researchers and supervisors</w:t>
        </w:r>
        <w:r>
          <w:rPr>
            <w:noProof/>
            <w:webHidden/>
          </w:rPr>
          <w:tab/>
        </w:r>
        <w:r>
          <w:rPr>
            <w:noProof/>
            <w:webHidden/>
          </w:rPr>
          <w:fldChar w:fldCharType="begin"/>
        </w:r>
        <w:r>
          <w:rPr>
            <w:noProof/>
            <w:webHidden/>
          </w:rPr>
          <w:instrText xml:space="preserve"> PAGEREF _Toc198209684 \h </w:instrText>
        </w:r>
        <w:r>
          <w:rPr>
            <w:noProof/>
            <w:webHidden/>
          </w:rPr>
        </w:r>
        <w:r>
          <w:rPr>
            <w:noProof/>
            <w:webHidden/>
          </w:rPr>
          <w:fldChar w:fldCharType="separate"/>
        </w:r>
        <w:r>
          <w:rPr>
            <w:noProof/>
            <w:webHidden/>
          </w:rPr>
          <w:t>7</w:t>
        </w:r>
        <w:r>
          <w:rPr>
            <w:noProof/>
            <w:webHidden/>
          </w:rPr>
          <w:fldChar w:fldCharType="end"/>
        </w:r>
      </w:hyperlink>
    </w:p>
    <w:p w14:paraId="7EDCCB15" w14:textId="319276FD"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5" w:history="1">
        <w:r w:rsidRPr="00A077E5">
          <w:rPr>
            <w:rStyle w:val="Hyperlink"/>
            <w:noProof/>
          </w:rPr>
          <w:t>4.3.1</w:t>
        </w:r>
        <w:r>
          <w:rPr>
            <w:rFonts w:eastAsiaTheme="minorEastAsia"/>
            <w:i w:val="0"/>
            <w:iCs w:val="0"/>
            <w:noProof/>
            <w:sz w:val="24"/>
            <w:szCs w:val="24"/>
            <w:lang w:eastAsia="en-GB"/>
          </w:rPr>
          <w:tab/>
        </w:r>
        <w:r w:rsidRPr="00A077E5">
          <w:rPr>
            <w:rStyle w:val="Hyperlink"/>
            <w:noProof/>
          </w:rPr>
          <w:t>Trust</w:t>
        </w:r>
        <w:r>
          <w:rPr>
            <w:noProof/>
            <w:webHidden/>
          </w:rPr>
          <w:tab/>
        </w:r>
        <w:r>
          <w:rPr>
            <w:noProof/>
            <w:webHidden/>
          </w:rPr>
          <w:fldChar w:fldCharType="begin"/>
        </w:r>
        <w:r>
          <w:rPr>
            <w:noProof/>
            <w:webHidden/>
          </w:rPr>
          <w:instrText xml:space="preserve"> PAGEREF _Toc198209685 \h </w:instrText>
        </w:r>
        <w:r>
          <w:rPr>
            <w:noProof/>
            <w:webHidden/>
          </w:rPr>
        </w:r>
        <w:r>
          <w:rPr>
            <w:noProof/>
            <w:webHidden/>
          </w:rPr>
          <w:fldChar w:fldCharType="separate"/>
        </w:r>
        <w:r>
          <w:rPr>
            <w:noProof/>
            <w:webHidden/>
          </w:rPr>
          <w:t>7</w:t>
        </w:r>
        <w:r>
          <w:rPr>
            <w:noProof/>
            <w:webHidden/>
          </w:rPr>
          <w:fldChar w:fldCharType="end"/>
        </w:r>
      </w:hyperlink>
    </w:p>
    <w:p w14:paraId="7767E953" w14:textId="19754A49"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6" w:history="1">
        <w:r w:rsidRPr="00A077E5">
          <w:rPr>
            <w:rStyle w:val="Hyperlink"/>
            <w:noProof/>
          </w:rPr>
          <w:t>4.3.2</w:t>
        </w:r>
        <w:r>
          <w:rPr>
            <w:rFonts w:eastAsiaTheme="minorEastAsia"/>
            <w:i w:val="0"/>
            <w:iCs w:val="0"/>
            <w:noProof/>
            <w:sz w:val="24"/>
            <w:szCs w:val="24"/>
            <w:lang w:eastAsia="en-GB"/>
          </w:rPr>
          <w:tab/>
        </w:r>
        <w:r w:rsidRPr="00A077E5">
          <w:rPr>
            <w:rStyle w:val="Hyperlink"/>
            <w:noProof/>
          </w:rPr>
          <w:t>Intellectual ownership</w:t>
        </w:r>
        <w:r>
          <w:rPr>
            <w:noProof/>
            <w:webHidden/>
          </w:rPr>
          <w:tab/>
        </w:r>
        <w:r>
          <w:rPr>
            <w:noProof/>
            <w:webHidden/>
          </w:rPr>
          <w:fldChar w:fldCharType="begin"/>
        </w:r>
        <w:r>
          <w:rPr>
            <w:noProof/>
            <w:webHidden/>
          </w:rPr>
          <w:instrText xml:space="preserve"> PAGEREF _Toc198209686 \h </w:instrText>
        </w:r>
        <w:r>
          <w:rPr>
            <w:noProof/>
            <w:webHidden/>
          </w:rPr>
        </w:r>
        <w:r>
          <w:rPr>
            <w:noProof/>
            <w:webHidden/>
          </w:rPr>
          <w:fldChar w:fldCharType="separate"/>
        </w:r>
        <w:r>
          <w:rPr>
            <w:noProof/>
            <w:webHidden/>
          </w:rPr>
          <w:t>7</w:t>
        </w:r>
        <w:r>
          <w:rPr>
            <w:noProof/>
            <w:webHidden/>
          </w:rPr>
          <w:fldChar w:fldCharType="end"/>
        </w:r>
      </w:hyperlink>
    </w:p>
    <w:p w14:paraId="686F095D" w14:textId="2BF4DC54"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7" w:history="1">
        <w:r w:rsidRPr="00A077E5">
          <w:rPr>
            <w:rStyle w:val="Hyperlink"/>
            <w:noProof/>
          </w:rPr>
          <w:t>4.3.3</w:t>
        </w:r>
        <w:r>
          <w:rPr>
            <w:rFonts w:eastAsiaTheme="minorEastAsia"/>
            <w:i w:val="0"/>
            <w:iCs w:val="0"/>
            <w:noProof/>
            <w:sz w:val="24"/>
            <w:szCs w:val="24"/>
            <w:lang w:eastAsia="en-GB"/>
          </w:rPr>
          <w:tab/>
        </w:r>
        <w:r w:rsidRPr="00A077E5">
          <w:rPr>
            <w:rStyle w:val="Hyperlink"/>
            <w:noProof/>
          </w:rPr>
          <w:t>Supervision minutes</w:t>
        </w:r>
        <w:r>
          <w:rPr>
            <w:noProof/>
            <w:webHidden/>
          </w:rPr>
          <w:tab/>
        </w:r>
        <w:r>
          <w:rPr>
            <w:noProof/>
            <w:webHidden/>
          </w:rPr>
          <w:fldChar w:fldCharType="begin"/>
        </w:r>
        <w:r>
          <w:rPr>
            <w:noProof/>
            <w:webHidden/>
          </w:rPr>
          <w:instrText xml:space="preserve"> PAGEREF _Toc198209687 \h </w:instrText>
        </w:r>
        <w:r>
          <w:rPr>
            <w:noProof/>
            <w:webHidden/>
          </w:rPr>
        </w:r>
        <w:r>
          <w:rPr>
            <w:noProof/>
            <w:webHidden/>
          </w:rPr>
          <w:fldChar w:fldCharType="separate"/>
        </w:r>
        <w:r>
          <w:rPr>
            <w:noProof/>
            <w:webHidden/>
          </w:rPr>
          <w:t>7</w:t>
        </w:r>
        <w:r>
          <w:rPr>
            <w:noProof/>
            <w:webHidden/>
          </w:rPr>
          <w:fldChar w:fldCharType="end"/>
        </w:r>
      </w:hyperlink>
    </w:p>
    <w:p w14:paraId="06C72A80" w14:textId="6D818E99"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8" w:history="1">
        <w:r w:rsidRPr="00A077E5">
          <w:rPr>
            <w:rStyle w:val="Hyperlink"/>
            <w:noProof/>
          </w:rPr>
          <w:t>4.3.4</w:t>
        </w:r>
        <w:r>
          <w:rPr>
            <w:rFonts w:eastAsiaTheme="minorEastAsia"/>
            <w:i w:val="0"/>
            <w:iCs w:val="0"/>
            <w:noProof/>
            <w:sz w:val="24"/>
            <w:szCs w:val="24"/>
            <w:lang w:eastAsia="en-GB"/>
          </w:rPr>
          <w:tab/>
        </w:r>
        <w:r w:rsidRPr="00A077E5">
          <w:rPr>
            <w:rStyle w:val="Hyperlink"/>
            <w:noProof/>
          </w:rPr>
          <w:t>GenAI at the OU</w:t>
        </w:r>
        <w:r>
          <w:rPr>
            <w:noProof/>
            <w:webHidden/>
          </w:rPr>
          <w:tab/>
        </w:r>
        <w:r>
          <w:rPr>
            <w:noProof/>
            <w:webHidden/>
          </w:rPr>
          <w:fldChar w:fldCharType="begin"/>
        </w:r>
        <w:r>
          <w:rPr>
            <w:noProof/>
            <w:webHidden/>
          </w:rPr>
          <w:instrText xml:space="preserve"> PAGEREF _Toc198209688 \h </w:instrText>
        </w:r>
        <w:r>
          <w:rPr>
            <w:noProof/>
            <w:webHidden/>
          </w:rPr>
        </w:r>
        <w:r>
          <w:rPr>
            <w:noProof/>
            <w:webHidden/>
          </w:rPr>
          <w:fldChar w:fldCharType="separate"/>
        </w:r>
        <w:r>
          <w:rPr>
            <w:noProof/>
            <w:webHidden/>
          </w:rPr>
          <w:t>7</w:t>
        </w:r>
        <w:r>
          <w:rPr>
            <w:noProof/>
            <w:webHidden/>
          </w:rPr>
          <w:fldChar w:fldCharType="end"/>
        </w:r>
      </w:hyperlink>
    </w:p>
    <w:p w14:paraId="21B631B1" w14:textId="6EBFC0A6"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89" w:history="1">
        <w:r w:rsidRPr="00A077E5">
          <w:rPr>
            <w:rStyle w:val="Hyperlink"/>
            <w:noProof/>
          </w:rPr>
          <w:t>4.3.5</w:t>
        </w:r>
        <w:r>
          <w:rPr>
            <w:rFonts w:eastAsiaTheme="minorEastAsia"/>
            <w:i w:val="0"/>
            <w:iCs w:val="0"/>
            <w:noProof/>
            <w:sz w:val="24"/>
            <w:szCs w:val="24"/>
            <w:lang w:eastAsia="en-GB"/>
          </w:rPr>
          <w:tab/>
        </w:r>
        <w:r w:rsidRPr="00A077E5">
          <w:rPr>
            <w:rStyle w:val="Hyperlink"/>
            <w:noProof/>
          </w:rPr>
          <w:t>Joint Training</w:t>
        </w:r>
        <w:r>
          <w:rPr>
            <w:noProof/>
            <w:webHidden/>
          </w:rPr>
          <w:tab/>
        </w:r>
        <w:r>
          <w:rPr>
            <w:noProof/>
            <w:webHidden/>
          </w:rPr>
          <w:fldChar w:fldCharType="begin"/>
        </w:r>
        <w:r>
          <w:rPr>
            <w:noProof/>
            <w:webHidden/>
          </w:rPr>
          <w:instrText xml:space="preserve"> PAGEREF _Toc198209689 \h </w:instrText>
        </w:r>
        <w:r>
          <w:rPr>
            <w:noProof/>
            <w:webHidden/>
          </w:rPr>
        </w:r>
        <w:r>
          <w:rPr>
            <w:noProof/>
            <w:webHidden/>
          </w:rPr>
          <w:fldChar w:fldCharType="separate"/>
        </w:r>
        <w:r>
          <w:rPr>
            <w:noProof/>
            <w:webHidden/>
          </w:rPr>
          <w:t>8</w:t>
        </w:r>
        <w:r>
          <w:rPr>
            <w:noProof/>
            <w:webHidden/>
          </w:rPr>
          <w:fldChar w:fldCharType="end"/>
        </w:r>
      </w:hyperlink>
    </w:p>
    <w:p w14:paraId="659D07D3" w14:textId="17FEDEF5" w:rsidR="00045AB1" w:rsidRDefault="00045AB1">
      <w:pPr>
        <w:pStyle w:val="TOC2"/>
        <w:tabs>
          <w:tab w:val="left" w:pos="960"/>
          <w:tab w:val="right" w:leader="dot" w:pos="9016"/>
        </w:tabs>
        <w:rPr>
          <w:rFonts w:eastAsiaTheme="minorEastAsia"/>
          <w:smallCaps w:val="0"/>
          <w:noProof/>
          <w:sz w:val="24"/>
          <w:szCs w:val="24"/>
          <w:lang w:eastAsia="en-GB"/>
        </w:rPr>
      </w:pPr>
      <w:hyperlink w:anchor="_Toc198209690" w:history="1">
        <w:r w:rsidRPr="00A077E5">
          <w:rPr>
            <w:rStyle w:val="Hyperlink"/>
            <w:rFonts w:ascii="Aptos" w:eastAsia="Aptos" w:hAnsi="Aptos" w:cs="Aptos"/>
            <w:noProof/>
          </w:rPr>
          <w:t>4.4</w:t>
        </w:r>
        <w:r>
          <w:rPr>
            <w:rFonts w:eastAsiaTheme="minorEastAsia"/>
            <w:smallCaps w:val="0"/>
            <w:noProof/>
            <w:sz w:val="24"/>
            <w:szCs w:val="24"/>
            <w:lang w:eastAsia="en-GB"/>
          </w:rPr>
          <w:tab/>
        </w:r>
        <w:r w:rsidRPr="00A077E5">
          <w:rPr>
            <w:rStyle w:val="Hyperlink"/>
            <w:noProof/>
          </w:rPr>
          <w:t>Examiners</w:t>
        </w:r>
        <w:r>
          <w:rPr>
            <w:noProof/>
            <w:webHidden/>
          </w:rPr>
          <w:tab/>
        </w:r>
        <w:r>
          <w:rPr>
            <w:noProof/>
            <w:webHidden/>
          </w:rPr>
          <w:fldChar w:fldCharType="begin"/>
        </w:r>
        <w:r>
          <w:rPr>
            <w:noProof/>
            <w:webHidden/>
          </w:rPr>
          <w:instrText xml:space="preserve"> PAGEREF _Toc198209690 \h </w:instrText>
        </w:r>
        <w:r>
          <w:rPr>
            <w:noProof/>
            <w:webHidden/>
          </w:rPr>
        </w:r>
        <w:r>
          <w:rPr>
            <w:noProof/>
            <w:webHidden/>
          </w:rPr>
          <w:fldChar w:fldCharType="separate"/>
        </w:r>
        <w:r>
          <w:rPr>
            <w:noProof/>
            <w:webHidden/>
          </w:rPr>
          <w:t>8</w:t>
        </w:r>
        <w:r>
          <w:rPr>
            <w:noProof/>
            <w:webHidden/>
          </w:rPr>
          <w:fldChar w:fldCharType="end"/>
        </w:r>
      </w:hyperlink>
    </w:p>
    <w:p w14:paraId="54421027" w14:textId="75709234"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1" w:history="1">
        <w:r w:rsidRPr="00A077E5">
          <w:rPr>
            <w:rStyle w:val="Hyperlink"/>
            <w:noProof/>
          </w:rPr>
          <w:t>4.4.1</w:t>
        </w:r>
        <w:r>
          <w:rPr>
            <w:rFonts w:eastAsiaTheme="minorEastAsia"/>
            <w:i w:val="0"/>
            <w:iCs w:val="0"/>
            <w:noProof/>
            <w:sz w:val="24"/>
            <w:szCs w:val="24"/>
            <w:lang w:eastAsia="en-GB"/>
          </w:rPr>
          <w:tab/>
        </w:r>
        <w:r w:rsidRPr="00A077E5">
          <w:rPr>
            <w:rStyle w:val="Hyperlink"/>
            <w:noProof/>
          </w:rPr>
          <w:t>Assessment</w:t>
        </w:r>
        <w:r>
          <w:rPr>
            <w:noProof/>
            <w:webHidden/>
          </w:rPr>
          <w:tab/>
        </w:r>
        <w:r>
          <w:rPr>
            <w:noProof/>
            <w:webHidden/>
          </w:rPr>
          <w:fldChar w:fldCharType="begin"/>
        </w:r>
        <w:r>
          <w:rPr>
            <w:noProof/>
            <w:webHidden/>
          </w:rPr>
          <w:instrText xml:space="preserve"> PAGEREF _Toc198209691 \h </w:instrText>
        </w:r>
        <w:r>
          <w:rPr>
            <w:noProof/>
            <w:webHidden/>
          </w:rPr>
        </w:r>
        <w:r>
          <w:rPr>
            <w:noProof/>
            <w:webHidden/>
          </w:rPr>
          <w:fldChar w:fldCharType="separate"/>
        </w:r>
        <w:r>
          <w:rPr>
            <w:noProof/>
            <w:webHidden/>
          </w:rPr>
          <w:t>8</w:t>
        </w:r>
        <w:r>
          <w:rPr>
            <w:noProof/>
            <w:webHidden/>
          </w:rPr>
          <w:fldChar w:fldCharType="end"/>
        </w:r>
      </w:hyperlink>
    </w:p>
    <w:p w14:paraId="05729498" w14:textId="7F538E41"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2" w:history="1">
        <w:r w:rsidRPr="00A077E5">
          <w:rPr>
            <w:rStyle w:val="Hyperlink"/>
            <w:noProof/>
          </w:rPr>
          <w:t>4.4.2</w:t>
        </w:r>
        <w:r>
          <w:rPr>
            <w:rFonts w:eastAsiaTheme="minorEastAsia"/>
            <w:i w:val="0"/>
            <w:iCs w:val="0"/>
            <w:noProof/>
            <w:sz w:val="24"/>
            <w:szCs w:val="24"/>
            <w:lang w:eastAsia="en-GB"/>
          </w:rPr>
          <w:tab/>
        </w:r>
        <w:r w:rsidRPr="00A077E5">
          <w:rPr>
            <w:rStyle w:val="Hyperlink"/>
            <w:noProof/>
          </w:rPr>
          <w:t>Declaration of use</w:t>
        </w:r>
        <w:r>
          <w:rPr>
            <w:noProof/>
            <w:webHidden/>
          </w:rPr>
          <w:tab/>
        </w:r>
        <w:r>
          <w:rPr>
            <w:noProof/>
            <w:webHidden/>
          </w:rPr>
          <w:fldChar w:fldCharType="begin"/>
        </w:r>
        <w:r>
          <w:rPr>
            <w:noProof/>
            <w:webHidden/>
          </w:rPr>
          <w:instrText xml:space="preserve"> PAGEREF _Toc198209692 \h </w:instrText>
        </w:r>
        <w:r>
          <w:rPr>
            <w:noProof/>
            <w:webHidden/>
          </w:rPr>
        </w:r>
        <w:r>
          <w:rPr>
            <w:noProof/>
            <w:webHidden/>
          </w:rPr>
          <w:fldChar w:fldCharType="separate"/>
        </w:r>
        <w:r>
          <w:rPr>
            <w:noProof/>
            <w:webHidden/>
          </w:rPr>
          <w:t>8</w:t>
        </w:r>
        <w:r>
          <w:rPr>
            <w:noProof/>
            <w:webHidden/>
          </w:rPr>
          <w:fldChar w:fldCharType="end"/>
        </w:r>
      </w:hyperlink>
    </w:p>
    <w:p w14:paraId="17BB3854" w14:textId="6266C3BC"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3" w:history="1">
        <w:r w:rsidRPr="00A077E5">
          <w:rPr>
            <w:rStyle w:val="Hyperlink"/>
            <w:noProof/>
          </w:rPr>
          <w:t>4.4.3</w:t>
        </w:r>
        <w:r>
          <w:rPr>
            <w:rFonts w:eastAsiaTheme="minorEastAsia"/>
            <w:i w:val="0"/>
            <w:iCs w:val="0"/>
            <w:noProof/>
            <w:sz w:val="24"/>
            <w:szCs w:val="24"/>
            <w:lang w:eastAsia="en-GB"/>
          </w:rPr>
          <w:tab/>
        </w:r>
        <w:r w:rsidRPr="00A077E5">
          <w:rPr>
            <w:rStyle w:val="Hyperlink"/>
            <w:noProof/>
          </w:rPr>
          <w:t>Guidance</w:t>
        </w:r>
        <w:r>
          <w:rPr>
            <w:noProof/>
            <w:webHidden/>
          </w:rPr>
          <w:tab/>
        </w:r>
        <w:r>
          <w:rPr>
            <w:noProof/>
            <w:webHidden/>
          </w:rPr>
          <w:fldChar w:fldCharType="begin"/>
        </w:r>
        <w:r>
          <w:rPr>
            <w:noProof/>
            <w:webHidden/>
          </w:rPr>
          <w:instrText xml:space="preserve"> PAGEREF _Toc198209693 \h </w:instrText>
        </w:r>
        <w:r>
          <w:rPr>
            <w:noProof/>
            <w:webHidden/>
          </w:rPr>
        </w:r>
        <w:r>
          <w:rPr>
            <w:noProof/>
            <w:webHidden/>
          </w:rPr>
          <w:fldChar w:fldCharType="separate"/>
        </w:r>
        <w:r>
          <w:rPr>
            <w:noProof/>
            <w:webHidden/>
          </w:rPr>
          <w:t>8</w:t>
        </w:r>
        <w:r>
          <w:rPr>
            <w:noProof/>
            <w:webHidden/>
          </w:rPr>
          <w:fldChar w:fldCharType="end"/>
        </w:r>
      </w:hyperlink>
    </w:p>
    <w:p w14:paraId="046CAF55" w14:textId="342708EE"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694" w:history="1">
        <w:r w:rsidRPr="00A077E5">
          <w:rPr>
            <w:rStyle w:val="Hyperlink"/>
            <w:noProof/>
          </w:rPr>
          <w:t>5</w:t>
        </w:r>
        <w:r>
          <w:rPr>
            <w:rFonts w:eastAsiaTheme="minorEastAsia"/>
            <w:b w:val="0"/>
            <w:bCs w:val="0"/>
            <w:caps w:val="0"/>
            <w:noProof/>
            <w:sz w:val="24"/>
            <w:szCs w:val="24"/>
            <w:lang w:eastAsia="en-GB"/>
          </w:rPr>
          <w:tab/>
        </w:r>
        <w:r w:rsidRPr="00A077E5">
          <w:rPr>
            <w:rStyle w:val="Hyperlink"/>
            <w:noProof/>
          </w:rPr>
          <w:t>Uses and abuses</w:t>
        </w:r>
        <w:r>
          <w:rPr>
            <w:noProof/>
            <w:webHidden/>
          </w:rPr>
          <w:tab/>
        </w:r>
        <w:r>
          <w:rPr>
            <w:noProof/>
            <w:webHidden/>
          </w:rPr>
          <w:fldChar w:fldCharType="begin"/>
        </w:r>
        <w:r>
          <w:rPr>
            <w:noProof/>
            <w:webHidden/>
          </w:rPr>
          <w:instrText xml:space="preserve"> PAGEREF _Toc198209694 \h </w:instrText>
        </w:r>
        <w:r>
          <w:rPr>
            <w:noProof/>
            <w:webHidden/>
          </w:rPr>
        </w:r>
        <w:r>
          <w:rPr>
            <w:noProof/>
            <w:webHidden/>
          </w:rPr>
          <w:fldChar w:fldCharType="separate"/>
        </w:r>
        <w:r>
          <w:rPr>
            <w:noProof/>
            <w:webHidden/>
          </w:rPr>
          <w:t>8</w:t>
        </w:r>
        <w:r>
          <w:rPr>
            <w:noProof/>
            <w:webHidden/>
          </w:rPr>
          <w:fldChar w:fldCharType="end"/>
        </w:r>
      </w:hyperlink>
    </w:p>
    <w:p w14:paraId="588F07ED" w14:textId="3C881018" w:rsidR="00045AB1" w:rsidRDefault="00045AB1">
      <w:pPr>
        <w:pStyle w:val="TOC2"/>
        <w:tabs>
          <w:tab w:val="left" w:pos="960"/>
          <w:tab w:val="right" w:leader="dot" w:pos="9016"/>
        </w:tabs>
        <w:rPr>
          <w:rFonts w:eastAsiaTheme="minorEastAsia"/>
          <w:smallCaps w:val="0"/>
          <w:noProof/>
          <w:sz w:val="24"/>
          <w:szCs w:val="24"/>
          <w:lang w:eastAsia="en-GB"/>
        </w:rPr>
      </w:pPr>
      <w:hyperlink w:anchor="_Toc198209695" w:history="1">
        <w:r w:rsidRPr="00A077E5">
          <w:rPr>
            <w:rStyle w:val="Hyperlink"/>
            <w:noProof/>
          </w:rPr>
          <w:t>5.1</w:t>
        </w:r>
        <w:r>
          <w:rPr>
            <w:rFonts w:eastAsiaTheme="minorEastAsia"/>
            <w:smallCaps w:val="0"/>
            <w:noProof/>
            <w:sz w:val="24"/>
            <w:szCs w:val="24"/>
            <w:lang w:eastAsia="en-GB"/>
          </w:rPr>
          <w:tab/>
        </w:r>
        <w:r w:rsidRPr="00A077E5">
          <w:rPr>
            <w:rStyle w:val="Hyperlink"/>
            <w:noProof/>
          </w:rPr>
          <w:t>Good use and critical research practices</w:t>
        </w:r>
        <w:r>
          <w:rPr>
            <w:noProof/>
            <w:webHidden/>
          </w:rPr>
          <w:tab/>
        </w:r>
        <w:r>
          <w:rPr>
            <w:noProof/>
            <w:webHidden/>
          </w:rPr>
          <w:fldChar w:fldCharType="begin"/>
        </w:r>
        <w:r>
          <w:rPr>
            <w:noProof/>
            <w:webHidden/>
          </w:rPr>
          <w:instrText xml:space="preserve"> PAGEREF _Toc198209695 \h </w:instrText>
        </w:r>
        <w:r>
          <w:rPr>
            <w:noProof/>
            <w:webHidden/>
          </w:rPr>
        </w:r>
        <w:r>
          <w:rPr>
            <w:noProof/>
            <w:webHidden/>
          </w:rPr>
          <w:fldChar w:fldCharType="separate"/>
        </w:r>
        <w:r>
          <w:rPr>
            <w:noProof/>
            <w:webHidden/>
          </w:rPr>
          <w:t>8</w:t>
        </w:r>
        <w:r>
          <w:rPr>
            <w:noProof/>
            <w:webHidden/>
          </w:rPr>
          <w:fldChar w:fldCharType="end"/>
        </w:r>
      </w:hyperlink>
    </w:p>
    <w:p w14:paraId="022FE3D8" w14:textId="05B835F0" w:rsidR="00045AB1" w:rsidRDefault="00045AB1">
      <w:pPr>
        <w:pStyle w:val="TOC2"/>
        <w:tabs>
          <w:tab w:val="left" w:pos="960"/>
          <w:tab w:val="right" w:leader="dot" w:pos="9016"/>
        </w:tabs>
        <w:rPr>
          <w:rFonts w:eastAsiaTheme="minorEastAsia"/>
          <w:smallCaps w:val="0"/>
          <w:noProof/>
          <w:sz w:val="24"/>
          <w:szCs w:val="24"/>
          <w:lang w:eastAsia="en-GB"/>
        </w:rPr>
      </w:pPr>
      <w:hyperlink w:anchor="_Toc198209696" w:history="1">
        <w:r w:rsidRPr="00A077E5">
          <w:rPr>
            <w:rStyle w:val="Hyperlink"/>
            <w:noProof/>
          </w:rPr>
          <w:t>5.2</w:t>
        </w:r>
        <w:r>
          <w:rPr>
            <w:rFonts w:eastAsiaTheme="minorEastAsia"/>
            <w:smallCaps w:val="0"/>
            <w:noProof/>
            <w:sz w:val="24"/>
            <w:szCs w:val="24"/>
            <w:lang w:eastAsia="en-GB"/>
          </w:rPr>
          <w:tab/>
        </w:r>
        <w:r w:rsidRPr="00A077E5">
          <w:rPr>
            <w:rStyle w:val="Hyperlink"/>
            <w:noProof/>
          </w:rPr>
          <w:t>Avoiding abuses and malpractice</w:t>
        </w:r>
        <w:r>
          <w:rPr>
            <w:noProof/>
            <w:webHidden/>
          </w:rPr>
          <w:tab/>
        </w:r>
        <w:r>
          <w:rPr>
            <w:noProof/>
            <w:webHidden/>
          </w:rPr>
          <w:fldChar w:fldCharType="begin"/>
        </w:r>
        <w:r>
          <w:rPr>
            <w:noProof/>
            <w:webHidden/>
          </w:rPr>
          <w:instrText xml:space="preserve"> PAGEREF _Toc198209696 \h </w:instrText>
        </w:r>
        <w:r>
          <w:rPr>
            <w:noProof/>
            <w:webHidden/>
          </w:rPr>
        </w:r>
        <w:r>
          <w:rPr>
            <w:noProof/>
            <w:webHidden/>
          </w:rPr>
          <w:fldChar w:fldCharType="separate"/>
        </w:r>
        <w:r>
          <w:rPr>
            <w:noProof/>
            <w:webHidden/>
          </w:rPr>
          <w:t>9</w:t>
        </w:r>
        <w:r>
          <w:rPr>
            <w:noProof/>
            <w:webHidden/>
          </w:rPr>
          <w:fldChar w:fldCharType="end"/>
        </w:r>
      </w:hyperlink>
    </w:p>
    <w:p w14:paraId="024499A8" w14:textId="02FF1D35"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7" w:history="1">
        <w:r w:rsidRPr="00A077E5">
          <w:rPr>
            <w:rStyle w:val="Hyperlink"/>
            <w:noProof/>
          </w:rPr>
          <w:t>5.2.1</w:t>
        </w:r>
        <w:r>
          <w:rPr>
            <w:rFonts w:eastAsiaTheme="minorEastAsia"/>
            <w:i w:val="0"/>
            <w:iCs w:val="0"/>
            <w:noProof/>
            <w:sz w:val="24"/>
            <w:szCs w:val="24"/>
            <w:lang w:eastAsia="en-GB"/>
          </w:rPr>
          <w:tab/>
        </w:r>
        <w:r w:rsidRPr="00A077E5">
          <w:rPr>
            <w:rStyle w:val="Hyperlink"/>
            <w:noProof/>
          </w:rPr>
          <w:t>Data integrity</w:t>
        </w:r>
        <w:r>
          <w:rPr>
            <w:noProof/>
            <w:webHidden/>
          </w:rPr>
          <w:tab/>
        </w:r>
        <w:r>
          <w:rPr>
            <w:noProof/>
            <w:webHidden/>
          </w:rPr>
          <w:fldChar w:fldCharType="begin"/>
        </w:r>
        <w:r>
          <w:rPr>
            <w:noProof/>
            <w:webHidden/>
          </w:rPr>
          <w:instrText xml:space="preserve"> PAGEREF _Toc198209697 \h </w:instrText>
        </w:r>
        <w:r>
          <w:rPr>
            <w:noProof/>
            <w:webHidden/>
          </w:rPr>
        </w:r>
        <w:r>
          <w:rPr>
            <w:noProof/>
            <w:webHidden/>
          </w:rPr>
          <w:fldChar w:fldCharType="separate"/>
        </w:r>
        <w:r>
          <w:rPr>
            <w:noProof/>
            <w:webHidden/>
          </w:rPr>
          <w:t>9</w:t>
        </w:r>
        <w:r>
          <w:rPr>
            <w:noProof/>
            <w:webHidden/>
          </w:rPr>
          <w:fldChar w:fldCharType="end"/>
        </w:r>
      </w:hyperlink>
    </w:p>
    <w:p w14:paraId="1CC780C0" w14:textId="316C2AF5"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8" w:history="1">
        <w:r w:rsidRPr="00A077E5">
          <w:rPr>
            <w:rStyle w:val="Hyperlink"/>
            <w:noProof/>
          </w:rPr>
          <w:t>5.2.2</w:t>
        </w:r>
        <w:r>
          <w:rPr>
            <w:rFonts w:eastAsiaTheme="minorEastAsia"/>
            <w:i w:val="0"/>
            <w:iCs w:val="0"/>
            <w:noProof/>
            <w:sz w:val="24"/>
            <w:szCs w:val="24"/>
            <w:lang w:eastAsia="en-GB"/>
          </w:rPr>
          <w:tab/>
        </w:r>
        <w:r w:rsidRPr="00A077E5">
          <w:rPr>
            <w:rStyle w:val="Hyperlink"/>
            <w:noProof/>
          </w:rPr>
          <w:t>Risks</w:t>
        </w:r>
        <w:r>
          <w:rPr>
            <w:noProof/>
            <w:webHidden/>
          </w:rPr>
          <w:tab/>
        </w:r>
        <w:r>
          <w:rPr>
            <w:noProof/>
            <w:webHidden/>
          </w:rPr>
          <w:fldChar w:fldCharType="begin"/>
        </w:r>
        <w:r>
          <w:rPr>
            <w:noProof/>
            <w:webHidden/>
          </w:rPr>
          <w:instrText xml:space="preserve"> PAGEREF _Toc198209698 \h </w:instrText>
        </w:r>
        <w:r>
          <w:rPr>
            <w:noProof/>
            <w:webHidden/>
          </w:rPr>
        </w:r>
        <w:r>
          <w:rPr>
            <w:noProof/>
            <w:webHidden/>
          </w:rPr>
          <w:fldChar w:fldCharType="separate"/>
        </w:r>
        <w:r>
          <w:rPr>
            <w:noProof/>
            <w:webHidden/>
          </w:rPr>
          <w:t>10</w:t>
        </w:r>
        <w:r>
          <w:rPr>
            <w:noProof/>
            <w:webHidden/>
          </w:rPr>
          <w:fldChar w:fldCharType="end"/>
        </w:r>
      </w:hyperlink>
    </w:p>
    <w:p w14:paraId="2CA31180" w14:textId="5C0F6FE7"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699" w:history="1">
        <w:r w:rsidRPr="00A077E5">
          <w:rPr>
            <w:rStyle w:val="Hyperlink"/>
            <w:noProof/>
          </w:rPr>
          <w:t>5.2.3</w:t>
        </w:r>
        <w:r>
          <w:rPr>
            <w:rFonts w:eastAsiaTheme="minorEastAsia"/>
            <w:i w:val="0"/>
            <w:iCs w:val="0"/>
            <w:noProof/>
            <w:sz w:val="24"/>
            <w:szCs w:val="24"/>
            <w:lang w:eastAsia="en-GB"/>
          </w:rPr>
          <w:tab/>
        </w:r>
        <w:r w:rsidRPr="00A077E5">
          <w:rPr>
            <w:rStyle w:val="Hyperlink"/>
            <w:noProof/>
          </w:rPr>
          <w:t>Commitment to the truth</w:t>
        </w:r>
        <w:r>
          <w:rPr>
            <w:noProof/>
            <w:webHidden/>
          </w:rPr>
          <w:tab/>
        </w:r>
        <w:r>
          <w:rPr>
            <w:noProof/>
            <w:webHidden/>
          </w:rPr>
          <w:fldChar w:fldCharType="begin"/>
        </w:r>
        <w:r>
          <w:rPr>
            <w:noProof/>
            <w:webHidden/>
          </w:rPr>
          <w:instrText xml:space="preserve"> PAGEREF _Toc198209699 \h </w:instrText>
        </w:r>
        <w:r>
          <w:rPr>
            <w:noProof/>
            <w:webHidden/>
          </w:rPr>
        </w:r>
        <w:r>
          <w:rPr>
            <w:noProof/>
            <w:webHidden/>
          </w:rPr>
          <w:fldChar w:fldCharType="separate"/>
        </w:r>
        <w:r>
          <w:rPr>
            <w:noProof/>
            <w:webHidden/>
          </w:rPr>
          <w:t>10</w:t>
        </w:r>
        <w:r>
          <w:rPr>
            <w:noProof/>
            <w:webHidden/>
          </w:rPr>
          <w:fldChar w:fldCharType="end"/>
        </w:r>
      </w:hyperlink>
    </w:p>
    <w:p w14:paraId="06E31FD7" w14:textId="07F40157" w:rsidR="00045AB1" w:rsidRDefault="00045AB1">
      <w:pPr>
        <w:pStyle w:val="TOC3"/>
        <w:tabs>
          <w:tab w:val="left" w:pos="1200"/>
          <w:tab w:val="right" w:leader="dot" w:pos="9016"/>
        </w:tabs>
        <w:rPr>
          <w:rFonts w:eastAsiaTheme="minorEastAsia"/>
          <w:i w:val="0"/>
          <w:iCs w:val="0"/>
          <w:noProof/>
          <w:sz w:val="24"/>
          <w:szCs w:val="24"/>
          <w:lang w:eastAsia="en-GB"/>
        </w:rPr>
      </w:pPr>
      <w:hyperlink w:anchor="_Toc198209700" w:history="1">
        <w:r w:rsidRPr="00A077E5">
          <w:rPr>
            <w:rStyle w:val="Hyperlink"/>
            <w:noProof/>
          </w:rPr>
          <w:t>5.2.4</w:t>
        </w:r>
        <w:r>
          <w:rPr>
            <w:rFonts w:eastAsiaTheme="minorEastAsia"/>
            <w:i w:val="0"/>
            <w:iCs w:val="0"/>
            <w:noProof/>
            <w:sz w:val="24"/>
            <w:szCs w:val="24"/>
            <w:lang w:eastAsia="en-GB"/>
          </w:rPr>
          <w:tab/>
        </w:r>
        <w:r w:rsidRPr="00A077E5">
          <w:rPr>
            <w:rStyle w:val="Hyperlink"/>
            <w:noProof/>
          </w:rPr>
          <w:t>AI Detection tools</w:t>
        </w:r>
        <w:r>
          <w:rPr>
            <w:noProof/>
            <w:webHidden/>
          </w:rPr>
          <w:tab/>
        </w:r>
        <w:r>
          <w:rPr>
            <w:noProof/>
            <w:webHidden/>
          </w:rPr>
          <w:fldChar w:fldCharType="begin"/>
        </w:r>
        <w:r>
          <w:rPr>
            <w:noProof/>
            <w:webHidden/>
          </w:rPr>
          <w:instrText xml:space="preserve"> PAGEREF _Toc198209700 \h </w:instrText>
        </w:r>
        <w:r>
          <w:rPr>
            <w:noProof/>
            <w:webHidden/>
          </w:rPr>
        </w:r>
        <w:r>
          <w:rPr>
            <w:noProof/>
            <w:webHidden/>
          </w:rPr>
          <w:fldChar w:fldCharType="separate"/>
        </w:r>
        <w:r>
          <w:rPr>
            <w:noProof/>
            <w:webHidden/>
          </w:rPr>
          <w:t>11</w:t>
        </w:r>
        <w:r>
          <w:rPr>
            <w:noProof/>
            <w:webHidden/>
          </w:rPr>
          <w:fldChar w:fldCharType="end"/>
        </w:r>
      </w:hyperlink>
    </w:p>
    <w:p w14:paraId="52492165" w14:textId="0D989405"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01" w:history="1">
        <w:r w:rsidRPr="00A077E5">
          <w:rPr>
            <w:rStyle w:val="Hyperlink"/>
            <w:noProof/>
          </w:rPr>
          <w:t>6</w:t>
        </w:r>
        <w:r>
          <w:rPr>
            <w:rFonts w:eastAsiaTheme="minorEastAsia"/>
            <w:b w:val="0"/>
            <w:bCs w:val="0"/>
            <w:caps w:val="0"/>
            <w:noProof/>
            <w:sz w:val="24"/>
            <w:szCs w:val="24"/>
            <w:lang w:eastAsia="en-GB"/>
          </w:rPr>
          <w:tab/>
        </w:r>
        <w:r w:rsidRPr="00A077E5">
          <w:rPr>
            <w:rStyle w:val="Hyperlink"/>
            <w:noProof/>
          </w:rPr>
          <w:t>Specific cases</w:t>
        </w:r>
        <w:r>
          <w:rPr>
            <w:noProof/>
            <w:webHidden/>
          </w:rPr>
          <w:tab/>
        </w:r>
        <w:r>
          <w:rPr>
            <w:noProof/>
            <w:webHidden/>
          </w:rPr>
          <w:fldChar w:fldCharType="begin"/>
        </w:r>
        <w:r>
          <w:rPr>
            <w:noProof/>
            <w:webHidden/>
          </w:rPr>
          <w:instrText xml:space="preserve"> PAGEREF _Toc198209701 \h </w:instrText>
        </w:r>
        <w:r>
          <w:rPr>
            <w:noProof/>
            <w:webHidden/>
          </w:rPr>
        </w:r>
        <w:r>
          <w:rPr>
            <w:noProof/>
            <w:webHidden/>
          </w:rPr>
          <w:fldChar w:fldCharType="separate"/>
        </w:r>
        <w:r>
          <w:rPr>
            <w:noProof/>
            <w:webHidden/>
          </w:rPr>
          <w:t>11</w:t>
        </w:r>
        <w:r>
          <w:rPr>
            <w:noProof/>
            <w:webHidden/>
          </w:rPr>
          <w:fldChar w:fldCharType="end"/>
        </w:r>
      </w:hyperlink>
    </w:p>
    <w:p w14:paraId="5A92F290" w14:textId="74FF3AFE"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02" w:history="1">
        <w:r w:rsidRPr="00A077E5">
          <w:rPr>
            <w:rStyle w:val="Hyperlink"/>
            <w:noProof/>
          </w:rPr>
          <w:t>7</w:t>
        </w:r>
        <w:r>
          <w:rPr>
            <w:rFonts w:eastAsiaTheme="minorEastAsia"/>
            <w:b w:val="0"/>
            <w:bCs w:val="0"/>
            <w:caps w:val="0"/>
            <w:noProof/>
            <w:sz w:val="24"/>
            <w:szCs w:val="24"/>
            <w:lang w:eastAsia="en-GB"/>
          </w:rPr>
          <w:tab/>
        </w:r>
        <w:r w:rsidRPr="00A077E5">
          <w:rPr>
            <w:rStyle w:val="Hyperlink"/>
            <w:noProof/>
          </w:rPr>
          <w:t>How to declare the use of GenAI tools</w:t>
        </w:r>
        <w:r>
          <w:rPr>
            <w:noProof/>
            <w:webHidden/>
          </w:rPr>
          <w:tab/>
        </w:r>
        <w:r>
          <w:rPr>
            <w:noProof/>
            <w:webHidden/>
          </w:rPr>
          <w:fldChar w:fldCharType="begin"/>
        </w:r>
        <w:r>
          <w:rPr>
            <w:noProof/>
            <w:webHidden/>
          </w:rPr>
          <w:instrText xml:space="preserve"> PAGEREF _Toc198209702 \h </w:instrText>
        </w:r>
        <w:r>
          <w:rPr>
            <w:noProof/>
            <w:webHidden/>
          </w:rPr>
        </w:r>
        <w:r>
          <w:rPr>
            <w:noProof/>
            <w:webHidden/>
          </w:rPr>
          <w:fldChar w:fldCharType="separate"/>
        </w:r>
        <w:r>
          <w:rPr>
            <w:noProof/>
            <w:webHidden/>
          </w:rPr>
          <w:t>11</w:t>
        </w:r>
        <w:r>
          <w:rPr>
            <w:noProof/>
            <w:webHidden/>
          </w:rPr>
          <w:fldChar w:fldCharType="end"/>
        </w:r>
      </w:hyperlink>
    </w:p>
    <w:p w14:paraId="5270541B" w14:textId="5C69EDBA"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03" w:history="1">
        <w:r w:rsidRPr="00A077E5">
          <w:rPr>
            <w:rStyle w:val="Hyperlink"/>
            <w:noProof/>
          </w:rPr>
          <w:t>8</w:t>
        </w:r>
        <w:r>
          <w:rPr>
            <w:rFonts w:eastAsiaTheme="minorEastAsia"/>
            <w:b w:val="0"/>
            <w:bCs w:val="0"/>
            <w:caps w:val="0"/>
            <w:noProof/>
            <w:sz w:val="24"/>
            <w:szCs w:val="24"/>
            <w:lang w:eastAsia="en-GB"/>
          </w:rPr>
          <w:tab/>
        </w:r>
        <w:r w:rsidRPr="00A077E5">
          <w:rPr>
            <w:rStyle w:val="Hyperlink"/>
            <w:noProof/>
          </w:rPr>
          <w:t>When in doubt</w:t>
        </w:r>
        <w:r>
          <w:rPr>
            <w:noProof/>
            <w:webHidden/>
          </w:rPr>
          <w:tab/>
        </w:r>
        <w:r>
          <w:rPr>
            <w:noProof/>
            <w:webHidden/>
          </w:rPr>
          <w:fldChar w:fldCharType="begin"/>
        </w:r>
        <w:r>
          <w:rPr>
            <w:noProof/>
            <w:webHidden/>
          </w:rPr>
          <w:instrText xml:space="preserve"> PAGEREF _Toc198209703 \h </w:instrText>
        </w:r>
        <w:r>
          <w:rPr>
            <w:noProof/>
            <w:webHidden/>
          </w:rPr>
        </w:r>
        <w:r>
          <w:rPr>
            <w:noProof/>
            <w:webHidden/>
          </w:rPr>
          <w:fldChar w:fldCharType="separate"/>
        </w:r>
        <w:r>
          <w:rPr>
            <w:noProof/>
            <w:webHidden/>
          </w:rPr>
          <w:t>12</w:t>
        </w:r>
        <w:r>
          <w:rPr>
            <w:noProof/>
            <w:webHidden/>
          </w:rPr>
          <w:fldChar w:fldCharType="end"/>
        </w:r>
      </w:hyperlink>
    </w:p>
    <w:p w14:paraId="3A5768D3" w14:textId="40B242C0"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04" w:history="1">
        <w:r w:rsidRPr="00A077E5">
          <w:rPr>
            <w:rStyle w:val="Hyperlink"/>
            <w:noProof/>
          </w:rPr>
          <w:t>9</w:t>
        </w:r>
        <w:r>
          <w:rPr>
            <w:rFonts w:eastAsiaTheme="minorEastAsia"/>
            <w:b w:val="0"/>
            <w:bCs w:val="0"/>
            <w:caps w:val="0"/>
            <w:noProof/>
            <w:sz w:val="24"/>
            <w:szCs w:val="24"/>
            <w:lang w:eastAsia="en-GB"/>
          </w:rPr>
          <w:tab/>
        </w:r>
        <w:r w:rsidRPr="00A077E5">
          <w:rPr>
            <w:rStyle w:val="Hyperlink"/>
            <w:noProof/>
          </w:rPr>
          <w:t>Selected OU AI Resources and Short Courses</w:t>
        </w:r>
        <w:r>
          <w:rPr>
            <w:noProof/>
            <w:webHidden/>
          </w:rPr>
          <w:tab/>
        </w:r>
        <w:r>
          <w:rPr>
            <w:noProof/>
            <w:webHidden/>
          </w:rPr>
          <w:fldChar w:fldCharType="begin"/>
        </w:r>
        <w:r>
          <w:rPr>
            <w:noProof/>
            <w:webHidden/>
          </w:rPr>
          <w:instrText xml:space="preserve"> PAGEREF _Toc198209704 \h </w:instrText>
        </w:r>
        <w:r>
          <w:rPr>
            <w:noProof/>
            <w:webHidden/>
          </w:rPr>
        </w:r>
        <w:r>
          <w:rPr>
            <w:noProof/>
            <w:webHidden/>
          </w:rPr>
          <w:fldChar w:fldCharType="separate"/>
        </w:r>
        <w:r>
          <w:rPr>
            <w:noProof/>
            <w:webHidden/>
          </w:rPr>
          <w:t>13</w:t>
        </w:r>
        <w:r>
          <w:rPr>
            <w:noProof/>
            <w:webHidden/>
          </w:rPr>
          <w:fldChar w:fldCharType="end"/>
        </w:r>
      </w:hyperlink>
    </w:p>
    <w:p w14:paraId="465D3866" w14:textId="2321187E"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05" w:history="1">
        <w:r w:rsidRPr="00A077E5">
          <w:rPr>
            <w:rStyle w:val="Hyperlink"/>
            <w:noProof/>
          </w:rPr>
          <w:t>10</w:t>
        </w:r>
        <w:r>
          <w:rPr>
            <w:rFonts w:eastAsiaTheme="minorEastAsia"/>
            <w:b w:val="0"/>
            <w:bCs w:val="0"/>
            <w:caps w:val="0"/>
            <w:noProof/>
            <w:sz w:val="24"/>
            <w:szCs w:val="24"/>
            <w:lang w:eastAsia="en-GB"/>
          </w:rPr>
          <w:tab/>
        </w:r>
        <w:r w:rsidRPr="00A077E5">
          <w:rPr>
            <w:rStyle w:val="Hyperlink"/>
            <w:noProof/>
          </w:rPr>
          <w:t>Selected Online Resources</w:t>
        </w:r>
        <w:r>
          <w:rPr>
            <w:noProof/>
            <w:webHidden/>
          </w:rPr>
          <w:tab/>
        </w:r>
        <w:r>
          <w:rPr>
            <w:noProof/>
            <w:webHidden/>
          </w:rPr>
          <w:fldChar w:fldCharType="begin"/>
        </w:r>
        <w:r>
          <w:rPr>
            <w:noProof/>
            <w:webHidden/>
          </w:rPr>
          <w:instrText xml:space="preserve"> PAGEREF _Toc198209705 \h </w:instrText>
        </w:r>
        <w:r>
          <w:rPr>
            <w:noProof/>
            <w:webHidden/>
          </w:rPr>
        </w:r>
        <w:r>
          <w:rPr>
            <w:noProof/>
            <w:webHidden/>
          </w:rPr>
          <w:fldChar w:fldCharType="separate"/>
        </w:r>
        <w:r>
          <w:rPr>
            <w:noProof/>
            <w:webHidden/>
          </w:rPr>
          <w:t>13</w:t>
        </w:r>
        <w:r>
          <w:rPr>
            <w:noProof/>
            <w:webHidden/>
          </w:rPr>
          <w:fldChar w:fldCharType="end"/>
        </w:r>
      </w:hyperlink>
    </w:p>
    <w:p w14:paraId="0149816B" w14:textId="36714465" w:rsidR="00045AB1" w:rsidRDefault="00045AB1">
      <w:pPr>
        <w:pStyle w:val="TOC2"/>
        <w:tabs>
          <w:tab w:val="left" w:pos="960"/>
          <w:tab w:val="right" w:leader="dot" w:pos="9016"/>
        </w:tabs>
        <w:rPr>
          <w:rFonts w:eastAsiaTheme="minorEastAsia"/>
          <w:smallCaps w:val="0"/>
          <w:noProof/>
          <w:sz w:val="24"/>
          <w:szCs w:val="24"/>
          <w:lang w:eastAsia="en-GB"/>
        </w:rPr>
      </w:pPr>
      <w:hyperlink w:anchor="_Toc198209706" w:history="1">
        <w:r w:rsidRPr="00A077E5">
          <w:rPr>
            <w:rStyle w:val="Hyperlink"/>
            <w:noProof/>
          </w:rPr>
          <w:t>10.1</w:t>
        </w:r>
        <w:r>
          <w:rPr>
            <w:rFonts w:eastAsiaTheme="minorEastAsia"/>
            <w:smallCaps w:val="0"/>
            <w:noProof/>
            <w:sz w:val="24"/>
            <w:szCs w:val="24"/>
            <w:lang w:eastAsia="en-GB"/>
          </w:rPr>
          <w:tab/>
        </w:r>
        <w:r w:rsidRPr="00A077E5">
          <w:rPr>
            <w:rStyle w:val="Hyperlink"/>
            <w:noProof/>
          </w:rPr>
          <w:t>Critical approaches to GenAI Literacies</w:t>
        </w:r>
        <w:r>
          <w:rPr>
            <w:noProof/>
            <w:webHidden/>
          </w:rPr>
          <w:tab/>
        </w:r>
        <w:r>
          <w:rPr>
            <w:noProof/>
            <w:webHidden/>
          </w:rPr>
          <w:fldChar w:fldCharType="begin"/>
        </w:r>
        <w:r>
          <w:rPr>
            <w:noProof/>
            <w:webHidden/>
          </w:rPr>
          <w:instrText xml:space="preserve"> PAGEREF _Toc198209706 \h </w:instrText>
        </w:r>
        <w:r>
          <w:rPr>
            <w:noProof/>
            <w:webHidden/>
          </w:rPr>
        </w:r>
        <w:r>
          <w:rPr>
            <w:noProof/>
            <w:webHidden/>
          </w:rPr>
          <w:fldChar w:fldCharType="separate"/>
        </w:r>
        <w:r>
          <w:rPr>
            <w:noProof/>
            <w:webHidden/>
          </w:rPr>
          <w:t>13</w:t>
        </w:r>
        <w:r>
          <w:rPr>
            <w:noProof/>
            <w:webHidden/>
          </w:rPr>
          <w:fldChar w:fldCharType="end"/>
        </w:r>
      </w:hyperlink>
    </w:p>
    <w:p w14:paraId="7BF6899C" w14:textId="51FCBBED" w:rsidR="00045AB1" w:rsidRDefault="00045AB1">
      <w:pPr>
        <w:pStyle w:val="TOC2"/>
        <w:tabs>
          <w:tab w:val="left" w:pos="960"/>
          <w:tab w:val="right" w:leader="dot" w:pos="9016"/>
        </w:tabs>
        <w:rPr>
          <w:rFonts w:eastAsiaTheme="minorEastAsia"/>
          <w:smallCaps w:val="0"/>
          <w:noProof/>
          <w:sz w:val="24"/>
          <w:szCs w:val="24"/>
          <w:lang w:eastAsia="en-GB"/>
        </w:rPr>
      </w:pPr>
      <w:hyperlink w:anchor="_Toc198209707" w:history="1">
        <w:r w:rsidRPr="00A077E5">
          <w:rPr>
            <w:rStyle w:val="Hyperlink"/>
            <w:noProof/>
          </w:rPr>
          <w:t>10.2</w:t>
        </w:r>
        <w:r>
          <w:rPr>
            <w:rFonts w:eastAsiaTheme="minorEastAsia"/>
            <w:smallCaps w:val="0"/>
            <w:noProof/>
            <w:sz w:val="24"/>
            <w:szCs w:val="24"/>
            <w:lang w:eastAsia="en-GB"/>
          </w:rPr>
          <w:tab/>
        </w:r>
        <w:r w:rsidRPr="00A077E5">
          <w:rPr>
            <w:rStyle w:val="Hyperlink"/>
            <w:noProof/>
          </w:rPr>
          <w:t>Detecting GenAI use</w:t>
        </w:r>
        <w:r>
          <w:rPr>
            <w:noProof/>
            <w:webHidden/>
          </w:rPr>
          <w:tab/>
        </w:r>
        <w:r>
          <w:rPr>
            <w:noProof/>
            <w:webHidden/>
          </w:rPr>
          <w:fldChar w:fldCharType="begin"/>
        </w:r>
        <w:r>
          <w:rPr>
            <w:noProof/>
            <w:webHidden/>
          </w:rPr>
          <w:instrText xml:space="preserve"> PAGEREF _Toc198209707 \h </w:instrText>
        </w:r>
        <w:r>
          <w:rPr>
            <w:noProof/>
            <w:webHidden/>
          </w:rPr>
        </w:r>
        <w:r>
          <w:rPr>
            <w:noProof/>
            <w:webHidden/>
          </w:rPr>
          <w:fldChar w:fldCharType="separate"/>
        </w:r>
        <w:r>
          <w:rPr>
            <w:noProof/>
            <w:webHidden/>
          </w:rPr>
          <w:t>13</w:t>
        </w:r>
        <w:r>
          <w:rPr>
            <w:noProof/>
            <w:webHidden/>
          </w:rPr>
          <w:fldChar w:fldCharType="end"/>
        </w:r>
      </w:hyperlink>
    </w:p>
    <w:p w14:paraId="3C0A182A" w14:textId="13CA3DAF" w:rsidR="00045AB1" w:rsidRDefault="00045AB1">
      <w:pPr>
        <w:pStyle w:val="TOC2"/>
        <w:tabs>
          <w:tab w:val="left" w:pos="960"/>
          <w:tab w:val="right" w:leader="dot" w:pos="9016"/>
        </w:tabs>
        <w:rPr>
          <w:rFonts w:eastAsiaTheme="minorEastAsia"/>
          <w:smallCaps w:val="0"/>
          <w:noProof/>
          <w:sz w:val="24"/>
          <w:szCs w:val="24"/>
          <w:lang w:eastAsia="en-GB"/>
        </w:rPr>
      </w:pPr>
      <w:hyperlink w:anchor="_Toc198209708" w:history="1">
        <w:r w:rsidRPr="00A077E5">
          <w:rPr>
            <w:rStyle w:val="Hyperlink"/>
            <w:noProof/>
          </w:rPr>
          <w:t>10.3</w:t>
        </w:r>
        <w:r>
          <w:rPr>
            <w:rFonts w:eastAsiaTheme="minorEastAsia"/>
            <w:smallCaps w:val="0"/>
            <w:noProof/>
            <w:sz w:val="24"/>
            <w:szCs w:val="24"/>
            <w:lang w:eastAsia="en-GB"/>
          </w:rPr>
          <w:tab/>
        </w:r>
        <w:r w:rsidRPr="00A077E5">
          <w:rPr>
            <w:rStyle w:val="Hyperlink"/>
            <w:noProof/>
          </w:rPr>
          <w:t>Sector guidance</w:t>
        </w:r>
        <w:r>
          <w:rPr>
            <w:noProof/>
            <w:webHidden/>
          </w:rPr>
          <w:tab/>
        </w:r>
        <w:r>
          <w:rPr>
            <w:noProof/>
            <w:webHidden/>
          </w:rPr>
          <w:fldChar w:fldCharType="begin"/>
        </w:r>
        <w:r>
          <w:rPr>
            <w:noProof/>
            <w:webHidden/>
          </w:rPr>
          <w:instrText xml:space="preserve"> PAGEREF _Toc198209708 \h </w:instrText>
        </w:r>
        <w:r>
          <w:rPr>
            <w:noProof/>
            <w:webHidden/>
          </w:rPr>
        </w:r>
        <w:r>
          <w:rPr>
            <w:noProof/>
            <w:webHidden/>
          </w:rPr>
          <w:fldChar w:fldCharType="separate"/>
        </w:r>
        <w:r>
          <w:rPr>
            <w:noProof/>
            <w:webHidden/>
          </w:rPr>
          <w:t>13</w:t>
        </w:r>
        <w:r>
          <w:rPr>
            <w:noProof/>
            <w:webHidden/>
          </w:rPr>
          <w:fldChar w:fldCharType="end"/>
        </w:r>
      </w:hyperlink>
    </w:p>
    <w:p w14:paraId="6A4DD740" w14:textId="7C1E42D6" w:rsidR="00045AB1" w:rsidRDefault="00045AB1">
      <w:pPr>
        <w:pStyle w:val="TOC2"/>
        <w:tabs>
          <w:tab w:val="left" w:pos="960"/>
          <w:tab w:val="right" w:leader="dot" w:pos="9016"/>
        </w:tabs>
        <w:rPr>
          <w:rFonts w:eastAsiaTheme="minorEastAsia"/>
          <w:smallCaps w:val="0"/>
          <w:noProof/>
          <w:sz w:val="24"/>
          <w:szCs w:val="24"/>
          <w:lang w:eastAsia="en-GB"/>
        </w:rPr>
      </w:pPr>
      <w:hyperlink w:anchor="_Toc198209709" w:history="1">
        <w:r w:rsidRPr="00A077E5">
          <w:rPr>
            <w:rStyle w:val="Hyperlink"/>
            <w:noProof/>
          </w:rPr>
          <w:t>10.4</w:t>
        </w:r>
        <w:r>
          <w:rPr>
            <w:rFonts w:eastAsiaTheme="minorEastAsia"/>
            <w:smallCaps w:val="0"/>
            <w:noProof/>
            <w:sz w:val="24"/>
            <w:szCs w:val="24"/>
            <w:lang w:eastAsia="en-GB"/>
          </w:rPr>
          <w:tab/>
        </w:r>
        <w:r w:rsidRPr="00A077E5">
          <w:rPr>
            <w:rStyle w:val="Hyperlink"/>
            <w:noProof/>
          </w:rPr>
          <w:t>Social media</w:t>
        </w:r>
        <w:r>
          <w:rPr>
            <w:noProof/>
            <w:webHidden/>
          </w:rPr>
          <w:tab/>
        </w:r>
        <w:r>
          <w:rPr>
            <w:noProof/>
            <w:webHidden/>
          </w:rPr>
          <w:fldChar w:fldCharType="begin"/>
        </w:r>
        <w:r>
          <w:rPr>
            <w:noProof/>
            <w:webHidden/>
          </w:rPr>
          <w:instrText xml:space="preserve"> PAGEREF _Toc198209709 \h </w:instrText>
        </w:r>
        <w:r>
          <w:rPr>
            <w:noProof/>
            <w:webHidden/>
          </w:rPr>
        </w:r>
        <w:r>
          <w:rPr>
            <w:noProof/>
            <w:webHidden/>
          </w:rPr>
          <w:fldChar w:fldCharType="separate"/>
        </w:r>
        <w:r>
          <w:rPr>
            <w:noProof/>
            <w:webHidden/>
          </w:rPr>
          <w:t>14</w:t>
        </w:r>
        <w:r>
          <w:rPr>
            <w:noProof/>
            <w:webHidden/>
          </w:rPr>
          <w:fldChar w:fldCharType="end"/>
        </w:r>
      </w:hyperlink>
    </w:p>
    <w:p w14:paraId="4747A3D7" w14:textId="39EEEA93" w:rsidR="00045AB1" w:rsidRDefault="00045AB1">
      <w:pPr>
        <w:pStyle w:val="TOC2"/>
        <w:tabs>
          <w:tab w:val="left" w:pos="960"/>
          <w:tab w:val="right" w:leader="dot" w:pos="9016"/>
        </w:tabs>
        <w:rPr>
          <w:rFonts w:eastAsiaTheme="minorEastAsia"/>
          <w:smallCaps w:val="0"/>
          <w:noProof/>
          <w:sz w:val="24"/>
          <w:szCs w:val="24"/>
          <w:lang w:eastAsia="en-GB"/>
        </w:rPr>
      </w:pPr>
      <w:hyperlink w:anchor="_Toc198209710" w:history="1">
        <w:r w:rsidRPr="00A077E5">
          <w:rPr>
            <w:rStyle w:val="Hyperlink"/>
            <w:noProof/>
          </w:rPr>
          <w:t>10.5</w:t>
        </w:r>
        <w:r>
          <w:rPr>
            <w:rFonts w:eastAsiaTheme="minorEastAsia"/>
            <w:smallCaps w:val="0"/>
            <w:noProof/>
            <w:sz w:val="24"/>
            <w:szCs w:val="24"/>
            <w:lang w:eastAsia="en-GB"/>
          </w:rPr>
          <w:tab/>
        </w:r>
        <w:r w:rsidRPr="00A077E5">
          <w:rPr>
            <w:rStyle w:val="Hyperlink"/>
            <w:noProof/>
          </w:rPr>
          <w:t>National and international policy and research</w:t>
        </w:r>
        <w:r>
          <w:rPr>
            <w:noProof/>
            <w:webHidden/>
          </w:rPr>
          <w:tab/>
        </w:r>
        <w:r>
          <w:rPr>
            <w:noProof/>
            <w:webHidden/>
          </w:rPr>
          <w:fldChar w:fldCharType="begin"/>
        </w:r>
        <w:r>
          <w:rPr>
            <w:noProof/>
            <w:webHidden/>
          </w:rPr>
          <w:instrText xml:space="preserve"> PAGEREF _Toc198209710 \h </w:instrText>
        </w:r>
        <w:r>
          <w:rPr>
            <w:noProof/>
            <w:webHidden/>
          </w:rPr>
        </w:r>
        <w:r>
          <w:rPr>
            <w:noProof/>
            <w:webHidden/>
          </w:rPr>
          <w:fldChar w:fldCharType="separate"/>
        </w:r>
        <w:r>
          <w:rPr>
            <w:noProof/>
            <w:webHidden/>
          </w:rPr>
          <w:t>14</w:t>
        </w:r>
        <w:r>
          <w:rPr>
            <w:noProof/>
            <w:webHidden/>
          </w:rPr>
          <w:fldChar w:fldCharType="end"/>
        </w:r>
      </w:hyperlink>
    </w:p>
    <w:p w14:paraId="22655708" w14:textId="32E39705" w:rsidR="00045AB1" w:rsidRDefault="00045AB1">
      <w:pPr>
        <w:pStyle w:val="TOC1"/>
        <w:tabs>
          <w:tab w:val="left" w:pos="480"/>
          <w:tab w:val="right" w:leader="dot" w:pos="9016"/>
        </w:tabs>
        <w:rPr>
          <w:rFonts w:eastAsiaTheme="minorEastAsia"/>
          <w:b w:val="0"/>
          <w:bCs w:val="0"/>
          <w:caps w:val="0"/>
          <w:noProof/>
          <w:sz w:val="24"/>
          <w:szCs w:val="24"/>
          <w:lang w:eastAsia="en-GB"/>
        </w:rPr>
      </w:pPr>
      <w:hyperlink w:anchor="_Toc198209711" w:history="1">
        <w:r w:rsidRPr="00A077E5">
          <w:rPr>
            <w:rStyle w:val="Hyperlink"/>
            <w:noProof/>
            <w:lang w:val="en-US"/>
          </w:rPr>
          <w:t>11</w:t>
        </w:r>
        <w:r>
          <w:rPr>
            <w:rFonts w:eastAsiaTheme="minorEastAsia"/>
            <w:b w:val="0"/>
            <w:bCs w:val="0"/>
            <w:caps w:val="0"/>
            <w:noProof/>
            <w:sz w:val="24"/>
            <w:szCs w:val="24"/>
            <w:lang w:eastAsia="en-GB"/>
          </w:rPr>
          <w:tab/>
        </w:r>
        <w:r w:rsidRPr="00A077E5">
          <w:rPr>
            <w:rStyle w:val="Hyperlink"/>
            <w:noProof/>
          </w:rPr>
          <w:t>Selected Bibliography</w:t>
        </w:r>
        <w:r>
          <w:rPr>
            <w:noProof/>
            <w:webHidden/>
          </w:rPr>
          <w:tab/>
        </w:r>
        <w:r>
          <w:rPr>
            <w:noProof/>
            <w:webHidden/>
          </w:rPr>
          <w:fldChar w:fldCharType="begin"/>
        </w:r>
        <w:r>
          <w:rPr>
            <w:noProof/>
            <w:webHidden/>
          </w:rPr>
          <w:instrText xml:space="preserve"> PAGEREF _Toc198209711 \h </w:instrText>
        </w:r>
        <w:r>
          <w:rPr>
            <w:noProof/>
            <w:webHidden/>
          </w:rPr>
        </w:r>
        <w:r>
          <w:rPr>
            <w:noProof/>
            <w:webHidden/>
          </w:rPr>
          <w:fldChar w:fldCharType="separate"/>
        </w:r>
        <w:r>
          <w:rPr>
            <w:noProof/>
            <w:webHidden/>
          </w:rPr>
          <w:t>14</w:t>
        </w:r>
        <w:r>
          <w:rPr>
            <w:noProof/>
            <w:webHidden/>
          </w:rPr>
          <w:fldChar w:fldCharType="end"/>
        </w:r>
      </w:hyperlink>
    </w:p>
    <w:p w14:paraId="65D97E6B" w14:textId="24C8A546" w:rsidR="00B57882" w:rsidRPr="007B6F88" w:rsidRDefault="00E91126" w:rsidP="00B57882">
      <w:pPr>
        <w:pStyle w:val="Subtitle"/>
      </w:pPr>
      <w:r w:rsidRPr="007B6F88">
        <w:lastRenderedPageBreak/>
        <w:fldChar w:fldCharType="end"/>
      </w:r>
      <w:r w:rsidR="00B57882" w:rsidRPr="007B6F88">
        <w:t xml:space="preserve">Key </w:t>
      </w:r>
      <w:r w:rsidR="005F3D37" w:rsidRPr="007B6F88">
        <w:t>messages</w:t>
      </w:r>
    </w:p>
    <w:p w14:paraId="6A7AC2DB" w14:textId="322ACE1B" w:rsidR="003F2584" w:rsidRPr="007B6F88" w:rsidRDefault="0030657D" w:rsidP="00085131">
      <w:pPr>
        <w:pStyle w:val="ListParagraph"/>
        <w:numPr>
          <w:ilvl w:val="0"/>
          <w:numId w:val="30"/>
        </w:numPr>
        <w:rPr>
          <w:color w:val="000000" w:themeColor="text1"/>
        </w:rPr>
      </w:pPr>
      <w:r w:rsidRPr="007B6F88">
        <w:rPr>
          <w:color w:val="000000" w:themeColor="text1"/>
        </w:rPr>
        <w:t>Doctoral researchers, supervisors, and examiners are jointly responsible for</w:t>
      </w:r>
      <w:r w:rsidR="00B73793" w:rsidRPr="007B6F88">
        <w:rPr>
          <w:color w:val="000000" w:themeColor="text1"/>
        </w:rPr>
        <w:t xml:space="preserve"> upholding the academic integrity of the doctorate </w:t>
      </w:r>
      <w:r w:rsidR="00F23329" w:rsidRPr="007B6F88">
        <w:rPr>
          <w:color w:val="000000" w:themeColor="text1"/>
        </w:rPr>
        <w:t>through open discussions about the uses and abuses of G</w:t>
      </w:r>
      <w:r w:rsidR="001E021D" w:rsidRPr="007B6F88">
        <w:rPr>
          <w:color w:val="000000" w:themeColor="text1"/>
        </w:rPr>
        <w:t>enerative Artificial Intelligence (GenAI)</w:t>
      </w:r>
      <w:r w:rsidR="00B73793" w:rsidRPr="007B6F88">
        <w:rPr>
          <w:color w:val="000000" w:themeColor="text1"/>
        </w:rPr>
        <w:t xml:space="preserve"> </w:t>
      </w:r>
    </w:p>
    <w:p w14:paraId="2AA9E530" w14:textId="0CAC2B26" w:rsidR="001E021D" w:rsidRPr="007B6F88" w:rsidRDefault="003F75FC" w:rsidP="00085131">
      <w:pPr>
        <w:pStyle w:val="ListParagraph"/>
        <w:numPr>
          <w:ilvl w:val="0"/>
          <w:numId w:val="30"/>
        </w:numPr>
        <w:rPr>
          <w:color w:val="000000" w:themeColor="text1"/>
        </w:rPr>
      </w:pPr>
      <w:r w:rsidRPr="007B6F88">
        <w:rPr>
          <w:color w:val="000000" w:themeColor="text1"/>
        </w:rPr>
        <w:t xml:space="preserve">Declarations of GenAI </w:t>
      </w:r>
      <w:r w:rsidR="006C6248" w:rsidRPr="007B6F88">
        <w:rPr>
          <w:color w:val="000000" w:themeColor="text1"/>
        </w:rPr>
        <w:t xml:space="preserve">use </w:t>
      </w:r>
      <w:r w:rsidRPr="007B6F88">
        <w:rPr>
          <w:color w:val="000000" w:themeColor="text1"/>
        </w:rPr>
        <w:t xml:space="preserve">will be needed at all </w:t>
      </w:r>
      <w:r w:rsidR="00B11844" w:rsidRPr="007B6F88">
        <w:rPr>
          <w:color w:val="000000" w:themeColor="text1"/>
        </w:rPr>
        <w:t>stages</w:t>
      </w:r>
      <w:r w:rsidRPr="007B6F88">
        <w:rPr>
          <w:color w:val="000000" w:themeColor="text1"/>
        </w:rPr>
        <w:t xml:space="preserve"> of doctoral </w:t>
      </w:r>
      <w:r w:rsidR="203AA79A" w:rsidRPr="007B6F88">
        <w:rPr>
          <w:color w:val="000000" w:themeColor="text1"/>
        </w:rPr>
        <w:t>research</w:t>
      </w:r>
      <w:r w:rsidRPr="007B6F88">
        <w:rPr>
          <w:color w:val="000000" w:themeColor="text1"/>
        </w:rPr>
        <w:t xml:space="preserve"> </w:t>
      </w:r>
      <w:r w:rsidR="00001760" w:rsidRPr="007B6F88">
        <w:rPr>
          <w:color w:val="000000" w:themeColor="text1"/>
        </w:rPr>
        <w:t>and adaptable templates for such declarations are given in this document</w:t>
      </w:r>
    </w:p>
    <w:p w14:paraId="43280DE0" w14:textId="4B7DB0D0" w:rsidR="00001760" w:rsidRPr="007B6F88" w:rsidRDefault="0063399A" w:rsidP="00085131">
      <w:pPr>
        <w:pStyle w:val="ListParagraph"/>
        <w:numPr>
          <w:ilvl w:val="0"/>
          <w:numId w:val="30"/>
        </w:numPr>
        <w:rPr>
          <w:color w:val="000000" w:themeColor="text1"/>
        </w:rPr>
      </w:pPr>
      <w:r w:rsidRPr="007B6F88">
        <w:rPr>
          <w:color w:val="000000" w:themeColor="text1"/>
        </w:rPr>
        <w:t xml:space="preserve">Specific cases are </w:t>
      </w:r>
      <w:r w:rsidR="00274898" w:rsidRPr="007B6F88">
        <w:rPr>
          <w:color w:val="000000" w:themeColor="text1"/>
        </w:rPr>
        <w:t>exemplified</w:t>
      </w:r>
      <w:r w:rsidRPr="007B6F88">
        <w:rPr>
          <w:color w:val="000000" w:themeColor="text1"/>
        </w:rPr>
        <w:t xml:space="preserve"> </w:t>
      </w:r>
      <w:r w:rsidR="00EC2B59" w:rsidRPr="007B6F88">
        <w:rPr>
          <w:color w:val="000000" w:themeColor="text1"/>
        </w:rPr>
        <w:t xml:space="preserve">but </w:t>
      </w:r>
      <w:r w:rsidR="00DD1214" w:rsidRPr="007B6F88">
        <w:rPr>
          <w:color w:val="000000" w:themeColor="text1"/>
        </w:rPr>
        <w:t xml:space="preserve">with caveats: </w:t>
      </w:r>
      <w:r w:rsidR="00EC2B59" w:rsidRPr="007B6F88">
        <w:rPr>
          <w:color w:val="000000" w:themeColor="text1"/>
        </w:rPr>
        <w:t xml:space="preserve">the pace of change in GenAI technology and </w:t>
      </w:r>
      <w:r w:rsidR="009F5527" w:rsidRPr="007B6F88">
        <w:rPr>
          <w:color w:val="000000" w:themeColor="text1"/>
        </w:rPr>
        <w:t>safeguarding</w:t>
      </w:r>
      <w:r w:rsidR="00274898" w:rsidRPr="007B6F88">
        <w:rPr>
          <w:color w:val="000000" w:themeColor="text1"/>
        </w:rPr>
        <w:t xml:space="preserve"> </w:t>
      </w:r>
      <w:r w:rsidR="009F5527" w:rsidRPr="007B6F88">
        <w:rPr>
          <w:color w:val="000000" w:themeColor="text1"/>
        </w:rPr>
        <w:t xml:space="preserve">warrant ongoing </w:t>
      </w:r>
      <w:r w:rsidR="00D25E7C" w:rsidRPr="007B6F88">
        <w:rPr>
          <w:color w:val="000000" w:themeColor="text1"/>
        </w:rPr>
        <w:t>ethical</w:t>
      </w:r>
      <w:r w:rsidR="005F3D37" w:rsidRPr="007B6F88">
        <w:rPr>
          <w:color w:val="000000" w:themeColor="text1"/>
        </w:rPr>
        <w:t xml:space="preserve"> and intellectual judgement</w:t>
      </w:r>
    </w:p>
    <w:p w14:paraId="20A05C84" w14:textId="7C650450" w:rsidR="004B02BF" w:rsidRPr="007B6F88" w:rsidRDefault="00531BF9" w:rsidP="004B02BF">
      <w:pPr>
        <w:pStyle w:val="ListParagraph"/>
        <w:numPr>
          <w:ilvl w:val="0"/>
          <w:numId w:val="30"/>
        </w:numPr>
        <w:rPr>
          <w:color w:val="000000" w:themeColor="text1"/>
        </w:rPr>
      </w:pPr>
      <w:r w:rsidRPr="007B6F88">
        <w:rPr>
          <w:color w:val="000000" w:themeColor="text1"/>
        </w:rPr>
        <w:t>This is an evolving document</w:t>
      </w:r>
      <w:r w:rsidR="005B7DA5" w:rsidRPr="007B6F88">
        <w:rPr>
          <w:color w:val="000000" w:themeColor="text1"/>
        </w:rPr>
        <w:t xml:space="preserve"> designed to capture principles </w:t>
      </w:r>
      <w:r w:rsidR="00380119" w:rsidRPr="007B6F88">
        <w:rPr>
          <w:color w:val="000000" w:themeColor="text1"/>
        </w:rPr>
        <w:t xml:space="preserve">and examples </w:t>
      </w:r>
      <w:r w:rsidR="005B7DA5" w:rsidRPr="007B6F88">
        <w:rPr>
          <w:color w:val="000000" w:themeColor="text1"/>
        </w:rPr>
        <w:t>of GenAI use</w:t>
      </w:r>
      <w:r w:rsidR="00660888" w:rsidRPr="007B6F88">
        <w:rPr>
          <w:color w:val="000000" w:themeColor="text1"/>
        </w:rPr>
        <w:t xml:space="preserve"> rather than </w:t>
      </w:r>
      <w:r w:rsidR="00A847AB" w:rsidRPr="007B6F88">
        <w:rPr>
          <w:color w:val="000000" w:themeColor="text1"/>
        </w:rPr>
        <w:t xml:space="preserve">advise on </w:t>
      </w:r>
      <w:r w:rsidR="00B45BC8" w:rsidRPr="007B6F88">
        <w:rPr>
          <w:color w:val="000000" w:themeColor="text1"/>
        </w:rPr>
        <w:t>all</w:t>
      </w:r>
      <w:r w:rsidR="000F1E6E" w:rsidRPr="007B6F88">
        <w:rPr>
          <w:color w:val="000000" w:themeColor="text1"/>
        </w:rPr>
        <w:t xml:space="preserve"> </w:t>
      </w:r>
      <w:r w:rsidR="00A847AB" w:rsidRPr="007B6F88">
        <w:rPr>
          <w:color w:val="000000" w:themeColor="text1"/>
        </w:rPr>
        <w:t>specific use</w:t>
      </w:r>
      <w:r w:rsidR="000F1E6E" w:rsidRPr="007B6F88">
        <w:rPr>
          <w:color w:val="000000" w:themeColor="text1"/>
        </w:rPr>
        <w:t>s</w:t>
      </w:r>
      <w:r w:rsidR="00964212" w:rsidRPr="007B6F88">
        <w:rPr>
          <w:color w:val="000000" w:themeColor="text1"/>
        </w:rPr>
        <w:t xml:space="preserve">, which </w:t>
      </w:r>
      <w:r w:rsidR="000F1E6E" w:rsidRPr="007B6F88">
        <w:rPr>
          <w:color w:val="000000" w:themeColor="text1"/>
        </w:rPr>
        <w:t>are</w:t>
      </w:r>
      <w:r w:rsidR="00964212" w:rsidRPr="007B6F88">
        <w:rPr>
          <w:color w:val="000000" w:themeColor="text1"/>
        </w:rPr>
        <w:t xml:space="preserve"> </w:t>
      </w:r>
      <w:r w:rsidR="00CD3797" w:rsidRPr="007B6F88">
        <w:rPr>
          <w:color w:val="000000" w:themeColor="text1"/>
        </w:rPr>
        <w:t>evolving</w:t>
      </w:r>
    </w:p>
    <w:p w14:paraId="6E81E5EC" w14:textId="1D8DFA9F" w:rsidR="00147768" w:rsidRPr="007B6F88" w:rsidRDefault="00147768" w:rsidP="004B02BF">
      <w:pPr>
        <w:pStyle w:val="ListParagraph"/>
        <w:numPr>
          <w:ilvl w:val="0"/>
          <w:numId w:val="30"/>
        </w:numPr>
        <w:rPr>
          <w:color w:val="000000" w:themeColor="text1"/>
        </w:rPr>
      </w:pPr>
      <w:r w:rsidRPr="007B6F88">
        <w:rPr>
          <w:color w:val="000000" w:themeColor="text1"/>
        </w:rPr>
        <w:t xml:space="preserve">The use of </w:t>
      </w:r>
      <w:r w:rsidR="00B97DBE" w:rsidRPr="007B6F88">
        <w:rPr>
          <w:color w:val="000000" w:themeColor="text1"/>
        </w:rPr>
        <w:t xml:space="preserve">institutionally </w:t>
      </w:r>
      <w:r w:rsidR="00216889" w:rsidRPr="007B6F88">
        <w:rPr>
          <w:color w:val="000000" w:themeColor="text1"/>
        </w:rPr>
        <w:t>licensed</w:t>
      </w:r>
      <w:r w:rsidR="00B97DBE" w:rsidRPr="007B6F88">
        <w:rPr>
          <w:color w:val="000000" w:themeColor="text1"/>
        </w:rPr>
        <w:t xml:space="preserve"> GenAI is recommended</w:t>
      </w:r>
      <w:r w:rsidR="1AD18FF8" w:rsidRPr="007B6F88">
        <w:rPr>
          <w:color w:val="000000" w:themeColor="text1"/>
        </w:rPr>
        <w:t xml:space="preserve">, specifically the </w:t>
      </w:r>
      <w:r w:rsidR="002E3CA4" w:rsidRPr="007B6F88">
        <w:rPr>
          <w:color w:val="000000" w:themeColor="text1"/>
        </w:rPr>
        <w:t>institutional</w:t>
      </w:r>
      <w:r w:rsidR="1AD18FF8" w:rsidRPr="007B6F88">
        <w:rPr>
          <w:color w:val="000000" w:themeColor="text1"/>
        </w:rPr>
        <w:t xml:space="preserve"> version of </w:t>
      </w:r>
      <w:hyperlink r:id="rId8">
        <w:r w:rsidR="1AD18FF8" w:rsidRPr="007B6F88">
          <w:rPr>
            <w:rStyle w:val="Hyperlink"/>
            <w:color w:val="000000" w:themeColor="text1"/>
          </w:rPr>
          <w:t>CoPilot</w:t>
        </w:r>
      </w:hyperlink>
      <w:r w:rsidR="1AD18FF8" w:rsidRPr="007B6F88">
        <w:rPr>
          <w:color w:val="000000" w:themeColor="text1"/>
        </w:rPr>
        <w:t>.</w:t>
      </w:r>
    </w:p>
    <w:p w14:paraId="221420D9" w14:textId="57B214EC" w:rsidR="00A91F87" w:rsidRPr="007B6F88" w:rsidRDefault="27D59001" w:rsidP="00BB2844">
      <w:pPr>
        <w:pStyle w:val="Heading1"/>
      </w:pPr>
      <w:bookmarkStart w:id="0" w:name="_Toc198209671"/>
      <w:r w:rsidRPr="007B6F88">
        <w:t>Introduction</w:t>
      </w:r>
      <w:bookmarkEnd w:id="0"/>
    </w:p>
    <w:p w14:paraId="6FFD67F2" w14:textId="4412A5A1" w:rsidR="00656B91" w:rsidRPr="007B6F88" w:rsidRDefault="72D9835A" w:rsidP="00804736">
      <w:pPr>
        <w:rPr>
          <w:color w:val="000000" w:themeColor="text1"/>
        </w:rPr>
      </w:pPr>
      <w:r w:rsidRPr="007B6F88">
        <w:rPr>
          <w:color w:val="000000" w:themeColor="text1"/>
        </w:rPr>
        <w:t xml:space="preserve">This </w:t>
      </w:r>
      <w:r w:rsidR="25DD8AAC" w:rsidRPr="007B6F88">
        <w:rPr>
          <w:color w:val="000000" w:themeColor="text1"/>
        </w:rPr>
        <w:t>Position Statement</w:t>
      </w:r>
      <w:r w:rsidR="1A9B1AAA" w:rsidRPr="007B6F88">
        <w:rPr>
          <w:color w:val="000000" w:themeColor="text1"/>
        </w:rPr>
        <w:t xml:space="preserve"> </w:t>
      </w:r>
      <w:r w:rsidR="00EF732D" w:rsidRPr="007B6F88">
        <w:rPr>
          <w:color w:val="000000" w:themeColor="text1"/>
        </w:rPr>
        <w:t xml:space="preserve">and Guidance </w:t>
      </w:r>
      <w:r w:rsidR="006A0C05" w:rsidRPr="007B6F88">
        <w:rPr>
          <w:color w:val="000000" w:themeColor="text1"/>
        </w:rPr>
        <w:t>(</w:t>
      </w:r>
      <w:r w:rsidR="001C677D" w:rsidRPr="007B6F88">
        <w:rPr>
          <w:color w:val="000000" w:themeColor="text1"/>
        </w:rPr>
        <w:t xml:space="preserve">henceforth </w:t>
      </w:r>
      <w:r w:rsidR="00B05BDF" w:rsidRPr="007B6F88">
        <w:rPr>
          <w:color w:val="000000" w:themeColor="text1"/>
        </w:rPr>
        <w:t>Guidance</w:t>
      </w:r>
      <w:r w:rsidR="006A0C05" w:rsidRPr="007B6F88">
        <w:rPr>
          <w:color w:val="000000" w:themeColor="text1"/>
        </w:rPr>
        <w:t xml:space="preserve">) </w:t>
      </w:r>
      <w:r w:rsidR="534ED5A2" w:rsidRPr="007B6F88">
        <w:rPr>
          <w:color w:val="000000" w:themeColor="text1"/>
        </w:rPr>
        <w:t xml:space="preserve">on the use of Generative </w:t>
      </w:r>
      <w:r w:rsidR="481EADFE" w:rsidRPr="007B6F88">
        <w:rPr>
          <w:color w:val="000000" w:themeColor="text1"/>
        </w:rPr>
        <w:t xml:space="preserve">Artificial Intelligence </w:t>
      </w:r>
      <w:r w:rsidR="6D364352" w:rsidRPr="007B6F88">
        <w:rPr>
          <w:color w:val="000000" w:themeColor="text1"/>
        </w:rPr>
        <w:t>(GenAI)</w:t>
      </w:r>
      <w:r w:rsidR="1A9B1AAA" w:rsidRPr="007B6F88">
        <w:rPr>
          <w:color w:val="000000" w:themeColor="text1"/>
        </w:rPr>
        <w:t xml:space="preserve"> </w:t>
      </w:r>
      <w:r w:rsidR="481EADFE" w:rsidRPr="007B6F88">
        <w:rPr>
          <w:color w:val="000000" w:themeColor="text1"/>
        </w:rPr>
        <w:t xml:space="preserve">in doctoral </w:t>
      </w:r>
      <w:r w:rsidR="005830D1" w:rsidRPr="007B6F88">
        <w:rPr>
          <w:color w:val="000000" w:themeColor="text1"/>
        </w:rPr>
        <w:t xml:space="preserve">education </w:t>
      </w:r>
      <w:r w:rsidR="00211A2F" w:rsidRPr="007B6F88">
        <w:rPr>
          <w:color w:val="000000" w:themeColor="text1"/>
        </w:rPr>
        <w:t>(</w:t>
      </w:r>
      <w:r w:rsidR="008E1AA7" w:rsidRPr="007B6F88">
        <w:rPr>
          <w:color w:val="000000" w:themeColor="text1"/>
        </w:rPr>
        <w:t xml:space="preserve">see </w:t>
      </w:r>
      <w:hyperlink w:anchor="_Doctoral_writing_and">
        <w:r w:rsidR="008E1AA7" w:rsidRPr="007B6F88">
          <w:rPr>
            <w:rStyle w:val="Hyperlink"/>
            <w:color w:val="000000" w:themeColor="text1"/>
          </w:rPr>
          <w:t>2</w:t>
        </w:r>
      </w:hyperlink>
      <w:r w:rsidR="002A3C32" w:rsidRPr="007B6F88">
        <w:rPr>
          <w:color w:val="000000" w:themeColor="text1"/>
        </w:rPr>
        <w:t xml:space="preserve"> </w:t>
      </w:r>
      <w:r w:rsidR="00070DD4" w:rsidRPr="007B6F88">
        <w:rPr>
          <w:color w:val="000000" w:themeColor="text1"/>
        </w:rPr>
        <w:t>for</w:t>
      </w:r>
      <w:r w:rsidR="002A3C32" w:rsidRPr="007B6F88">
        <w:rPr>
          <w:color w:val="000000" w:themeColor="text1"/>
        </w:rPr>
        <w:t xml:space="preserve"> ‘doctoral writing’</w:t>
      </w:r>
      <w:r w:rsidR="008E1AA7" w:rsidRPr="007B6F88">
        <w:rPr>
          <w:color w:val="000000" w:themeColor="text1"/>
        </w:rPr>
        <w:t>)</w:t>
      </w:r>
      <w:r w:rsidR="00211A2F" w:rsidRPr="007B6F88">
        <w:rPr>
          <w:color w:val="000000" w:themeColor="text1"/>
        </w:rPr>
        <w:t xml:space="preserve"> </w:t>
      </w:r>
      <w:r w:rsidR="25DD8AAC" w:rsidRPr="007B6F88">
        <w:rPr>
          <w:color w:val="000000" w:themeColor="text1"/>
        </w:rPr>
        <w:t>is aimed at doctoral supervisors, researchers, and examiners</w:t>
      </w:r>
      <w:r w:rsidR="006A39D9" w:rsidRPr="007B6F88">
        <w:rPr>
          <w:color w:val="000000" w:themeColor="text1"/>
        </w:rPr>
        <w:t xml:space="preserve"> (</w:t>
      </w:r>
      <w:r w:rsidR="008A3F87" w:rsidRPr="007B6F88">
        <w:rPr>
          <w:color w:val="000000" w:themeColor="text1"/>
        </w:rPr>
        <w:t>see</w:t>
      </w:r>
      <w:r w:rsidR="00BC540A" w:rsidRPr="007B6F88">
        <w:rPr>
          <w:color w:val="000000" w:themeColor="text1"/>
        </w:rPr>
        <w:t xml:space="preserve"> </w:t>
      </w:r>
      <w:hyperlink w:anchor="_Key_Principles,_Values,">
        <w:r w:rsidR="0067359F" w:rsidRPr="007B6F88">
          <w:rPr>
            <w:rStyle w:val="Hyperlink"/>
            <w:color w:val="000000" w:themeColor="text1"/>
          </w:rPr>
          <w:t>4</w:t>
        </w:r>
      </w:hyperlink>
      <w:r w:rsidR="00BC540A" w:rsidRPr="007B6F88">
        <w:rPr>
          <w:color w:val="000000" w:themeColor="text1"/>
        </w:rPr>
        <w:t>)</w:t>
      </w:r>
      <w:r w:rsidR="006A39D9" w:rsidRPr="007B6F88">
        <w:rPr>
          <w:color w:val="000000" w:themeColor="text1"/>
        </w:rPr>
        <w:t>.</w:t>
      </w:r>
    </w:p>
    <w:p w14:paraId="0050A723" w14:textId="32428FA5" w:rsidR="005D67B0" w:rsidRPr="007B6F88" w:rsidRDefault="25DD8AAC" w:rsidP="00804736">
      <w:pPr>
        <w:rPr>
          <w:color w:val="000000" w:themeColor="text1"/>
        </w:rPr>
      </w:pPr>
      <w:r w:rsidRPr="007B6F88">
        <w:rPr>
          <w:color w:val="000000" w:themeColor="text1"/>
        </w:rPr>
        <w:t>A ‘Position Statement</w:t>
      </w:r>
      <w:r w:rsidR="00EC7618" w:rsidRPr="007B6F88">
        <w:rPr>
          <w:color w:val="000000" w:themeColor="text1"/>
        </w:rPr>
        <w:t xml:space="preserve"> and Guidance</w:t>
      </w:r>
      <w:r w:rsidRPr="007B6F88">
        <w:rPr>
          <w:color w:val="000000" w:themeColor="text1"/>
        </w:rPr>
        <w:t>’ rather than ‘Policy’ captures the need for an open</w:t>
      </w:r>
      <w:r w:rsidR="258CC7D3" w:rsidRPr="007B6F88">
        <w:rPr>
          <w:color w:val="000000" w:themeColor="text1"/>
        </w:rPr>
        <w:t>, agile,</w:t>
      </w:r>
      <w:r w:rsidRPr="007B6F88">
        <w:rPr>
          <w:color w:val="000000" w:themeColor="text1"/>
        </w:rPr>
        <w:t xml:space="preserve"> </w:t>
      </w:r>
      <w:r w:rsidR="007862A3" w:rsidRPr="007B6F88">
        <w:rPr>
          <w:color w:val="000000" w:themeColor="text1"/>
        </w:rPr>
        <w:t xml:space="preserve">responsible, </w:t>
      </w:r>
      <w:r w:rsidRPr="007B6F88">
        <w:rPr>
          <w:color w:val="000000" w:themeColor="text1"/>
        </w:rPr>
        <w:t xml:space="preserve">and pro-active </w:t>
      </w:r>
      <w:r w:rsidR="7E71CAAD" w:rsidRPr="007B6F88">
        <w:rPr>
          <w:color w:val="000000" w:themeColor="text1"/>
        </w:rPr>
        <w:t xml:space="preserve">educational </w:t>
      </w:r>
      <w:r w:rsidRPr="007B6F88">
        <w:rPr>
          <w:color w:val="000000" w:themeColor="text1"/>
        </w:rPr>
        <w:t xml:space="preserve">stance to GenAI that </w:t>
      </w:r>
      <w:r w:rsidR="6DCD37F7" w:rsidRPr="007B6F88">
        <w:rPr>
          <w:color w:val="000000" w:themeColor="text1"/>
        </w:rPr>
        <w:t>remains</w:t>
      </w:r>
      <w:r w:rsidR="4759402B" w:rsidRPr="007B6F88">
        <w:rPr>
          <w:color w:val="000000" w:themeColor="text1"/>
        </w:rPr>
        <w:t>:</w:t>
      </w:r>
    </w:p>
    <w:p w14:paraId="6B662DFC" w14:textId="4BB143F8" w:rsidR="005D67B0" w:rsidRPr="007B6F88" w:rsidRDefault="00804736" w:rsidP="005D67B0">
      <w:pPr>
        <w:pStyle w:val="ListParagraph"/>
        <w:numPr>
          <w:ilvl w:val="0"/>
          <w:numId w:val="20"/>
        </w:numPr>
        <w:rPr>
          <w:color w:val="000000" w:themeColor="text1"/>
        </w:rPr>
      </w:pPr>
      <w:r w:rsidRPr="007B6F88">
        <w:rPr>
          <w:color w:val="000000" w:themeColor="text1"/>
        </w:rPr>
        <w:t>responsive to fast-moving changes in technology, society, and politics</w:t>
      </w:r>
      <w:r w:rsidR="00D77BE4" w:rsidRPr="007B6F88">
        <w:rPr>
          <w:color w:val="000000" w:themeColor="text1"/>
        </w:rPr>
        <w:t>;</w:t>
      </w:r>
      <w:r w:rsidR="00BC3A04" w:rsidRPr="007B6F88">
        <w:rPr>
          <w:color w:val="000000" w:themeColor="text1"/>
        </w:rPr>
        <w:t xml:space="preserve"> </w:t>
      </w:r>
    </w:p>
    <w:p w14:paraId="01CA26CE" w14:textId="513B453B" w:rsidR="00804736" w:rsidRPr="007B6F88" w:rsidRDefault="739B4ABC" w:rsidP="005D67B0">
      <w:pPr>
        <w:pStyle w:val="ListParagraph"/>
        <w:numPr>
          <w:ilvl w:val="0"/>
          <w:numId w:val="20"/>
        </w:numPr>
        <w:rPr>
          <w:color w:val="000000" w:themeColor="text1"/>
        </w:rPr>
      </w:pPr>
      <w:r w:rsidRPr="007B6F88">
        <w:rPr>
          <w:color w:val="000000" w:themeColor="text1"/>
        </w:rPr>
        <w:t xml:space="preserve">ready to </w:t>
      </w:r>
      <w:r w:rsidR="005D1397" w:rsidRPr="007B6F88">
        <w:rPr>
          <w:color w:val="000000" w:themeColor="text1"/>
        </w:rPr>
        <w:t xml:space="preserve">be </w:t>
      </w:r>
      <w:r w:rsidR="6A2F9C27" w:rsidRPr="007B6F88">
        <w:rPr>
          <w:color w:val="000000" w:themeColor="text1"/>
        </w:rPr>
        <w:t>re-</w:t>
      </w:r>
      <w:r w:rsidRPr="007B6F88">
        <w:rPr>
          <w:color w:val="000000" w:themeColor="text1"/>
        </w:rPr>
        <w:t>evaluate</w:t>
      </w:r>
      <w:r w:rsidR="005D1397" w:rsidRPr="007B6F88">
        <w:rPr>
          <w:color w:val="000000" w:themeColor="text1"/>
        </w:rPr>
        <w:t>d</w:t>
      </w:r>
      <w:r w:rsidR="2AA51F10" w:rsidRPr="007B6F88">
        <w:rPr>
          <w:color w:val="000000" w:themeColor="text1"/>
        </w:rPr>
        <w:t xml:space="preserve"> </w:t>
      </w:r>
      <w:r w:rsidR="0058319A" w:rsidRPr="007B6F88">
        <w:rPr>
          <w:color w:val="000000" w:themeColor="text1"/>
        </w:rPr>
        <w:t xml:space="preserve">in </w:t>
      </w:r>
      <w:r w:rsidR="005D1397" w:rsidRPr="007B6F88">
        <w:rPr>
          <w:color w:val="000000" w:themeColor="text1"/>
        </w:rPr>
        <w:t>light of</w:t>
      </w:r>
      <w:r w:rsidR="6A2F9C27" w:rsidRPr="007B6F88">
        <w:rPr>
          <w:color w:val="000000" w:themeColor="text1"/>
        </w:rPr>
        <w:t xml:space="preserve"> </w:t>
      </w:r>
      <w:r w:rsidR="2AA51F10" w:rsidRPr="007B6F88">
        <w:rPr>
          <w:color w:val="000000" w:themeColor="text1"/>
        </w:rPr>
        <w:t>specific contexts, intentions, and use</w:t>
      </w:r>
      <w:r w:rsidR="005D1397" w:rsidRPr="007B6F88">
        <w:rPr>
          <w:color w:val="000000" w:themeColor="text1"/>
        </w:rPr>
        <w:t>s</w:t>
      </w:r>
      <w:r w:rsidR="2AA51F10" w:rsidRPr="007B6F88">
        <w:rPr>
          <w:color w:val="000000" w:themeColor="text1"/>
        </w:rPr>
        <w:t>.</w:t>
      </w:r>
    </w:p>
    <w:p w14:paraId="6ED3DC1E" w14:textId="2446EDE2" w:rsidR="53A3639D" w:rsidRPr="007B6F88" w:rsidRDefault="53A3639D" w:rsidP="25D2242F">
      <w:pPr>
        <w:rPr>
          <w:color w:val="000000" w:themeColor="text1"/>
        </w:rPr>
      </w:pPr>
      <w:r w:rsidRPr="007B6F88">
        <w:rPr>
          <w:color w:val="000000" w:themeColor="text1"/>
        </w:rPr>
        <w:t>T</w:t>
      </w:r>
      <w:r w:rsidR="48FABE99" w:rsidRPr="007B6F88">
        <w:rPr>
          <w:color w:val="000000" w:themeColor="text1"/>
        </w:rPr>
        <w:t xml:space="preserve">he aim of this </w:t>
      </w:r>
      <w:r w:rsidR="00B05BDF" w:rsidRPr="007B6F88">
        <w:rPr>
          <w:color w:val="000000" w:themeColor="text1"/>
        </w:rPr>
        <w:t xml:space="preserve">Guidance </w:t>
      </w:r>
      <w:r w:rsidR="48FABE99" w:rsidRPr="007B6F88">
        <w:rPr>
          <w:color w:val="000000" w:themeColor="text1"/>
        </w:rPr>
        <w:t>is to clarify the Graduate School’s principled</w:t>
      </w:r>
      <w:r w:rsidR="78B92DB3" w:rsidRPr="007B6F88">
        <w:rPr>
          <w:color w:val="000000" w:themeColor="text1"/>
        </w:rPr>
        <w:t xml:space="preserve">, </w:t>
      </w:r>
      <w:r w:rsidR="48FABE99" w:rsidRPr="007B6F88">
        <w:rPr>
          <w:color w:val="000000" w:themeColor="text1"/>
        </w:rPr>
        <w:t>value-driven</w:t>
      </w:r>
      <w:r w:rsidR="78B92DB3" w:rsidRPr="007B6F88">
        <w:rPr>
          <w:color w:val="000000" w:themeColor="text1"/>
        </w:rPr>
        <w:t>,</w:t>
      </w:r>
      <w:r w:rsidR="48FABE99" w:rsidRPr="007B6F88">
        <w:rPr>
          <w:color w:val="000000" w:themeColor="text1"/>
        </w:rPr>
        <w:t xml:space="preserve"> </w:t>
      </w:r>
      <w:r w:rsidR="78B92DB3" w:rsidRPr="007B6F88">
        <w:rPr>
          <w:color w:val="000000" w:themeColor="text1"/>
        </w:rPr>
        <w:t xml:space="preserve">and evidence-based </w:t>
      </w:r>
      <w:r w:rsidR="48FABE99" w:rsidRPr="007B6F88">
        <w:rPr>
          <w:color w:val="000000" w:themeColor="text1"/>
        </w:rPr>
        <w:t xml:space="preserve">approach to potential uses and abuses </w:t>
      </w:r>
      <w:r w:rsidR="009E2D47" w:rsidRPr="007B6F88">
        <w:rPr>
          <w:color w:val="000000" w:themeColor="text1"/>
        </w:rPr>
        <w:t>(</w:t>
      </w:r>
      <w:r w:rsidR="00040862" w:rsidRPr="007B6F88">
        <w:rPr>
          <w:color w:val="000000" w:themeColor="text1"/>
        </w:rPr>
        <w:t xml:space="preserve">see </w:t>
      </w:r>
      <w:hyperlink w:anchor="_Uses_and_abuses" w:history="1">
        <w:r w:rsidR="009E2D47" w:rsidRPr="007B6F88">
          <w:rPr>
            <w:rStyle w:val="Hyperlink"/>
            <w:color w:val="000000" w:themeColor="text1"/>
          </w:rPr>
          <w:t>5</w:t>
        </w:r>
      </w:hyperlink>
      <w:r w:rsidR="009E2D47" w:rsidRPr="007B6F88">
        <w:rPr>
          <w:color w:val="000000" w:themeColor="text1"/>
        </w:rPr>
        <w:t xml:space="preserve">) </w:t>
      </w:r>
      <w:r w:rsidR="48FABE99" w:rsidRPr="007B6F88">
        <w:rPr>
          <w:color w:val="000000" w:themeColor="text1"/>
        </w:rPr>
        <w:t xml:space="preserve">of GenAI as they relate to the educational quality and integrity of the </w:t>
      </w:r>
      <w:r w:rsidR="007236E4" w:rsidRPr="007B6F88">
        <w:rPr>
          <w:color w:val="000000" w:themeColor="text1"/>
        </w:rPr>
        <w:t>doctorate</w:t>
      </w:r>
      <w:r w:rsidR="7A32BC0D" w:rsidRPr="007B6F88" w:rsidDel="007236E4">
        <w:rPr>
          <w:color w:val="000000" w:themeColor="text1"/>
        </w:rPr>
        <w:t xml:space="preserve"> </w:t>
      </w:r>
      <w:r w:rsidR="007236E4" w:rsidRPr="007B6F88">
        <w:rPr>
          <w:color w:val="000000" w:themeColor="text1"/>
        </w:rPr>
        <w:t xml:space="preserve">and doctoral </w:t>
      </w:r>
      <w:r w:rsidR="7A32BC0D" w:rsidRPr="007B6F88">
        <w:rPr>
          <w:color w:val="000000" w:themeColor="text1"/>
        </w:rPr>
        <w:t>writing</w:t>
      </w:r>
      <w:r w:rsidR="00C7586A" w:rsidRPr="007B6F88">
        <w:rPr>
          <w:color w:val="000000" w:themeColor="text1"/>
        </w:rPr>
        <w:t xml:space="preserve"> (</w:t>
      </w:r>
      <w:hyperlink w:anchor="_Doctoral_writing_" w:history="1">
        <w:r w:rsidR="00C7586A" w:rsidRPr="007B6F88">
          <w:rPr>
            <w:rStyle w:val="Hyperlink"/>
            <w:color w:val="000000" w:themeColor="text1"/>
          </w:rPr>
          <w:t>2</w:t>
        </w:r>
      </w:hyperlink>
      <w:r w:rsidR="00C7586A" w:rsidRPr="007B6F88">
        <w:rPr>
          <w:color w:val="000000" w:themeColor="text1"/>
        </w:rPr>
        <w:t>)</w:t>
      </w:r>
      <w:r w:rsidR="43C5C8C1" w:rsidRPr="007B6F88">
        <w:rPr>
          <w:color w:val="000000" w:themeColor="text1"/>
        </w:rPr>
        <w:t xml:space="preserve">. </w:t>
      </w:r>
    </w:p>
    <w:p w14:paraId="6564A41D" w14:textId="78A175A3" w:rsidR="008F53F5" w:rsidRPr="007B6F88" w:rsidRDefault="008F53F5" w:rsidP="00BB2844">
      <w:pPr>
        <w:pStyle w:val="Heading1"/>
      </w:pPr>
      <w:bookmarkStart w:id="1" w:name="_Doctoral_writing_"/>
      <w:bookmarkStart w:id="2" w:name="_Doctoral_writing_and"/>
      <w:bookmarkStart w:id="3" w:name="_Toc198209672"/>
      <w:bookmarkEnd w:id="1"/>
      <w:bookmarkEnd w:id="2"/>
      <w:r w:rsidRPr="007B6F88">
        <w:t>Doctoral writing</w:t>
      </w:r>
      <w:r w:rsidR="00E56ED2" w:rsidRPr="007B6F88">
        <w:t xml:space="preserve"> and intellectual oversight</w:t>
      </w:r>
      <w:bookmarkEnd w:id="3"/>
    </w:p>
    <w:p w14:paraId="720184AB" w14:textId="5B9969ED" w:rsidR="002A1F70" w:rsidRPr="007B6F88" w:rsidRDefault="002A1F70" w:rsidP="002A1F70">
      <w:pPr>
        <w:rPr>
          <w:color w:val="000000" w:themeColor="text1"/>
        </w:rPr>
      </w:pPr>
      <w:r w:rsidRPr="007B6F88">
        <w:rPr>
          <w:color w:val="000000" w:themeColor="text1"/>
        </w:rPr>
        <w:t xml:space="preserve">Doctoral writing is an active, reflective, and reflexive process </w:t>
      </w:r>
      <w:r w:rsidR="00F425AC" w:rsidRPr="007B6F88">
        <w:rPr>
          <w:color w:val="000000" w:themeColor="text1"/>
        </w:rPr>
        <w:t>which</w:t>
      </w:r>
      <w:r w:rsidRPr="007B6F88">
        <w:rPr>
          <w:color w:val="000000" w:themeColor="text1"/>
        </w:rPr>
        <w:t xml:space="preserve"> </w:t>
      </w:r>
      <w:r w:rsidR="00B41909" w:rsidRPr="007B6F88">
        <w:rPr>
          <w:color w:val="000000" w:themeColor="text1"/>
        </w:rPr>
        <w:t xml:space="preserve">enables </w:t>
      </w:r>
      <w:r w:rsidR="00CA3E28" w:rsidRPr="007B6F88">
        <w:rPr>
          <w:color w:val="000000" w:themeColor="text1"/>
        </w:rPr>
        <w:t>researchers to think</w:t>
      </w:r>
      <w:r w:rsidR="00CE5878" w:rsidRPr="007B6F88">
        <w:rPr>
          <w:color w:val="000000" w:themeColor="text1"/>
        </w:rPr>
        <w:t xml:space="preserve"> through and </w:t>
      </w:r>
      <w:r w:rsidR="00CA3E28" w:rsidRPr="007B6F88">
        <w:rPr>
          <w:color w:val="000000" w:themeColor="text1"/>
        </w:rPr>
        <w:t>make conne</w:t>
      </w:r>
      <w:r w:rsidR="00874D2B" w:rsidRPr="007B6F88">
        <w:rPr>
          <w:color w:val="000000" w:themeColor="text1"/>
        </w:rPr>
        <w:t>ctions between ideas</w:t>
      </w:r>
      <w:r w:rsidR="00513241" w:rsidRPr="007B6F88">
        <w:rPr>
          <w:color w:val="000000" w:themeColor="text1"/>
        </w:rPr>
        <w:t xml:space="preserve"> and </w:t>
      </w:r>
      <w:r w:rsidR="00CD5FC1" w:rsidRPr="007B6F88">
        <w:rPr>
          <w:color w:val="000000" w:themeColor="text1"/>
        </w:rPr>
        <w:t xml:space="preserve">then </w:t>
      </w:r>
      <w:r w:rsidR="00CA7F70" w:rsidRPr="007B6F88">
        <w:rPr>
          <w:color w:val="000000" w:themeColor="text1"/>
        </w:rPr>
        <w:t>decide which</w:t>
      </w:r>
      <w:r w:rsidR="005128E1" w:rsidRPr="007B6F88">
        <w:rPr>
          <w:color w:val="000000" w:themeColor="text1"/>
        </w:rPr>
        <w:t xml:space="preserve"> media (e.g., language, image, sound)</w:t>
      </w:r>
      <w:r w:rsidR="008055E6" w:rsidRPr="007B6F88">
        <w:rPr>
          <w:color w:val="000000" w:themeColor="text1"/>
        </w:rPr>
        <w:t xml:space="preserve"> </w:t>
      </w:r>
      <w:r w:rsidR="005F0D2E" w:rsidRPr="007B6F88">
        <w:rPr>
          <w:color w:val="000000" w:themeColor="text1"/>
        </w:rPr>
        <w:t>is best-suited</w:t>
      </w:r>
      <w:r w:rsidR="00BF5ED9" w:rsidRPr="007B6F88">
        <w:rPr>
          <w:color w:val="000000" w:themeColor="text1"/>
        </w:rPr>
        <w:t xml:space="preserve"> to communicate</w:t>
      </w:r>
      <w:r w:rsidR="00CA7F70" w:rsidRPr="007B6F88">
        <w:rPr>
          <w:color w:val="000000" w:themeColor="text1"/>
        </w:rPr>
        <w:t xml:space="preserve"> new</w:t>
      </w:r>
      <w:r w:rsidR="00890ECB" w:rsidRPr="007B6F88">
        <w:rPr>
          <w:color w:val="000000" w:themeColor="text1"/>
        </w:rPr>
        <w:t xml:space="preserve"> and truthful</w:t>
      </w:r>
      <w:r w:rsidR="00CA7F70" w:rsidRPr="007B6F88">
        <w:rPr>
          <w:color w:val="000000" w:themeColor="text1"/>
        </w:rPr>
        <w:t xml:space="preserve"> knowledge</w:t>
      </w:r>
      <w:r w:rsidR="005C3601" w:rsidRPr="007B6F88">
        <w:rPr>
          <w:color w:val="000000" w:themeColor="text1"/>
        </w:rPr>
        <w:t xml:space="preserve">. </w:t>
      </w:r>
      <w:r w:rsidR="00F425AC" w:rsidRPr="007B6F88">
        <w:rPr>
          <w:color w:val="000000" w:themeColor="text1"/>
        </w:rPr>
        <w:t>This makes doctoral writing</w:t>
      </w:r>
      <w:r w:rsidR="005C3601" w:rsidRPr="007B6F88">
        <w:rPr>
          <w:color w:val="000000" w:themeColor="text1"/>
        </w:rPr>
        <w:t xml:space="preserve"> a method of enquiry and not simply </w:t>
      </w:r>
      <w:r w:rsidR="003D672C" w:rsidRPr="007B6F88">
        <w:rPr>
          <w:color w:val="000000" w:themeColor="text1"/>
        </w:rPr>
        <w:t>a text</w:t>
      </w:r>
      <w:r w:rsidR="0017384C" w:rsidRPr="007B6F88">
        <w:rPr>
          <w:color w:val="000000" w:themeColor="text1"/>
        </w:rPr>
        <w:t xml:space="preserve"> that can be outsourced to others, including machines</w:t>
      </w:r>
      <w:r w:rsidR="00A64289" w:rsidRPr="007B6F88">
        <w:rPr>
          <w:color w:val="000000" w:themeColor="text1"/>
        </w:rPr>
        <w:t xml:space="preserve">. As </w:t>
      </w:r>
      <w:r w:rsidR="007258F8" w:rsidRPr="007B6F88">
        <w:rPr>
          <w:color w:val="000000" w:themeColor="text1"/>
        </w:rPr>
        <w:t>a method</w:t>
      </w:r>
      <w:r w:rsidR="00E27239" w:rsidRPr="007B6F88">
        <w:rPr>
          <w:color w:val="000000" w:themeColor="text1"/>
        </w:rPr>
        <w:t xml:space="preserve">, </w:t>
      </w:r>
      <w:r w:rsidR="00567B4A" w:rsidRPr="007B6F88">
        <w:rPr>
          <w:color w:val="000000" w:themeColor="text1"/>
        </w:rPr>
        <w:t xml:space="preserve">doctoral writing </w:t>
      </w:r>
      <w:r w:rsidR="00C00619" w:rsidRPr="007B6F88">
        <w:rPr>
          <w:color w:val="000000" w:themeColor="text1"/>
        </w:rPr>
        <w:t>assumes</w:t>
      </w:r>
      <w:r w:rsidR="00567B4A" w:rsidRPr="007B6F88">
        <w:rPr>
          <w:color w:val="000000" w:themeColor="text1"/>
        </w:rPr>
        <w:t xml:space="preserve"> a</w:t>
      </w:r>
      <w:r w:rsidRPr="007B6F88">
        <w:rPr>
          <w:color w:val="000000" w:themeColor="text1"/>
        </w:rPr>
        <w:t xml:space="preserve"> human author</w:t>
      </w:r>
      <w:r w:rsidR="005444B6" w:rsidRPr="007B6F88">
        <w:rPr>
          <w:color w:val="000000" w:themeColor="text1"/>
        </w:rPr>
        <w:t xml:space="preserve"> </w:t>
      </w:r>
      <w:r w:rsidR="00035673" w:rsidRPr="007B6F88">
        <w:rPr>
          <w:color w:val="000000" w:themeColor="text1"/>
        </w:rPr>
        <w:t>capable of</w:t>
      </w:r>
      <w:r w:rsidR="0024339B" w:rsidRPr="007B6F88">
        <w:rPr>
          <w:color w:val="000000" w:themeColor="text1"/>
        </w:rPr>
        <w:t xml:space="preserve"> </w:t>
      </w:r>
      <w:r w:rsidRPr="007B6F88">
        <w:rPr>
          <w:color w:val="000000" w:themeColor="text1"/>
        </w:rPr>
        <w:t>intellectual oversight</w:t>
      </w:r>
      <w:r w:rsidR="000D2239" w:rsidRPr="007B6F88">
        <w:rPr>
          <w:color w:val="000000" w:themeColor="text1"/>
        </w:rPr>
        <w:t xml:space="preserve">. </w:t>
      </w:r>
      <w:r w:rsidR="00035673" w:rsidRPr="007B6F88">
        <w:rPr>
          <w:color w:val="000000" w:themeColor="text1"/>
        </w:rPr>
        <w:t xml:space="preserve">Such oversight includes </w:t>
      </w:r>
      <w:r w:rsidR="00623874" w:rsidRPr="007B6F88">
        <w:rPr>
          <w:color w:val="000000" w:themeColor="text1"/>
        </w:rPr>
        <w:t xml:space="preserve">reader awareness, </w:t>
      </w:r>
      <w:r w:rsidR="00035673" w:rsidRPr="007B6F88">
        <w:rPr>
          <w:color w:val="000000" w:themeColor="text1"/>
        </w:rPr>
        <w:t>being</w:t>
      </w:r>
      <w:r w:rsidR="000071C7" w:rsidRPr="007B6F88">
        <w:rPr>
          <w:color w:val="000000" w:themeColor="text1"/>
        </w:rPr>
        <w:t xml:space="preserve"> </w:t>
      </w:r>
      <w:r w:rsidR="00747FDB" w:rsidRPr="007B6F88">
        <w:rPr>
          <w:color w:val="000000" w:themeColor="text1"/>
        </w:rPr>
        <w:t xml:space="preserve">accountable </w:t>
      </w:r>
      <w:r w:rsidR="008433E9" w:rsidRPr="007B6F88">
        <w:rPr>
          <w:color w:val="000000" w:themeColor="text1"/>
        </w:rPr>
        <w:t>and taking responsibility</w:t>
      </w:r>
      <w:r w:rsidR="00C910B4" w:rsidRPr="007B6F88">
        <w:rPr>
          <w:color w:val="000000" w:themeColor="text1"/>
        </w:rPr>
        <w:t xml:space="preserve"> for</w:t>
      </w:r>
      <w:r w:rsidR="00747FDB" w:rsidRPr="007B6F88">
        <w:rPr>
          <w:color w:val="000000" w:themeColor="text1"/>
        </w:rPr>
        <w:t xml:space="preserve"> the</w:t>
      </w:r>
      <w:r w:rsidRPr="007B6F88">
        <w:rPr>
          <w:color w:val="000000" w:themeColor="text1"/>
        </w:rPr>
        <w:t xml:space="preserve"> truthfulness</w:t>
      </w:r>
      <w:r w:rsidR="00643935" w:rsidRPr="007B6F88">
        <w:rPr>
          <w:color w:val="000000" w:themeColor="text1"/>
        </w:rPr>
        <w:t xml:space="preserve">, accuracy, </w:t>
      </w:r>
      <w:r w:rsidR="00EA219D" w:rsidRPr="007B6F88">
        <w:rPr>
          <w:color w:val="000000" w:themeColor="text1"/>
        </w:rPr>
        <w:t xml:space="preserve">and source of </w:t>
      </w:r>
      <w:r w:rsidRPr="007B6F88">
        <w:rPr>
          <w:color w:val="000000" w:themeColor="text1"/>
        </w:rPr>
        <w:t xml:space="preserve">claims and </w:t>
      </w:r>
      <w:r w:rsidR="00800A5D" w:rsidRPr="007B6F88">
        <w:rPr>
          <w:color w:val="000000" w:themeColor="text1"/>
        </w:rPr>
        <w:t>for</w:t>
      </w:r>
      <w:r w:rsidRPr="007B6F88">
        <w:rPr>
          <w:color w:val="000000" w:themeColor="text1"/>
        </w:rPr>
        <w:t xml:space="preserve"> the ethical and environmental </w:t>
      </w:r>
      <w:r w:rsidR="008E39CF" w:rsidRPr="007B6F88">
        <w:rPr>
          <w:color w:val="000000" w:themeColor="text1"/>
        </w:rPr>
        <w:t>implications of</w:t>
      </w:r>
      <w:r w:rsidRPr="007B6F88">
        <w:rPr>
          <w:color w:val="000000" w:themeColor="text1"/>
        </w:rPr>
        <w:t xml:space="preserve"> the research</w:t>
      </w:r>
      <w:r w:rsidR="008E39CF" w:rsidRPr="007B6F88">
        <w:rPr>
          <w:color w:val="000000" w:themeColor="text1"/>
        </w:rPr>
        <w:t xml:space="preserve">, including </w:t>
      </w:r>
      <w:r w:rsidR="0026543A" w:rsidRPr="007B6F88">
        <w:rPr>
          <w:color w:val="000000" w:themeColor="text1"/>
        </w:rPr>
        <w:t>impact</w:t>
      </w:r>
      <w:r w:rsidR="005D7CE5" w:rsidRPr="007B6F88">
        <w:rPr>
          <w:color w:val="000000" w:themeColor="text1"/>
        </w:rPr>
        <w:t>, harms, and benefits</w:t>
      </w:r>
      <w:r w:rsidR="0026543A" w:rsidRPr="007B6F88">
        <w:rPr>
          <w:color w:val="000000" w:themeColor="text1"/>
        </w:rPr>
        <w:t xml:space="preserve"> </w:t>
      </w:r>
      <w:r w:rsidR="005437EB" w:rsidRPr="007B6F88">
        <w:rPr>
          <w:color w:val="000000" w:themeColor="text1"/>
        </w:rPr>
        <w:t>arising from the use of</w:t>
      </w:r>
      <w:r w:rsidR="008E39CF" w:rsidRPr="007B6F88">
        <w:rPr>
          <w:color w:val="000000" w:themeColor="text1"/>
        </w:rPr>
        <w:t xml:space="preserve"> GenAI</w:t>
      </w:r>
      <w:r w:rsidRPr="007B6F88">
        <w:rPr>
          <w:color w:val="000000" w:themeColor="text1"/>
        </w:rPr>
        <w:t>.</w:t>
      </w:r>
    </w:p>
    <w:p w14:paraId="086272E0" w14:textId="5401C031" w:rsidR="002A1F70" w:rsidRPr="007B6F88" w:rsidRDefault="008F53F5" w:rsidP="008F53F5">
      <w:pPr>
        <w:rPr>
          <w:color w:val="000000" w:themeColor="text1"/>
        </w:rPr>
      </w:pPr>
      <w:r w:rsidRPr="007B6F88">
        <w:rPr>
          <w:color w:val="000000" w:themeColor="text1"/>
        </w:rPr>
        <w:lastRenderedPageBreak/>
        <w:t>Doctoral-level writing distinguishes itself from academic writing at other levels (</w:t>
      </w:r>
      <w:r w:rsidR="002B6E87" w:rsidRPr="007B6F88">
        <w:rPr>
          <w:color w:val="000000" w:themeColor="text1"/>
        </w:rPr>
        <w:t>e.g.,</w:t>
      </w:r>
      <w:r w:rsidRPr="007B6F88">
        <w:rPr>
          <w:color w:val="000000" w:themeColor="text1"/>
        </w:rPr>
        <w:t xml:space="preserve"> Undergraduate </w:t>
      </w:r>
      <w:r w:rsidR="000268CF" w:rsidRPr="007B6F88">
        <w:rPr>
          <w:color w:val="000000" w:themeColor="text1"/>
        </w:rPr>
        <w:t>or</w:t>
      </w:r>
      <w:r w:rsidRPr="007B6F88">
        <w:rPr>
          <w:color w:val="000000" w:themeColor="text1"/>
        </w:rPr>
        <w:t xml:space="preserve"> Master’s) because it is sustained over time</w:t>
      </w:r>
      <w:r w:rsidR="00DA6D14" w:rsidRPr="007B6F88">
        <w:rPr>
          <w:color w:val="000000" w:themeColor="text1"/>
        </w:rPr>
        <w:t>,</w:t>
      </w:r>
      <w:r w:rsidRPr="007B6F88">
        <w:rPr>
          <w:color w:val="000000" w:themeColor="text1"/>
        </w:rPr>
        <w:t xml:space="preserve"> relies on </w:t>
      </w:r>
      <w:r w:rsidR="002C2C4D" w:rsidRPr="007B6F88">
        <w:rPr>
          <w:color w:val="000000" w:themeColor="text1"/>
        </w:rPr>
        <w:t xml:space="preserve">ongoing </w:t>
      </w:r>
      <w:r w:rsidR="00543839" w:rsidRPr="007B6F88">
        <w:rPr>
          <w:color w:val="000000" w:themeColor="text1"/>
        </w:rPr>
        <w:t xml:space="preserve">feedback, </w:t>
      </w:r>
      <w:r w:rsidRPr="007B6F88">
        <w:rPr>
          <w:color w:val="000000" w:themeColor="text1"/>
        </w:rPr>
        <w:t xml:space="preserve">close collaboration, trust, and communication with supervisors and on nurturing research </w:t>
      </w:r>
      <w:r w:rsidR="004F0205" w:rsidRPr="007B6F88">
        <w:rPr>
          <w:color w:val="000000" w:themeColor="text1"/>
        </w:rPr>
        <w:t xml:space="preserve">cultures </w:t>
      </w:r>
      <w:r w:rsidR="00B8516F" w:rsidRPr="007B6F88">
        <w:rPr>
          <w:color w:val="000000" w:themeColor="text1"/>
        </w:rPr>
        <w:t xml:space="preserve">conducive to </w:t>
      </w:r>
      <w:r w:rsidR="00433887" w:rsidRPr="007B6F88">
        <w:rPr>
          <w:color w:val="000000" w:themeColor="text1"/>
        </w:rPr>
        <w:t>developing researcher</w:t>
      </w:r>
      <w:r w:rsidR="00DD0AA5" w:rsidRPr="007B6F88">
        <w:rPr>
          <w:color w:val="000000" w:themeColor="text1"/>
        </w:rPr>
        <w:t xml:space="preserve"> identities</w:t>
      </w:r>
      <w:r w:rsidRPr="007B6F88">
        <w:rPr>
          <w:color w:val="000000" w:themeColor="text1"/>
        </w:rPr>
        <w:t xml:space="preserve">. </w:t>
      </w:r>
      <w:r w:rsidR="00450E68" w:rsidRPr="007B6F88">
        <w:rPr>
          <w:color w:val="000000" w:themeColor="text1"/>
        </w:rPr>
        <w:t>Doctoral writing</w:t>
      </w:r>
      <w:r w:rsidR="004F0205" w:rsidRPr="007B6F88">
        <w:rPr>
          <w:color w:val="000000" w:themeColor="text1"/>
        </w:rPr>
        <w:t xml:space="preserve"> is</w:t>
      </w:r>
      <w:r w:rsidR="00450E68" w:rsidRPr="007B6F88">
        <w:rPr>
          <w:color w:val="000000" w:themeColor="text1"/>
        </w:rPr>
        <w:t>, therefore,</w:t>
      </w:r>
      <w:r w:rsidR="004F0205" w:rsidRPr="007B6F88">
        <w:rPr>
          <w:color w:val="000000" w:themeColor="text1"/>
        </w:rPr>
        <w:t xml:space="preserve"> </w:t>
      </w:r>
      <w:r w:rsidR="0083684B" w:rsidRPr="007B6F88">
        <w:rPr>
          <w:color w:val="000000" w:themeColor="text1"/>
        </w:rPr>
        <w:t xml:space="preserve">also </w:t>
      </w:r>
      <w:r w:rsidRPr="007B6F88">
        <w:rPr>
          <w:color w:val="000000" w:themeColor="text1"/>
        </w:rPr>
        <w:t xml:space="preserve">a sustained process of socialisation </w:t>
      </w:r>
      <w:r w:rsidR="005539B5" w:rsidRPr="007B6F88">
        <w:rPr>
          <w:color w:val="000000" w:themeColor="text1"/>
        </w:rPr>
        <w:t>whereby</w:t>
      </w:r>
      <w:r w:rsidRPr="007B6F88">
        <w:rPr>
          <w:color w:val="000000" w:themeColor="text1"/>
        </w:rPr>
        <w:t xml:space="preserve"> new identities </w:t>
      </w:r>
      <w:r w:rsidR="005539B5" w:rsidRPr="007B6F88">
        <w:rPr>
          <w:color w:val="000000" w:themeColor="text1"/>
        </w:rPr>
        <w:t xml:space="preserve">are crafted </w:t>
      </w:r>
      <w:r w:rsidRPr="007B6F88">
        <w:rPr>
          <w:color w:val="000000" w:themeColor="text1"/>
        </w:rPr>
        <w:t xml:space="preserve">through awareness of research communities, knowledge ecosystems, conventions, and expectations. It is this process that enables doctoral writers to make </w:t>
      </w:r>
      <w:r w:rsidR="00415979" w:rsidRPr="007B6F88">
        <w:rPr>
          <w:color w:val="000000" w:themeColor="text1"/>
        </w:rPr>
        <w:t xml:space="preserve">significant, rigorous, </w:t>
      </w:r>
      <w:r w:rsidRPr="007B6F88">
        <w:rPr>
          <w:color w:val="000000" w:themeColor="text1"/>
        </w:rPr>
        <w:t>original</w:t>
      </w:r>
      <w:r w:rsidR="004523E9" w:rsidRPr="007B6F88">
        <w:rPr>
          <w:color w:val="000000" w:themeColor="text1"/>
        </w:rPr>
        <w:t xml:space="preserve"> and ethical</w:t>
      </w:r>
      <w:r w:rsidRPr="007B6F88">
        <w:rPr>
          <w:color w:val="000000" w:themeColor="text1"/>
        </w:rPr>
        <w:t xml:space="preserve"> contribution</w:t>
      </w:r>
      <w:r w:rsidR="00B904E5" w:rsidRPr="007B6F88">
        <w:rPr>
          <w:color w:val="000000" w:themeColor="text1"/>
        </w:rPr>
        <w:t>s</w:t>
      </w:r>
      <w:r w:rsidRPr="007B6F88">
        <w:rPr>
          <w:color w:val="000000" w:themeColor="text1"/>
        </w:rPr>
        <w:t xml:space="preserve"> to knowledge and/or practice. </w:t>
      </w:r>
      <w:r w:rsidR="00415979" w:rsidRPr="007B6F88">
        <w:rPr>
          <w:color w:val="000000" w:themeColor="text1"/>
        </w:rPr>
        <w:t>D</w:t>
      </w:r>
      <w:r w:rsidR="00EA0D36" w:rsidRPr="007B6F88">
        <w:rPr>
          <w:color w:val="000000" w:themeColor="text1"/>
        </w:rPr>
        <w:t xml:space="preserve">eferring this process to GenAI </w:t>
      </w:r>
      <w:r w:rsidR="0070180C" w:rsidRPr="007B6F88">
        <w:rPr>
          <w:color w:val="000000" w:themeColor="text1"/>
        </w:rPr>
        <w:t xml:space="preserve">potentially </w:t>
      </w:r>
      <w:r w:rsidR="00EA0D36" w:rsidRPr="007B6F88">
        <w:rPr>
          <w:color w:val="000000" w:themeColor="text1"/>
        </w:rPr>
        <w:t xml:space="preserve">undermines </w:t>
      </w:r>
      <w:r w:rsidR="002B6E87" w:rsidRPr="007B6F88">
        <w:rPr>
          <w:color w:val="000000" w:themeColor="text1"/>
        </w:rPr>
        <w:t>such</w:t>
      </w:r>
      <w:r w:rsidR="004523E9" w:rsidRPr="007B6F88">
        <w:rPr>
          <w:color w:val="000000" w:themeColor="text1"/>
        </w:rPr>
        <w:t xml:space="preserve"> contribution</w:t>
      </w:r>
      <w:r w:rsidR="002B6E87" w:rsidRPr="007B6F88">
        <w:rPr>
          <w:color w:val="000000" w:themeColor="text1"/>
        </w:rPr>
        <w:t>s</w:t>
      </w:r>
      <w:r w:rsidR="004523E9" w:rsidRPr="007B6F88">
        <w:rPr>
          <w:color w:val="000000" w:themeColor="text1"/>
        </w:rPr>
        <w:t>.</w:t>
      </w:r>
    </w:p>
    <w:p w14:paraId="6864281E" w14:textId="77777777" w:rsidR="00991E57" w:rsidRPr="007B6F88" w:rsidRDefault="00991E57" w:rsidP="00BB2844">
      <w:pPr>
        <w:pStyle w:val="Heading1"/>
      </w:pPr>
      <w:bookmarkStart w:id="4" w:name="_Toc198209673"/>
      <w:bookmarkStart w:id="5" w:name="_Hlk195623433"/>
      <w:r w:rsidRPr="007B6F88">
        <w:t>Overview of GenAI</w:t>
      </w:r>
      <w:bookmarkEnd w:id="4"/>
    </w:p>
    <w:bookmarkEnd w:id="5"/>
    <w:p w14:paraId="09B71552" w14:textId="6D26CCB4" w:rsidR="00760C98" w:rsidRPr="007B6F88" w:rsidRDefault="00991E57" w:rsidP="002263AE">
      <w:pPr>
        <w:rPr>
          <w:color w:val="000000" w:themeColor="text1"/>
        </w:rPr>
      </w:pPr>
      <w:r w:rsidRPr="007B6F88">
        <w:rPr>
          <w:color w:val="000000" w:themeColor="text1"/>
        </w:rPr>
        <w:t>Generative AI refers to a subset of artificial intelligence (AI) technologies which use statistical models to produce content (</w:t>
      </w:r>
      <w:r w:rsidR="002308BC" w:rsidRPr="007B6F88">
        <w:rPr>
          <w:color w:val="000000" w:themeColor="text1"/>
        </w:rPr>
        <w:t xml:space="preserve">e.g., </w:t>
      </w:r>
      <w:r w:rsidRPr="007B6F88">
        <w:rPr>
          <w:color w:val="000000" w:themeColor="text1"/>
        </w:rPr>
        <w:t xml:space="preserve">text, images, sounds) based on user input. In the case of text, such models are called Large Language Models (LLMs). </w:t>
      </w:r>
      <w:r w:rsidR="003E10C7" w:rsidRPr="007B6F88">
        <w:rPr>
          <w:color w:val="000000" w:themeColor="text1"/>
        </w:rPr>
        <w:t>R</w:t>
      </w:r>
      <w:r w:rsidR="00065B83" w:rsidRPr="007B6F88">
        <w:rPr>
          <w:color w:val="000000" w:themeColor="text1"/>
        </w:rPr>
        <w:t>eadily available</w:t>
      </w:r>
      <w:r w:rsidRPr="007B6F88">
        <w:rPr>
          <w:color w:val="000000" w:themeColor="text1"/>
        </w:rPr>
        <w:t xml:space="preserve"> stand-alone</w:t>
      </w:r>
      <w:r w:rsidR="00501712" w:rsidRPr="007B6F88">
        <w:rPr>
          <w:color w:val="000000" w:themeColor="text1"/>
        </w:rPr>
        <w:t xml:space="preserve"> free and subscription-based</w:t>
      </w:r>
      <w:r w:rsidRPr="007B6F88">
        <w:rPr>
          <w:color w:val="000000" w:themeColor="text1"/>
        </w:rPr>
        <w:t xml:space="preserve"> GenAI tools</w:t>
      </w:r>
      <w:r w:rsidR="001A2479" w:rsidRPr="007B6F88">
        <w:rPr>
          <w:color w:val="000000" w:themeColor="text1"/>
        </w:rPr>
        <w:t xml:space="preserve"> currently</w:t>
      </w:r>
      <w:r w:rsidRPr="007B6F88">
        <w:rPr>
          <w:color w:val="000000" w:themeColor="text1"/>
        </w:rPr>
        <w:t xml:space="preserve"> include ChatGPT, Claude</w:t>
      </w:r>
      <w:r w:rsidR="11113F27" w:rsidRPr="007B6F88">
        <w:rPr>
          <w:color w:val="000000" w:themeColor="text1"/>
        </w:rPr>
        <w:t xml:space="preserve"> and</w:t>
      </w:r>
      <w:r w:rsidRPr="007B6F88">
        <w:rPr>
          <w:color w:val="000000" w:themeColor="text1"/>
        </w:rPr>
        <w:t xml:space="preserve"> Gemini</w:t>
      </w:r>
      <w:r w:rsidR="5A29DF09" w:rsidRPr="007B6F88">
        <w:rPr>
          <w:color w:val="000000" w:themeColor="text1"/>
        </w:rPr>
        <w:t>. The Open University has a</w:t>
      </w:r>
      <w:r w:rsidR="6DB61412" w:rsidRPr="007B6F88">
        <w:rPr>
          <w:color w:val="000000" w:themeColor="text1"/>
        </w:rPr>
        <w:t>n enterprise</w:t>
      </w:r>
      <w:r w:rsidR="5A29DF09" w:rsidRPr="007B6F88">
        <w:rPr>
          <w:color w:val="000000" w:themeColor="text1"/>
        </w:rPr>
        <w:t xml:space="preserve"> license for</w:t>
      </w:r>
      <w:r w:rsidRPr="007B6F88">
        <w:rPr>
          <w:color w:val="000000" w:themeColor="text1"/>
        </w:rPr>
        <w:t xml:space="preserve"> </w:t>
      </w:r>
      <w:hyperlink r:id="rId9">
        <w:r w:rsidR="305381A4" w:rsidRPr="007B6F88">
          <w:rPr>
            <w:rStyle w:val="Hyperlink"/>
            <w:color w:val="000000" w:themeColor="text1"/>
          </w:rPr>
          <w:t>CoPilot</w:t>
        </w:r>
      </w:hyperlink>
      <w:r w:rsidR="4EBCFFDC" w:rsidRPr="007B6F88">
        <w:rPr>
          <w:color w:val="000000" w:themeColor="text1"/>
        </w:rPr>
        <w:t xml:space="preserve"> which requires you to login using your OUCU</w:t>
      </w:r>
      <w:r w:rsidRPr="007B6F88">
        <w:rPr>
          <w:color w:val="000000" w:themeColor="text1"/>
        </w:rPr>
        <w:t xml:space="preserve">. </w:t>
      </w:r>
      <w:r w:rsidR="00E104CC" w:rsidRPr="007B6F88">
        <w:rPr>
          <w:color w:val="000000" w:themeColor="text1"/>
        </w:rPr>
        <w:t xml:space="preserve">Some students may have access to Grammarly, which also uses GenAI. </w:t>
      </w:r>
      <w:r w:rsidR="4540D3E9" w:rsidRPr="007B6F88">
        <w:rPr>
          <w:color w:val="000000" w:themeColor="text1"/>
        </w:rPr>
        <w:t>Literature search tools such as Research Rabbit and Scite AI are also</w:t>
      </w:r>
      <w:r w:rsidR="004A3E44" w:rsidRPr="007B6F88">
        <w:rPr>
          <w:color w:val="000000" w:themeColor="text1"/>
        </w:rPr>
        <w:t xml:space="preserve"> present, however some may consider these</w:t>
      </w:r>
      <w:r w:rsidR="4540D3E9" w:rsidRPr="007B6F88">
        <w:rPr>
          <w:color w:val="000000" w:themeColor="text1"/>
        </w:rPr>
        <w:t xml:space="preserve"> underdeveloped. All of these</w:t>
      </w:r>
      <w:r w:rsidR="00E745C9" w:rsidRPr="007B6F88">
        <w:rPr>
          <w:color w:val="000000" w:themeColor="text1"/>
        </w:rPr>
        <w:t xml:space="preserve"> are commercially owned</w:t>
      </w:r>
      <w:r w:rsidR="00760C98" w:rsidRPr="007B6F88">
        <w:rPr>
          <w:color w:val="000000" w:themeColor="text1"/>
        </w:rPr>
        <w:t xml:space="preserve"> </w:t>
      </w:r>
      <w:r w:rsidR="001B45C6" w:rsidRPr="007B6F88">
        <w:rPr>
          <w:color w:val="000000" w:themeColor="text1"/>
        </w:rPr>
        <w:t xml:space="preserve">applications </w:t>
      </w:r>
      <w:r w:rsidR="00394AC5" w:rsidRPr="007B6F88">
        <w:rPr>
          <w:color w:val="000000" w:themeColor="text1"/>
        </w:rPr>
        <w:t>whose</w:t>
      </w:r>
      <w:r w:rsidR="001A2479" w:rsidRPr="007B6F88">
        <w:rPr>
          <w:color w:val="000000" w:themeColor="text1"/>
        </w:rPr>
        <w:t xml:space="preserve"> </w:t>
      </w:r>
      <w:r w:rsidR="008A6866" w:rsidRPr="007B6F88">
        <w:rPr>
          <w:color w:val="000000" w:themeColor="text1"/>
        </w:rPr>
        <w:t>performances</w:t>
      </w:r>
      <w:r w:rsidR="00E84FF5" w:rsidRPr="007B6F88">
        <w:rPr>
          <w:color w:val="000000" w:themeColor="text1"/>
        </w:rPr>
        <w:t xml:space="preserve">, </w:t>
      </w:r>
      <w:r w:rsidR="00F27E82" w:rsidRPr="007B6F88">
        <w:rPr>
          <w:color w:val="000000" w:themeColor="text1"/>
        </w:rPr>
        <w:t>training data, and outputs vary in accuracy, quality, and relevance</w:t>
      </w:r>
      <w:r w:rsidR="00D215A8" w:rsidRPr="007B6F88">
        <w:rPr>
          <w:color w:val="000000" w:themeColor="text1"/>
        </w:rPr>
        <w:t>.</w:t>
      </w:r>
    </w:p>
    <w:p w14:paraId="1B0F0DD9" w14:textId="5A70D810" w:rsidR="0029731F" w:rsidRPr="007B6F88" w:rsidRDefault="0029731F" w:rsidP="0029731F">
      <w:pPr>
        <w:rPr>
          <w:color w:val="000000" w:themeColor="text1"/>
        </w:rPr>
      </w:pPr>
      <w:r w:rsidRPr="007B6F88">
        <w:rPr>
          <w:color w:val="000000" w:themeColor="text1"/>
        </w:rPr>
        <w:t>Norms around best practices in using GenAI tools for doctoral research will take time to establish because of issues relating to confidentiality, copyright, data protection, and other elements of research integrity that vary across disciplines and individual projects. Currently, GenAI tool developm</w:t>
      </w:r>
      <w:r w:rsidR="00E32896" w:rsidRPr="007B6F88">
        <w:rPr>
          <w:color w:val="000000" w:themeColor="text1"/>
        </w:rPr>
        <w:fldChar w:fldCharType="begin">
          <w:fldData xml:space="preserve">PEVuZE5vdGU+PENpdGUgSGlkZGVuPSIxIj48QXV0aG9yPkx1Y2Npb25pPC9BdXRob3I+PFllYXI+
MjAyMDwvWWVhcj48UmVjTnVtPjI1OTg8L1JlY051bT48cmVjb3JkPjxyZWMtbnVtYmVyPjI1OTg8
L3JlYy1udW1iZXI+PGZvcmVpZ24ta2V5cz48a2V5IGFwcD0iRU4iIGRiLWlkPSI5eDJ2djVkcGRw
cnNldmUwenJtNXJhcnd3ZHowdzVwOTB3eGYiIHRpbWVzdGFtcD0iMTY4ODIxMzYzOCIgZ3VpZD0i
NjZmZjJiMTAtYjllMC00NDQ2LTg5ZDItYjNkYzM2NjBkOWExIj4yNTk4PC9rZXk+PC9mb3JlaWdu
LWtleXM+PHJlZi10eXBlIG5hbWU9Ik1hZ2F6aW5lIEFydGljbGUiPjE5PC9yZWYtdHlwZT48Y29u
dHJpYnV0b3JzPjxhdXRob3JzPjxhdXRob3I+THVjY2lvbmksIEEuPC9hdXRob3I+PGF1dGhvcj5M
YWNvc3RlLCBBLiA8L2F1dGhvcj48YXV0aG9yPlNjaG1pZHQsIFYuPC9hdXRob3I+PC9hdXRob3Jz
PjwvY29udHJpYnV0b3JzPjx0aXRsZXM+PHRpdGxlPkVzdGltYXRpbmcgQ2FyYm9uIEVtaXNzaW9u
cyBvZiBBcnRpZmljaWFsIEludGVsbGlnZW5jZSBbT3Bpbmlvbl08L3RpdGxlPjxzZWNvbmRhcnkt
dGl0bGU+SUVFRSBUZWNobm9sb2d5IGFuZCBTb2NpZXR5IE1hZ2F6aW5lPC9zZWNvbmRhcnktdGl0
bGU+PC90aXRsZXM+PHBhZ2VzPjQ4LTUxPC9wYWdlcz48dm9sdW1lPjM5PC92b2x1bWU+PG51bWJl
cj4yPC9udW1iZXI+PGRhdGVzPjx5ZWFyPjIwMjA8L3llYXI+PHB1Yi1kYXRlcz48ZGF0ZT5KdW5l
IDIwMjA8L2RhdGU+PC9wdWItZGF0ZXM+PC9kYXRlcz48dXJscz48cmVsYXRlZC11cmxzPjx1cmw+
aHR0cHM6Ly9pZWVleHBsb3JlLmllZWUub3JnL3N0YW1wL3N0YW1wLmpzcD90cD0mYW1wO2FybnVt
YmVyPTkxMjM0NjMmYW1wO2lzbnVtYmVyPTkxMjMwNjc8L3VybD48L3JlbGF0ZWQtdXJscz48L3Vy
bHM+PGVsZWN0cm9uaWMtcmVzb3VyY2UtbnVtPjEwLjExMDkvTVRTLjIwMjAuMjk5MTQ5NjwvZWxl
Y3Ryb25pYy1yZXNvdXJjZS1udW0+PC9yZWNvcmQ+PC9DaXRlPjxDaXRlIEhpZGRlbj0iMSI+PEF1
dGhvcj5CZW5kZXI8L0F1dGhvcj48WWVhcj4yMDIxPC9ZZWFyPjxSZWNOdW0+MjU3MTwvUmVjTnVt
PjxyZWNvcmQ+PHJlYy1udW1iZXI+MjU3MTwvcmVjLW51bWJlcj48Zm9yZWlnbi1rZXlzPjxrZXkg
YXBwPSJFTiIgZGItaWQ9Ijl4MnZ2NWRwZHByc2V2ZTB6cm01cmFyd3dkejB3NXA5MHd4ZiIgdGlt
ZXN0YW1wPSIxNjgwMjY3NDk4IiBndWlkPSJjMDIyNmMxMC00ZjI4LTRmZWEtODIzNy05NDhmNzAy
ZWE1YzMiPjI1NzE8L2tleT48L2ZvcmVpZ24ta2V5cz48cmVmLXR5cGUgbmFtZT0iQ29uZmVyZW5j
ZSBQYXBlciI+NDc8L3JlZi10eXBlPjxjb250cmlidXRvcnM+PGF1dGhvcnM+PGF1dGhvcj5FbWls
eSBNLiBCZW5kZXI8L2F1dGhvcj48YXV0aG9yPlRpbW5pdCBHZWJydTwvYXV0aG9yPjxhdXRob3I+
QW5nZWxpbmEgTWNNaWxsYW4tTWFqb3I8L2F1dGhvcj48YXV0aG9yPlNobWFyZ2FyZXQgU2htaXRj
aGVsbDwvYXV0aG9yPjwvYXV0aG9ycz48L2NvbnRyaWJ1dG9ycz48dGl0bGVzPjx0aXRsZT5PbiB0
aGUgRGFuZ2VycyBvZiBTdG9jaGFzdGljIFBhcnJvdHM6IENhbiBMYW5ndWFnZSBNb2RlbHMgQmUg
VG9vIEJpZz8gPzwvdGl0bGU+PHNlY29uZGFyeS10aXRsZT5Qcm9jZWVkaW5ncyBvZiB0aGUgMjAy
MSBBQ00gQ29uZmVyZW5jZSBvbiBGYWlybmVzcywgQWNjb3VudGFiaWxpdHksIGFuZCBUcmFuc3Bh
cmVuY3k8L3NlY29uZGFyeS10aXRsZT48L3RpdGxlcz48cGFnZXM+NjEw4oCTNjIzPC9wYWdlcz48
ZGF0ZXM+PHllYXI+MjAyMTwveWVhcj48L2RhdGVzPjxwdWItbG9jYXRpb24+VmlydHVhbCBFdmVu
dCwgQ2FuYWRhPC9wdWItbG9jYXRpb24+PHB1Ymxpc2hlcj5Bc3NvY2lhdGlvbiBmb3IgQ29tcHV0
aW5nIE1hY2hpbmVyeTwvcHVibGlzaGVyPjx1cmxzPjxyZWxhdGVkLXVybHM+PHVybD5odHRwczov
L2RvaS5vcmcvMTAuMTE0NS8zNDQyMTg4LjM0NDU5MjI8L3VybD48L3JlbGF0ZWQtdXJscz48L3Vy
bHM+PGVsZWN0cm9uaWMtcmVzb3VyY2UtbnVtPjEwLjExNDUvMzQ0MjE4OC4zNDQ1OTIyPC9lbGVj
dHJvbmljLXJlc291cmNlLW51bT48L3JlY29yZD48L0NpdGU+PENpdGUgSGlkZGVuPSIxIj48QXV0
aG9yPlNoYWg8L0F1dGhvcj48WWVhcj4yMDIyPC9ZZWFyPjxSZWNOdW0+MjU3MjwvUmVjTnVtPjxy
ZWNvcmQ+PHJlYy1udW1iZXI+MjU3MjwvcmVjLW51bWJlcj48Zm9yZWlnbi1rZXlzPjxrZXkgYXBw
PSJFTiIgZGItaWQ9Ijl4MnZ2NWRwZHByc2V2ZTB6cm01cmFyd3dkejB3NXA5MHd4ZiIgdGltZXN0
YW1wPSIxNjgxNDY0MDQ5IiBndWlkPSJiZWM1ODJhYS01NWEzLTQwNzMtOGIyNC0wNGNlNTc3NGM0
NTgiPjI1NzI8L2tleT48L2ZvcmVpZ24ta2V5cz48cmVmLXR5cGUgbmFtZT0iQ29uZmVyZW5jZSBQ
YXBlciI+NDc8L3JlZi10eXBlPjxjb250cmlidXRvcnM+PGF1dGhvcnM+PGF1dGhvcj5DaGlyYWcg
U2hhaDwvYXV0aG9yPjxhdXRob3I+RW1pbHkgTS4gQmVuZGVyPC9hdXRob3I+PC9hdXRob3JzPjwv
Y29udHJpYnV0b3JzPjx0aXRsZXM+PHRpdGxlPlNpdHVhdGluZyBTZWFyY2g8L3RpdGxlPjxzZWNv
bmRhcnktdGl0bGU+UHJvY2VlZGluZ3Mgb2YgdGhlIDIwMjIgQ29uZmVyZW5jZSBvbiBIdW1hbiBJ
bmZvcm1hdGlvbiBJbnRlcmFjdGlvbiBhbmQgUmV0cmlldmFsPC9zZWNvbmRhcnktdGl0bGU+PC90
aXRsZXM+PHBhZ2VzPjIyMeKAkzIzMjwvcGFnZXM+PGtleXdvcmRzPjxrZXl3b3JkPkluZm9ybWF0
aW9uIFNlZWtpbmcgU3RyYXRlZ2llcywgU2VhcmNoIG1vZGVscywgTGFuZ3VhZ2UgbW9kZWxzPC9r
ZXl3b3JkPjwva2V5d29yZHM+PGRhdGVzPjx5ZWFyPjIwMjI8L3llYXI+PC9kYXRlcz48cHViLWxv
Y2F0aW9uPlJlZ2Vuc2J1cmcsIEdlcm1hbnk8L3B1Yi1sb2NhdGlvbj48cHVibGlzaGVyPkFzc29j
aWF0aW9uIGZvciBDb21wdXRpbmcgTWFjaGluZXJ5PC9wdWJsaXNoZXI+PHVybHM+PHJlbGF0ZWQt
dXJscz48dXJsPmh0dHBzOi8vZG9pLm9yZy8xMC4xMTQ1LzM0OTgzNjYuMzUwNTgxNjwvdXJsPjwv
cmVsYXRlZC11cmxzPjwvdXJscz48ZWxlY3Ryb25pYy1yZXNvdXJjZS1udW0+MTAuMTE0NS8zNDk4
MzY2LjM1MDU4MTY8L2VsZWN0cm9uaWMtcmVzb3VyY2UtbnVtPjwvcmVjb3JkPjwvQ2l0ZT48L0Vu
ZE5vdGU+AG==
</w:fldData>
        </w:fldChar>
      </w:r>
      <w:r w:rsidR="009D06BC" w:rsidRPr="007B6F88">
        <w:rPr>
          <w:color w:val="000000" w:themeColor="text1"/>
        </w:rPr>
        <w:instrText xml:space="preserve"> ADDIN EN.CITE </w:instrText>
      </w:r>
      <w:r w:rsidR="009D06BC" w:rsidRPr="007B6F88">
        <w:rPr>
          <w:color w:val="000000" w:themeColor="text1"/>
        </w:rPr>
        <w:fldChar w:fldCharType="begin">
          <w:fldData xml:space="preserve">PEVuZE5vdGU+PENpdGUgSGlkZGVuPSIxIj48QXV0aG9yPkx1Y2Npb25pPC9BdXRob3I+PFllYXI+
MjAyMDwvWWVhcj48UmVjTnVtPjI1OTg8L1JlY051bT48cmVjb3JkPjxyZWMtbnVtYmVyPjI1OTg8
L3JlYy1udW1iZXI+PGZvcmVpZ24ta2V5cz48a2V5IGFwcD0iRU4iIGRiLWlkPSI5eDJ2djVkcGRw
cnNldmUwenJtNXJhcnd3ZHowdzVwOTB3eGYiIHRpbWVzdGFtcD0iMTY4ODIxMzYzOCIgZ3VpZD0i
NjZmZjJiMTAtYjllMC00NDQ2LTg5ZDItYjNkYzM2NjBkOWExIj4yNTk4PC9rZXk+PC9mb3JlaWdu
LWtleXM+PHJlZi10eXBlIG5hbWU9Ik1hZ2F6aW5lIEFydGljbGUiPjE5PC9yZWYtdHlwZT48Y29u
dHJpYnV0b3JzPjxhdXRob3JzPjxhdXRob3I+THVjY2lvbmksIEEuPC9hdXRob3I+PGF1dGhvcj5M
YWNvc3RlLCBBLiA8L2F1dGhvcj48YXV0aG9yPlNjaG1pZHQsIFYuPC9hdXRob3I+PC9hdXRob3Jz
PjwvY29udHJpYnV0b3JzPjx0aXRsZXM+PHRpdGxlPkVzdGltYXRpbmcgQ2FyYm9uIEVtaXNzaW9u
cyBvZiBBcnRpZmljaWFsIEludGVsbGlnZW5jZSBbT3Bpbmlvbl08L3RpdGxlPjxzZWNvbmRhcnkt
dGl0bGU+SUVFRSBUZWNobm9sb2d5IGFuZCBTb2NpZXR5IE1hZ2F6aW5lPC9zZWNvbmRhcnktdGl0
bGU+PC90aXRsZXM+PHBhZ2VzPjQ4LTUxPC9wYWdlcz48dm9sdW1lPjM5PC92b2x1bWU+PG51bWJl
cj4yPC9udW1iZXI+PGRhdGVzPjx5ZWFyPjIwMjA8L3llYXI+PHB1Yi1kYXRlcz48ZGF0ZT5KdW5l
IDIwMjA8L2RhdGU+PC9wdWItZGF0ZXM+PC9kYXRlcz48dXJscz48cmVsYXRlZC11cmxzPjx1cmw+
aHR0cHM6Ly9pZWVleHBsb3JlLmllZWUub3JnL3N0YW1wL3N0YW1wLmpzcD90cD0mYW1wO2FybnVt
YmVyPTkxMjM0NjMmYW1wO2lzbnVtYmVyPTkxMjMwNjc8L3VybD48L3JlbGF0ZWQtdXJscz48L3Vy
bHM+PGVsZWN0cm9uaWMtcmVzb3VyY2UtbnVtPjEwLjExMDkvTVRTLjIwMjAuMjk5MTQ5NjwvZWxl
Y3Ryb25pYy1yZXNvdXJjZS1udW0+PC9yZWNvcmQ+PC9DaXRlPjxDaXRlIEhpZGRlbj0iMSI+PEF1
dGhvcj5CZW5kZXI8L0F1dGhvcj48WWVhcj4yMDIxPC9ZZWFyPjxSZWNOdW0+MjU3MTwvUmVjTnVt
PjxyZWNvcmQ+PHJlYy1udW1iZXI+MjU3MTwvcmVjLW51bWJlcj48Zm9yZWlnbi1rZXlzPjxrZXkg
YXBwPSJFTiIgZGItaWQ9Ijl4MnZ2NWRwZHByc2V2ZTB6cm01cmFyd3dkejB3NXA5MHd4ZiIgdGlt
ZXN0YW1wPSIxNjgwMjY3NDk4IiBndWlkPSJjMDIyNmMxMC00ZjI4LTRmZWEtODIzNy05NDhmNzAy
ZWE1YzMiPjI1NzE8L2tleT48L2ZvcmVpZ24ta2V5cz48cmVmLXR5cGUgbmFtZT0iQ29uZmVyZW5j
ZSBQYXBlciI+NDc8L3JlZi10eXBlPjxjb250cmlidXRvcnM+PGF1dGhvcnM+PGF1dGhvcj5FbWls
eSBNLiBCZW5kZXI8L2F1dGhvcj48YXV0aG9yPlRpbW5pdCBHZWJydTwvYXV0aG9yPjxhdXRob3I+
QW5nZWxpbmEgTWNNaWxsYW4tTWFqb3I8L2F1dGhvcj48YXV0aG9yPlNobWFyZ2FyZXQgU2htaXRj
aGVsbDwvYXV0aG9yPjwvYXV0aG9ycz48L2NvbnRyaWJ1dG9ycz48dGl0bGVzPjx0aXRsZT5PbiB0
aGUgRGFuZ2VycyBvZiBTdG9jaGFzdGljIFBhcnJvdHM6IENhbiBMYW5ndWFnZSBNb2RlbHMgQmUg
VG9vIEJpZz8gPzwvdGl0bGU+PHNlY29uZGFyeS10aXRsZT5Qcm9jZWVkaW5ncyBvZiB0aGUgMjAy
MSBBQ00gQ29uZmVyZW5jZSBvbiBGYWlybmVzcywgQWNjb3VudGFiaWxpdHksIGFuZCBUcmFuc3Bh
cmVuY3k8L3NlY29uZGFyeS10aXRsZT48L3RpdGxlcz48cGFnZXM+NjEw4oCTNjIzPC9wYWdlcz48
ZGF0ZXM+PHllYXI+MjAyMTwveWVhcj48L2RhdGVzPjxwdWItbG9jYXRpb24+VmlydHVhbCBFdmVu
dCwgQ2FuYWRhPC9wdWItbG9jYXRpb24+PHB1Ymxpc2hlcj5Bc3NvY2lhdGlvbiBmb3IgQ29tcHV0
aW5nIE1hY2hpbmVyeTwvcHVibGlzaGVyPjx1cmxzPjxyZWxhdGVkLXVybHM+PHVybD5odHRwczov
L2RvaS5vcmcvMTAuMTE0NS8zNDQyMTg4LjM0NDU5MjI8L3VybD48L3JlbGF0ZWQtdXJscz48L3Vy
bHM+PGVsZWN0cm9uaWMtcmVzb3VyY2UtbnVtPjEwLjExNDUvMzQ0MjE4OC4zNDQ1OTIyPC9lbGVj
dHJvbmljLXJlc291cmNlLW51bT48L3JlY29yZD48L0NpdGU+PENpdGUgSGlkZGVuPSIxIj48QXV0
aG9yPlNoYWg8L0F1dGhvcj48WWVhcj4yMDIyPC9ZZWFyPjxSZWNOdW0+MjU3MjwvUmVjTnVtPjxy
ZWNvcmQ+PHJlYy1udW1iZXI+MjU3MjwvcmVjLW51bWJlcj48Zm9yZWlnbi1rZXlzPjxrZXkgYXBw
PSJFTiIgZGItaWQ9Ijl4MnZ2NWRwZHByc2V2ZTB6cm01cmFyd3dkejB3NXA5MHd4ZiIgdGltZXN0
YW1wPSIxNjgxNDY0MDQ5IiBndWlkPSJiZWM1ODJhYS01NWEzLTQwNzMtOGIyNC0wNGNlNTc3NGM0
NTgiPjI1NzI8L2tleT48L2ZvcmVpZ24ta2V5cz48cmVmLXR5cGUgbmFtZT0iQ29uZmVyZW5jZSBQ
YXBlciI+NDc8L3JlZi10eXBlPjxjb250cmlidXRvcnM+PGF1dGhvcnM+PGF1dGhvcj5DaGlyYWcg
U2hhaDwvYXV0aG9yPjxhdXRob3I+RW1pbHkgTS4gQmVuZGVyPC9hdXRob3I+PC9hdXRob3JzPjwv
Y29udHJpYnV0b3JzPjx0aXRsZXM+PHRpdGxlPlNpdHVhdGluZyBTZWFyY2g8L3RpdGxlPjxzZWNv
bmRhcnktdGl0bGU+UHJvY2VlZGluZ3Mgb2YgdGhlIDIwMjIgQ29uZmVyZW5jZSBvbiBIdW1hbiBJ
bmZvcm1hdGlvbiBJbnRlcmFjdGlvbiBhbmQgUmV0cmlldmFsPC9zZWNvbmRhcnktdGl0bGU+PC90
aXRsZXM+PHBhZ2VzPjIyMeKAkzIzMjwvcGFnZXM+PGtleXdvcmRzPjxrZXl3b3JkPkluZm9ybWF0
aW9uIFNlZWtpbmcgU3RyYXRlZ2llcywgU2VhcmNoIG1vZGVscywgTGFuZ3VhZ2UgbW9kZWxzPC9r
ZXl3b3JkPjwva2V5d29yZHM+PGRhdGVzPjx5ZWFyPjIwMjI8L3llYXI+PC9kYXRlcz48cHViLWxv
Y2F0aW9uPlJlZ2Vuc2J1cmcsIEdlcm1hbnk8L3B1Yi1sb2NhdGlvbj48cHVibGlzaGVyPkFzc29j
aWF0aW9uIGZvciBDb21wdXRpbmcgTWFjaGluZXJ5PC9wdWJsaXNoZXI+PHVybHM+PHJlbGF0ZWQt
dXJscz48dXJsPmh0dHBzOi8vZG9pLm9yZy8xMC4xMTQ1LzM0OTgzNjYuMzUwNTgxNjwvdXJsPjwv
cmVsYXRlZC11cmxzPjwvdXJscz48ZWxlY3Ryb25pYy1yZXNvdXJjZS1udW0+MTAuMTE0NS8zNDk4
MzY2LjM1MDU4MTY8L2VsZWN0cm9uaWMtcmVzb3VyY2UtbnVtPjwvcmVjb3JkPjwvQ2l0ZT48L0Vu
ZE5vdGU+AG==
</w:fldData>
        </w:fldChar>
      </w:r>
      <w:r w:rsidR="009D06BC" w:rsidRPr="007B6F88">
        <w:rPr>
          <w:color w:val="000000" w:themeColor="text1"/>
        </w:rPr>
        <w:instrText xml:space="preserve"> ADDIN EN.CITE.DATA </w:instrText>
      </w:r>
      <w:r w:rsidR="009D06BC" w:rsidRPr="007B6F88">
        <w:rPr>
          <w:color w:val="000000" w:themeColor="text1"/>
        </w:rPr>
      </w:r>
      <w:r w:rsidR="009D06BC" w:rsidRPr="007B6F88">
        <w:rPr>
          <w:color w:val="000000" w:themeColor="text1"/>
        </w:rPr>
        <w:fldChar w:fldCharType="end"/>
      </w:r>
      <w:r w:rsidR="00E32896" w:rsidRPr="007B6F88">
        <w:rPr>
          <w:color w:val="000000" w:themeColor="text1"/>
        </w:rPr>
      </w:r>
      <w:r w:rsidR="00E32896" w:rsidRPr="007B6F88">
        <w:rPr>
          <w:color w:val="000000" w:themeColor="text1"/>
        </w:rPr>
        <w:fldChar w:fldCharType="separate"/>
      </w:r>
      <w:r w:rsidR="00E32896" w:rsidRPr="007B6F88">
        <w:rPr>
          <w:color w:val="000000" w:themeColor="text1"/>
        </w:rPr>
        <w:fldChar w:fldCharType="end"/>
      </w:r>
      <w:r w:rsidRPr="007B6F88">
        <w:rPr>
          <w:color w:val="000000" w:themeColor="text1"/>
        </w:rPr>
        <w:t>ent is moving quickly, and with CoPilot being integrated into Microsoft Word, at least some use of GenAI in writing</w:t>
      </w:r>
      <w:r w:rsidR="004420EA" w:rsidRPr="007B6F88">
        <w:rPr>
          <w:color w:val="000000" w:themeColor="text1"/>
        </w:rPr>
        <w:t xml:space="preserve"> will soon be unavoidable</w:t>
      </w:r>
      <w:r w:rsidRPr="007B6F88">
        <w:rPr>
          <w:color w:val="000000" w:themeColor="text1"/>
        </w:rPr>
        <w:t>.</w:t>
      </w:r>
    </w:p>
    <w:p w14:paraId="796207F0" w14:textId="1A8181DA" w:rsidR="006E0A0D" w:rsidRPr="007B6F88" w:rsidRDefault="000A1190" w:rsidP="006E0A0D">
      <w:pPr>
        <w:rPr>
          <w:color w:val="000000" w:themeColor="text1"/>
        </w:rPr>
      </w:pPr>
      <w:r w:rsidRPr="007B6F88">
        <w:rPr>
          <w:color w:val="000000" w:themeColor="text1"/>
        </w:rPr>
        <w:t>In light of the complexity detailed below, t</w:t>
      </w:r>
      <w:r w:rsidR="006E0A0D" w:rsidRPr="007B6F88">
        <w:rPr>
          <w:color w:val="000000" w:themeColor="text1"/>
        </w:rPr>
        <w:t xml:space="preserve">his Guidance advances principles for good practice rather than fixed policies aimed at being punitive. It functions as a ‘living document’ that remains responsive to change whilst at the same time highlighting potential uses and abuses of GenAI technology (see </w:t>
      </w:r>
      <w:hyperlink w:anchor="_Uses_and_abuses">
        <w:r w:rsidR="006E0A0D" w:rsidRPr="007B6F88">
          <w:rPr>
            <w:rStyle w:val="Hyperlink"/>
            <w:color w:val="000000" w:themeColor="text1"/>
          </w:rPr>
          <w:t>5</w:t>
        </w:r>
      </w:hyperlink>
      <w:r w:rsidR="006E0A0D" w:rsidRPr="007B6F88">
        <w:rPr>
          <w:color w:val="000000" w:themeColor="text1"/>
        </w:rPr>
        <w:t>). GenAI is increasingly becoming a useful tool that can assist researchers in the process of academic reading and writing, of mapping systematic literature reviews, and of generating original texts. GenAI apps are also available to everybody free of charge and via paid subscriptions. Such ubiquity, coupled with GenAI’s default integration into everyday technologies, makes it currently impossible to regulate via bans or detection software. Moreover, since GenAI performs convenient tasks, avoiding its use or demarcating clear boundaries between acceptable and unacceptable use is currently unrealistic.</w:t>
      </w:r>
    </w:p>
    <w:p w14:paraId="73E7B039" w14:textId="66731C86" w:rsidR="00145FAC" w:rsidRPr="007B6F88" w:rsidRDefault="00CB54A7" w:rsidP="0029731F">
      <w:pPr>
        <w:rPr>
          <w:color w:val="000000" w:themeColor="text1"/>
        </w:rPr>
      </w:pPr>
      <w:r w:rsidRPr="007B6F88">
        <w:rPr>
          <w:color w:val="000000" w:themeColor="text1"/>
        </w:rPr>
        <w:lastRenderedPageBreak/>
        <w:t>Since the quality, integrity, training transparency, environmental impact, and accessibility of GenAI apps vary considerably, their educational value and impact on knowledge is likely to be unprecedented. It is therefore incumbent on doctoral supervisors, researchers, and examiners to take joint action and responsibility in upholding the integrity of the doctorate as an original, rigorous, and significant contribution to knowledge that assumes human authorship in its intent, even when such authorship is aided</w:t>
      </w:r>
      <w:r w:rsidR="00B64C19" w:rsidRPr="007B6F88">
        <w:rPr>
          <w:color w:val="000000" w:themeColor="text1"/>
        </w:rPr>
        <w:t xml:space="preserve">, </w:t>
      </w:r>
      <w:r w:rsidRPr="007B6F88">
        <w:rPr>
          <w:color w:val="000000" w:themeColor="text1"/>
        </w:rPr>
        <w:t xml:space="preserve">enhanced </w:t>
      </w:r>
      <w:r w:rsidR="00B64C19" w:rsidRPr="007B6F88">
        <w:rPr>
          <w:color w:val="000000" w:themeColor="text1"/>
        </w:rPr>
        <w:t xml:space="preserve">or extended </w:t>
      </w:r>
      <w:r w:rsidRPr="007B6F88">
        <w:rPr>
          <w:color w:val="000000" w:themeColor="text1"/>
        </w:rPr>
        <w:t>by GenAI technologies.</w:t>
      </w:r>
    </w:p>
    <w:p w14:paraId="2F104258" w14:textId="53700220" w:rsidR="002263AE" w:rsidRPr="007B6F88" w:rsidRDefault="00991E57" w:rsidP="002263AE">
      <w:pPr>
        <w:rPr>
          <w:color w:val="000000" w:themeColor="text1"/>
        </w:rPr>
      </w:pPr>
      <w:r w:rsidRPr="007B6F88">
        <w:rPr>
          <w:color w:val="000000" w:themeColor="text1"/>
        </w:rPr>
        <w:t xml:space="preserve">Crucially, although these tools produce fluent writing as an output to a human request (e.g., </w:t>
      </w:r>
      <w:r w:rsidRPr="007B6F88">
        <w:rPr>
          <w:i/>
          <w:iCs/>
          <w:color w:val="000000" w:themeColor="text1"/>
        </w:rPr>
        <w:t>write me an essay on helicopters</w:t>
      </w:r>
      <w:r w:rsidRPr="007B6F88">
        <w:rPr>
          <w:color w:val="000000" w:themeColor="text1"/>
        </w:rPr>
        <w:t>), they have no understanding of the texts they produce and can therefore not be held accountable for the truth of their claims</w:t>
      </w:r>
      <w:r w:rsidR="006B650D" w:rsidRPr="007B6F88">
        <w:rPr>
          <w:color w:val="000000" w:themeColor="text1"/>
        </w:rPr>
        <w:t xml:space="preserve"> (</w:t>
      </w:r>
      <w:r w:rsidR="00416C2E" w:rsidRPr="007B6F88">
        <w:rPr>
          <w:color w:val="000000" w:themeColor="text1"/>
        </w:rPr>
        <w:t>s</w:t>
      </w:r>
      <w:r w:rsidR="006B650D" w:rsidRPr="007B6F88">
        <w:rPr>
          <w:color w:val="000000" w:themeColor="text1"/>
        </w:rPr>
        <w:t>ee</w:t>
      </w:r>
      <w:r w:rsidR="00C475E8" w:rsidRPr="007B6F88">
        <w:rPr>
          <w:color w:val="000000" w:themeColor="text1"/>
        </w:rPr>
        <w:t xml:space="preserve"> </w:t>
      </w:r>
      <w:hyperlink w:anchor="_Doctoral_writing_" w:history="1">
        <w:r w:rsidR="00C475E8" w:rsidRPr="007B6F88">
          <w:rPr>
            <w:rStyle w:val="Hyperlink"/>
            <w:color w:val="000000" w:themeColor="text1"/>
          </w:rPr>
          <w:t>2</w:t>
        </w:r>
      </w:hyperlink>
      <w:r w:rsidR="00C475E8" w:rsidRPr="007B6F88">
        <w:rPr>
          <w:color w:val="000000" w:themeColor="text1"/>
        </w:rPr>
        <w:t>)</w:t>
      </w:r>
      <w:r w:rsidRPr="007B6F88">
        <w:rPr>
          <w:color w:val="000000" w:themeColor="text1"/>
        </w:rPr>
        <w:t xml:space="preserve">. What they do is mimic human texts, with the output based on a statistical model of commonly used words. This results in the tools producing output which can sound knowledgeable despite being prone to inaccuracies. </w:t>
      </w:r>
      <w:r w:rsidR="004F0424" w:rsidRPr="007B6F88">
        <w:rPr>
          <w:color w:val="000000" w:themeColor="text1"/>
        </w:rPr>
        <w:t>Overall</w:t>
      </w:r>
      <w:r w:rsidR="002263AE" w:rsidRPr="007B6F88">
        <w:rPr>
          <w:color w:val="000000" w:themeColor="text1"/>
        </w:rPr>
        <w:t xml:space="preserve">, GenAI </w:t>
      </w:r>
      <w:r w:rsidR="0085127D" w:rsidRPr="007B6F88">
        <w:rPr>
          <w:color w:val="000000" w:themeColor="text1"/>
        </w:rPr>
        <w:t>remains</w:t>
      </w:r>
      <w:r w:rsidR="002263AE" w:rsidRPr="007B6F88">
        <w:rPr>
          <w:color w:val="000000" w:themeColor="text1"/>
        </w:rPr>
        <w:t xml:space="preserve"> a complex technological and political artefact prone to bias</w:t>
      </w:r>
      <w:r w:rsidR="001728E0" w:rsidRPr="007B6F88">
        <w:rPr>
          <w:color w:val="000000" w:themeColor="text1"/>
        </w:rPr>
        <w:t xml:space="preserve"> </w:t>
      </w:r>
      <w:r w:rsidR="008D13EF" w:rsidRPr="007B6F88">
        <w:rPr>
          <w:color w:val="000000" w:themeColor="text1"/>
        </w:rPr>
        <w:fldChar w:fldCharType="begin"/>
      </w:r>
      <w:r w:rsidR="009D06BC" w:rsidRPr="007B6F88">
        <w:rPr>
          <w:color w:val="000000" w:themeColor="text1"/>
        </w:rPr>
        <w:instrText xml:space="preserve"> ADDIN EN.CITE &lt;EndNote&gt;&lt;Cite Hidden="1"&gt;&lt;Author&gt;Gallagher&lt;/Author&gt;&lt;Year&gt;2020&lt;/Year&gt;&lt;RecNum&gt;2540&lt;/RecNum&gt;&lt;record&gt;&lt;rec-number&gt;2540&lt;/rec-number&gt;&lt;foreign-keys&gt;&lt;key app="EN" db-id="9x2vv5dpdprseve0zrm5rarwwdz0w5p90wxf" timestamp="1646817842" guid="091f8416-e6b7-41e2-8305-b644ac92b616"&gt;2540&lt;/key&gt;&lt;/foreign-keys&gt;&lt;ref-type name="Journal Article"&gt;17&lt;/ref-type&gt;&lt;contributors&gt;&lt;authors&gt;&lt;author&gt;Gallagher, John R.&lt;/author&gt;&lt;/authors&gt;&lt;/contributors&gt;&lt;titles&gt;&lt;title&gt;The Ethics of Writing for Algorithmic Audiences&lt;/title&gt;&lt;secondary-title&gt;Computers and Composition&lt;/secondary-title&gt;&lt;/titles&gt;&lt;periodical&gt;&lt;full-title&gt;Computers and Composition&lt;/full-title&gt;&lt;/periodical&gt;&lt;pages&gt;102583&lt;/pages&gt;&lt;volume&gt;57&lt;/volume&gt;&lt;keywords&gt;&lt;keyword&gt;Algorithms&lt;/keyword&gt;&lt;keyword&gt;Ethics&lt;/keyword&gt;&lt;keyword&gt;Audience&lt;/keyword&gt;&lt;keyword&gt;Writing studies&lt;/keyword&gt;&lt;keyword&gt;Pedagogy&lt;/keyword&gt;&lt;keyword&gt;Black box&lt;/keyword&gt;&lt;keyword&gt;Teaching&lt;/keyword&gt;&lt;keyword&gt;Social media&lt;/keyword&gt;&lt;keyword&gt;Digital rhetoric&lt;/keyword&gt;&lt;keyword&gt;New media&lt;/keyword&gt;&lt;/keywords&gt;&lt;dates&gt;&lt;year&gt;2020&lt;/year&gt;&lt;pub-dates&gt;&lt;date&gt;2020/09/01/&lt;/date&gt;&lt;/pub-dates&gt;&lt;/dates&gt;&lt;isbn&gt;8755-4615&lt;/isbn&gt;&lt;urls&gt;&lt;related-urls&gt;&lt;url&gt;https://www.sciencedirect.com/science/article/pii/S875546152030044X&lt;/url&gt;&lt;/related-urls&gt;&lt;/urls&gt;&lt;electronic-resource-num&gt;https://doi.org/10.1016/j.compcom.2020.102583&lt;/electronic-resource-num&gt;&lt;/record&gt;&lt;/Cite&gt;&lt;/EndNote&gt;</w:instrText>
      </w:r>
      <w:r w:rsidR="008D13EF" w:rsidRPr="007B6F88">
        <w:rPr>
          <w:color w:val="000000" w:themeColor="text1"/>
        </w:rPr>
        <w:fldChar w:fldCharType="separate"/>
      </w:r>
      <w:r w:rsidR="008D13EF" w:rsidRPr="007B6F88">
        <w:rPr>
          <w:color w:val="000000" w:themeColor="text1"/>
        </w:rPr>
        <w:fldChar w:fldCharType="end"/>
      </w:r>
      <w:r w:rsidR="00094211" w:rsidRPr="007B6F88">
        <w:rPr>
          <w:color w:val="000000" w:themeColor="text1"/>
        </w:rPr>
        <w:t xml:space="preserve">and unaccountability </w:t>
      </w:r>
      <w:r w:rsidR="00081222" w:rsidRPr="007B6F88">
        <w:rPr>
          <w:color w:val="000000" w:themeColor="text1"/>
        </w:rPr>
        <w:t>in its training data</w:t>
      </w:r>
      <w:r w:rsidR="002263AE" w:rsidRPr="007B6F88">
        <w:rPr>
          <w:color w:val="000000" w:themeColor="text1"/>
        </w:rPr>
        <w:t xml:space="preserve">, </w:t>
      </w:r>
      <w:r w:rsidR="009233B3" w:rsidRPr="007B6F88">
        <w:rPr>
          <w:color w:val="000000" w:themeColor="text1"/>
        </w:rPr>
        <w:t>inaccurate outputs</w:t>
      </w:r>
      <w:r w:rsidR="002263AE" w:rsidRPr="007B6F88">
        <w:rPr>
          <w:color w:val="000000" w:themeColor="text1"/>
        </w:rPr>
        <w:t xml:space="preserve">, and environmental impacts that are part of a wider and fast-evolving socio-technical concerns. </w:t>
      </w:r>
    </w:p>
    <w:p w14:paraId="106443C0" w14:textId="33DFE994" w:rsidR="00C92793" w:rsidRPr="007B6F88" w:rsidRDefault="00C92793" w:rsidP="00C92793">
      <w:pPr>
        <w:rPr>
          <w:rStyle w:val="Hyperlink"/>
          <w:rFonts w:ascii="Aptos" w:eastAsia="Aptos" w:hAnsi="Aptos" w:cs="Aptos"/>
          <w:color w:val="000000" w:themeColor="text1"/>
        </w:rPr>
      </w:pPr>
      <w:r w:rsidRPr="007B6F88">
        <w:rPr>
          <w:color w:val="000000" w:themeColor="text1"/>
        </w:rPr>
        <w:t xml:space="preserve">To find out more about how these tools work and how to make effective use of them, JISC offer some training material: </w:t>
      </w:r>
      <w:hyperlink r:id="rId10">
        <w:r w:rsidRPr="007B6F88">
          <w:rPr>
            <w:rStyle w:val="Hyperlink"/>
            <w:rFonts w:ascii="Aptos" w:eastAsia="Aptos" w:hAnsi="Aptos" w:cs="Aptos"/>
            <w:color w:val="000000" w:themeColor="text1"/>
          </w:rPr>
          <w:t>https://nationalcentreforai.jiscinvolve.org/wp/2024/08/14/generative-ai-primer/</w:t>
        </w:r>
      </w:hyperlink>
      <w:r w:rsidRPr="007B6F88">
        <w:rPr>
          <w:rFonts w:ascii="Aptos" w:eastAsia="Aptos" w:hAnsi="Aptos" w:cs="Aptos"/>
          <w:color w:val="000000" w:themeColor="text1"/>
        </w:rPr>
        <w:t xml:space="preserve">. A range of </w:t>
      </w:r>
      <w:r w:rsidR="008729F5" w:rsidRPr="007B6F88">
        <w:rPr>
          <w:rFonts w:ascii="Aptos" w:eastAsia="Aptos" w:hAnsi="Aptos" w:cs="Aptos"/>
          <w:color w:val="000000" w:themeColor="text1"/>
        </w:rPr>
        <w:t xml:space="preserve">OU </w:t>
      </w:r>
      <w:r w:rsidRPr="007B6F88">
        <w:rPr>
          <w:rFonts w:ascii="Aptos" w:eastAsia="Aptos" w:hAnsi="Aptos" w:cs="Aptos"/>
          <w:color w:val="000000" w:themeColor="text1"/>
        </w:rPr>
        <w:t xml:space="preserve">training material will gradually be integrated into mandatory supervisor training, </w:t>
      </w:r>
      <w:r w:rsidR="00DC331F" w:rsidRPr="007B6F88">
        <w:rPr>
          <w:rFonts w:ascii="Aptos" w:eastAsia="Aptos" w:hAnsi="Aptos" w:cs="Aptos"/>
          <w:color w:val="000000" w:themeColor="text1"/>
        </w:rPr>
        <w:t xml:space="preserve">the </w:t>
      </w:r>
      <w:r w:rsidRPr="007B6F88">
        <w:rPr>
          <w:rFonts w:ascii="Aptos" w:eastAsia="Aptos" w:hAnsi="Aptos" w:cs="Aptos"/>
          <w:color w:val="000000" w:themeColor="text1"/>
        </w:rPr>
        <w:t>PACE</w:t>
      </w:r>
      <w:r w:rsidR="00DC331F" w:rsidRPr="007B6F88">
        <w:rPr>
          <w:rFonts w:ascii="Aptos" w:eastAsia="Aptos" w:hAnsi="Aptos" w:cs="Aptos"/>
          <w:color w:val="000000" w:themeColor="text1"/>
        </w:rPr>
        <w:t xml:space="preserve"> programme</w:t>
      </w:r>
      <w:r w:rsidR="00460D1E" w:rsidRPr="007B6F88">
        <w:rPr>
          <w:rFonts w:ascii="Aptos" w:eastAsia="Aptos" w:hAnsi="Aptos" w:cs="Aptos"/>
          <w:color w:val="000000" w:themeColor="text1"/>
        </w:rPr>
        <w:t>,</w:t>
      </w:r>
      <w:r w:rsidRPr="007B6F88">
        <w:rPr>
          <w:rFonts w:ascii="Aptos" w:eastAsia="Aptos" w:hAnsi="Aptos" w:cs="Aptos"/>
          <w:color w:val="000000" w:themeColor="text1"/>
        </w:rPr>
        <w:t xml:space="preserve"> and other core </w:t>
      </w:r>
      <w:r w:rsidR="00AE4BB6" w:rsidRPr="007B6F88">
        <w:rPr>
          <w:rFonts w:ascii="Aptos" w:eastAsia="Aptos" w:hAnsi="Aptos" w:cs="Aptos"/>
          <w:color w:val="000000" w:themeColor="text1"/>
        </w:rPr>
        <w:t>Graduate School</w:t>
      </w:r>
      <w:r w:rsidRPr="007B6F88">
        <w:rPr>
          <w:rFonts w:ascii="Aptos" w:eastAsia="Aptos" w:hAnsi="Aptos" w:cs="Aptos"/>
          <w:color w:val="000000" w:themeColor="text1"/>
        </w:rPr>
        <w:t xml:space="preserve"> training.</w:t>
      </w:r>
    </w:p>
    <w:p w14:paraId="62D0D524" w14:textId="527B3511" w:rsidR="23B98B65" w:rsidRPr="007B6F88" w:rsidRDefault="10AED29D" w:rsidP="00BB2844">
      <w:pPr>
        <w:pStyle w:val="Heading1"/>
      </w:pPr>
      <w:bookmarkStart w:id="6" w:name="_Toc198209674"/>
      <w:r w:rsidRPr="007B6F88">
        <w:t>Key Principles</w:t>
      </w:r>
      <w:r w:rsidR="00464453" w:rsidRPr="007B6F88">
        <w:t>,</w:t>
      </w:r>
      <w:r w:rsidR="04B4D8C9" w:rsidRPr="007B6F88" w:rsidDel="00464453">
        <w:t xml:space="preserve"> </w:t>
      </w:r>
      <w:r w:rsidR="04B4D8C9" w:rsidRPr="007B6F88">
        <w:t>Values</w:t>
      </w:r>
      <w:r w:rsidR="00464453" w:rsidRPr="007B6F88">
        <w:t xml:space="preserve">, and </w:t>
      </w:r>
      <w:r w:rsidR="006438C3" w:rsidRPr="007B6F88">
        <w:t>E</w:t>
      </w:r>
      <w:r w:rsidR="00464453" w:rsidRPr="007B6F88">
        <w:t>x</w:t>
      </w:r>
      <w:r w:rsidR="00511C8E" w:rsidRPr="007B6F88">
        <w:t>pectations</w:t>
      </w:r>
      <w:bookmarkEnd w:id="6"/>
    </w:p>
    <w:p w14:paraId="4F8D9864" w14:textId="0FF8C217" w:rsidR="707ADFC1" w:rsidRPr="007B6F88" w:rsidRDefault="7BE5BEA5" w:rsidP="3D9A3650">
      <w:pPr>
        <w:rPr>
          <w:color w:val="000000" w:themeColor="text1"/>
        </w:rPr>
      </w:pPr>
      <w:r w:rsidRPr="007B6F88">
        <w:rPr>
          <w:color w:val="000000" w:themeColor="text1"/>
        </w:rPr>
        <w:t>The Graduate School’</w:t>
      </w:r>
      <w:r w:rsidR="50EDB9ED" w:rsidRPr="007B6F88">
        <w:rPr>
          <w:color w:val="000000" w:themeColor="text1"/>
        </w:rPr>
        <w:t>s</w:t>
      </w:r>
      <w:r w:rsidRPr="007B6F88">
        <w:rPr>
          <w:color w:val="000000" w:themeColor="text1"/>
        </w:rPr>
        <w:t xml:space="preserve"> </w:t>
      </w:r>
      <w:r w:rsidR="312008C7" w:rsidRPr="007B6F88">
        <w:rPr>
          <w:color w:val="000000" w:themeColor="text1"/>
        </w:rPr>
        <w:t xml:space="preserve">core </w:t>
      </w:r>
      <w:r w:rsidRPr="007B6F88">
        <w:rPr>
          <w:color w:val="000000" w:themeColor="text1"/>
        </w:rPr>
        <w:t xml:space="preserve">position </w:t>
      </w:r>
      <w:r w:rsidR="75D7C97E" w:rsidRPr="007B6F88">
        <w:rPr>
          <w:color w:val="000000" w:themeColor="text1"/>
        </w:rPr>
        <w:t>is that</w:t>
      </w:r>
      <w:r w:rsidRPr="007B6F88">
        <w:rPr>
          <w:color w:val="000000" w:themeColor="text1"/>
        </w:rPr>
        <w:t xml:space="preserve"> </w:t>
      </w:r>
      <w:r w:rsidR="007348BB" w:rsidRPr="007B6F88">
        <w:rPr>
          <w:color w:val="000000" w:themeColor="text1"/>
        </w:rPr>
        <w:t>doctoral researchers</w:t>
      </w:r>
      <w:r w:rsidR="00D70481" w:rsidRPr="007B6F88">
        <w:rPr>
          <w:color w:val="000000" w:themeColor="text1"/>
        </w:rPr>
        <w:t xml:space="preserve"> </w:t>
      </w:r>
      <w:r w:rsidR="00475735" w:rsidRPr="007B6F88">
        <w:rPr>
          <w:color w:val="000000" w:themeColor="text1"/>
        </w:rPr>
        <w:t>are</w:t>
      </w:r>
      <w:r w:rsidR="00653164" w:rsidRPr="007B6F88">
        <w:rPr>
          <w:color w:val="000000" w:themeColor="text1"/>
        </w:rPr>
        <w:t xml:space="preserve"> </w:t>
      </w:r>
      <w:r w:rsidR="002D2EFE" w:rsidRPr="007B6F88">
        <w:rPr>
          <w:color w:val="000000" w:themeColor="text1"/>
        </w:rPr>
        <w:t xml:space="preserve">responsible and </w:t>
      </w:r>
      <w:r w:rsidR="006454D1" w:rsidRPr="007B6F88">
        <w:rPr>
          <w:color w:val="000000" w:themeColor="text1"/>
        </w:rPr>
        <w:t>accountable</w:t>
      </w:r>
      <w:r w:rsidR="00653164" w:rsidRPr="007B6F88">
        <w:rPr>
          <w:color w:val="000000" w:themeColor="text1"/>
        </w:rPr>
        <w:t xml:space="preserve"> </w:t>
      </w:r>
      <w:r w:rsidR="004E0FC5" w:rsidRPr="007B6F88">
        <w:rPr>
          <w:color w:val="000000" w:themeColor="text1"/>
        </w:rPr>
        <w:t xml:space="preserve">for </w:t>
      </w:r>
      <w:r w:rsidR="001E384D" w:rsidRPr="007B6F88">
        <w:rPr>
          <w:color w:val="000000" w:themeColor="text1"/>
        </w:rPr>
        <w:t>authoring</w:t>
      </w:r>
      <w:r w:rsidR="006454D1" w:rsidRPr="007B6F88">
        <w:rPr>
          <w:color w:val="000000" w:themeColor="text1"/>
        </w:rPr>
        <w:t xml:space="preserve"> their </w:t>
      </w:r>
      <w:r w:rsidR="0037244F" w:rsidRPr="007B6F88">
        <w:rPr>
          <w:color w:val="000000" w:themeColor="text1"/>
        </w:rPr>
        <w:t>thesis</w:t>
      </w:r>
      <w:r w:rsidR="001E384D" w:rsidRPr="007B6F88">
        <w:rPr>
          <w:color w:val="000000" w:themeColor="text1"/>
        </w:rPr>
        <w:t xml:space="preserve">. </w:t>
      </w:r>
      <w:r w:rsidR="00737B38" w:rsidRPr="007B6F88">
        <w:rPr>
          <w:color w:val="000000" w:themeColor="text1"/>
        </w:rPr>
        <w:t xml:space="preserve">The Graduate School </w:t>
      </w:r>
      <w:r w:rsidR="00C9689B" w:rsidRPr="007B6F88">
        <w:rPr>
          <w:color w:val="000000" w:themeColor="text1"/>
        </w:rPr>
        <w:t xml:space="preserve">also </w:t>
      </w:r>
      <w:r w:rsidR="00737B38" w:rsidRPr="007B6F88">
        <w:rPr>
          <w:color w:val="000000" w:themeColor="text1"/>
        </w:rPr>
        <w:t xml:space="preserve">recognises that appropriate uses of GenAI tools will </w:t>
      </w:r>
      <w:r w:rsidR="00E00E39" w:rsidRPr="007B6F88">
        <w:rPr>
          <w:color w:val="000000" w:themeColor="text1"/>
        </w:rPr>
        <w:t>vary</w:t>
      </w:r>
      <w:r w:rsidR="00737B38" w:rsidRPr="007B6F88">
        <w:rPr>
          <w:color w:val="000000" w:themeColor="text1"/>
        </w:rPr>
        <w:t xml:space="preserve"> throughout different stages of doctoral research and across disciplines. </w:t>
      </w:r>
      <w:r w:rsidR="00E0474D" w:rsidRPr="007B6F88">
        <w:rPr>
          <w:color w:val="000000" w:themeColor="text1"/>
        </w:rPr>
        <w:t>A</w:t>
      </w:r>
      <w:r w:rsidR="00630054" w:rsidRPr="007B6F88">
        <w:rPr>
          <w:color w:val="000000" w:themeColor="text1"/>
        </w:rPr>
        <w:t>ny</w:t>
      </w:r>
      <w:r w:rsidR="009D7805" w:rsidRPr="007B6F88">
        <w:rPr>
          <w:color w:val="000000" w:themeColor="text1"/>
        </w:rPr>
        <w:t xml:space="preserve"> </w:t>
      </w:r>
      <w:r w:rsidR="730ACD47" w:rsidRPr="007B6F88">
        <w:rPr>
          <w:color w:val="000000" w:themeColor="text1"/>
        </w:rPr>
        <w:t xml:space="preserve">use </w:t>
      </w:r>
      <w:r w:rsidR="39202AD7" w:rsidRPr="007B6F88">
        <w:rPr>
          <w:color w:val="000000" w:themeColor="text1"/>
        </w:rPr>
        <w:t>o</w:t>
      </w:r>
      <w:r w:rsidR="710DA3D1" w:rsidRPr="007B6F88">
        <w:rPr>
          <w:color w:val="000000" w:themeColor="text1"/>
        </w:rPr>
        <w:t>f</w:t>
      </w:r>
      <w:r w:rsidRPr="007B6F88">
        <w:rPr>
          <w:color w:val="000000" w:themeColor="text1"/>
        </w:rPr>
        <w:t xml:space="preserve"> GenAI </w:t>
      </w:r>
      <w:r w:rsidR="0954B42D" w:rsidRPr="007B6F88">
        <w:rPr>
          <w:color w:val="000000" w:themeColor="text1"/>
        </w:rPr>
        <w:t>during the</w:t>
      </w:r>
      <w:r w:rsidR="75D7C97E" w:rsidRPr="007B6F88">
        <w:rPr>
          <w:color w:val="000000" w:themeColor="text1"/>
        </w:rPr>
        <w:t xml:space="preserve"> doctorate</w:t>
      </w:r>
      <w:r w:rsidR="0954B42D" w:rsidRPr="007B6F88">
        <w:rPr>
          <w:color w:val="000000" w:themeColor="text1"/>
        </w:rPr>
        <w:t xml:space="preserve"> </w:t>
      </w:r>
      <w:r w:rsidR="00E0474D" w:rsidRPr="007B6F88">
        <w:rPr>
          <w:color w:val="000000" w:themeColor="text1"/>
        </w:rPr>
        <w:t>must, therefore, be</w:t>
      </w:r>
      <w:r w:rsidR="00D52ED4" w:rsidRPr="007B6F88">
        <w:rPr>
          <w:color w:val="000000" w:themeColor="text1"/>
        </w:rPr>
        <w:t xml:space="preserve"> </w:t>
      </w:r>
      <w:r w:rsidR="0CF05263" w:rsidRPr="007B6F88">
        <w:rPr>
          <w:color w:val="000000" w:themeColor="text1"/>
        </w:rPr>
        <w:t xml:space="preserve">commensurate with </w:t>
      </w:r>
      <w:r w:rsidR="251F1E6D" w:rsidRPr="007B6F88">
        <w:rPr>
          <w:color w:val="000000" w:themeColor="text1"/>
        </w:rPr>
        <w:t>use</w:t>
      </w:r>
      <w:r w:rsidR="0CF05263" w:rsidRPr="007B6F88">
        <w:rPr>
          <w:color w:val="000000" w:themeColor="text1"/>
        </w:rPr>
        <w:t xml:space="preserve"> that </w:t>
      </w:r>
      <w:r w:rsidR="251F1E6D" w:rsidRPr="007B6F88">
        <w:rPr>
          <w:color w:val="000000" w:themeColor="text1"/>
        </w:rPr>
        <w:t>is</w:t>
      </w:r>
      <w:r w:rsidR="0CF05263" w:rsidRPr="007B6F88">
        <w:rPr>
          <w:color w:val="000000" w:themeColor="text1"/>
        </w:rPr>
        <w:t xml:space="preserve"> </w:t>
      </w:r>
      <w:r w:rsidRPr="007B6F88">
        <w:rPr>
          <w:color w:val="000000" w:themeColor="text1"/>
        </w:rPr>
        <w:t>appropriate</w:t>
      </w:r>
      <w:r w:rsidRPr="007B6F88">
        <w:rPr>
          <w:b/>
          <w:bCs/>
          <w:i/>
          <w:iCs/>
          <w:color w:val="000000" w:themeColor="text1"/>
        </w:rPr>
        <w:t xml:space="preserve"> </w:t>
      </w:r>
      <w:r w:rsidRPr="007B6F88">
        <w:rPr>
          <w:color w:val="000000" w:themeColor="text1"/>
        </w:rPr>
        <w:t xml:space="preserve">to the discipline, stage, and task </w:t>
      </w:r>
      <w:r w:rsidR="438F374C" w:rsidRPr="007B6F88">
        <w:rPr>
          <w:color w:val="000000" w:themeColor="text1"/>
        </w:rPr>
        <w:t xml:space="preserve">undertaken. </w:t>
      </w:r>
      <w:r w:rsidR="00D54901" w:rsidRPr="007B6F88">
        <w:rPr>
          <w:color w:val="000000" w:themeColor="text1"/>
        </w:rPr>
        <w:t>Such use</w:t>
      </w:r>
      <w:r w:rsidR="00165375" w:rsidRPr="007B6F88">
        <w:rPr>
          <w:color w:val="000000" w:themeColor="text1"/>
        </w:rPr>
        <w:t xml:space="preserve"> further demands that </w:t>
      </w:r>
      <w:r w:rsidR="00186A6C" w:rsidRPr="007B6F88">
        <w:rPr>
          <w:color w:val="000000" w:themeColor="text1"/>
        </w:rPr>
        <w:t xml:space="preserve">doctoral writers </w:t>
      </w:r>
      <w:r w:rsidR="00D93771" w:rsidRPr="007B6F88">
        <w:rPr>
          <w:color w:val="000000" w:themeColor="text1"/>
        </w:rPr>
        <w:t>retain</w:t>
      </w:r>
      <w:r w:rsidR="000762ED" w:rsidRPr="007B6F88">
        <w:rPr>
          <w:color w:val="000000" w:themeColor="text1"/>
        </w:rPr>
        <w:t xml:space="preserve"> authorship and</w:t>
      </w:r>
      <w:r w:rsidR="00357FC5" w:rsidRPr="007B6F88">
        <w:rPr>
          <w:color w:val="000000" w:themeColor="text1"/>
        </w:rPr>
        <w:t xml:space="preserve"> </w:t>
      </w:r>
      <w:r w:rsidR="00D93771" w:rsidRPr="007B6F88">
        <w:rPr>
          <w:color w:val="000000" w:themeColor="text1"/>
        </w:rPr>
        <w:t>intellectual oversight</w:t>
      </w:r>
      <w:r w:rsidR="00CB33C0" w:rsidRPr="007B6F88">
        <w:rPr>
          <w:color w:val="000000" w:themeColor="text1"/>
        </w:rPr>
        <w:t xml:space="preserve"> </w:t>
      </w:r>
      <w:r w:rsidR="002D62D9" w:rsidRPr="007B6F88">
        <w:rPr>
          <w:color w:val="000000" w:themeColor="text1"/>
        </w:rPr>
        <w:t>at</w:t>
      </w:r>
      <w:r w:rsidR="00CB33C0" w:rsidRPr="007B6F88">
        <w:rPr>
          <w:color w:val="000000" w:themeColor="text1"/>
        </w:rPr>
        <w:t xml:space="preserve"> </w:t>
      </w:r>
      <w:r w:rsidR="00413530" w:rsidRPr="007B6F88">
        <w:rPr>
          <w:color w:val="000000" w:themeColor="text1"/>
        </w:rPr>
        <w:t xml:space="preserve">all stages </w:t>
      </w:r>
      <w:r w:rsidR="00F722D2" w:rsidRPr="007B6F88">
        <w:rPr>
          <w:color w:val="000000" w:themeColor="text1"/>
        </w:rPr>
        <w:t xml:space="preserve">of </w:t>
      </w:r>
      <w:r w:rsidR="00CB33C0" w:rsidRPr="007B6F88">
        <w:rPr>
          <w:color w:val="000000" w:themeColor="text1"/>
        </w:rPr>
        <w:t xml:space="preserve">their </w:t>
      </w:r>
      <w:r w:rsidR="009C33B9" w:rsidRPr="007B6F88">
        <w:rPr>
          <w:color w:val="000000" w:themeColor="text1"/>
        </w:rPr>
        <w:t xml:space="preserve">evolving and final </w:t>
      </w:r>
      <w:r w:rsidR="00C43357" w:rsidRPr="007B6F88">
        <w:rPr>
          <w:color w:val="000000" w:themeColor="text1"/>
        </w:rPr>
        <w:t>thesis</w:t>
      </w:r>
      <w:r w:rsidR="000762ED" w:rsidRPr="007B6F88">
        <w:rPr>
          <w:color w:val="000000" w:themeColor="text1"/>
        </w:rPr>
        <w:t xml:space="preserve"> (see</w:t>
      </w:r>
      <w:r w:rsidR="00CE68BF" w:rsidRPr="007B6F88">
        <w:rPr>
          <w:color w:val="000000" w:themeColor="text1"/>
        </w:rPr>
        <w:t xml:space="preserve"> </w:t>
      </w:r>
      <w:hyperlink w:anchor="_Doctoral_writing_">
        <w:r w:rsidR="00CE68BF" w:rsidRPr="007B6F88">
          <w:rPr>
            <w:rStyle w:val="Hyperlink"/>
            <w:color w:val="000000" w:themeColor="text1"/>
          </w:rPr>
          <w:t>2</w:t>
        </w:r>
      </w:hyperlink>
      <w:r w:rsidR="00CE68BF" w:rsidRPr="007B6F88">
        <w:rPr>
          <w:color w:val="000000" w:themeColor="text1"/>
        </w:rPr>
        <w:t>)</w:t>
      </w:r>
      <w:r w:rsidR="00104085" w:rsidRPr="007B6F88">
        <w:rPr>
          <w:color w:val="000000" w:themeColor="text1"/>
        </w:rPr>
        <w:t>.</w:t>
      </w:r>
      <w:r w:rsidR="00CB33C0" w:rsidRPr="007B6F88">
        <w:rPr>
          <w:color w:val="000000" w:themeColor="text1"/>
        </w:rPr>
        <w:t xml:space="preserve"> </w:t>
      </w:r>
      <w:r w:rsidR="00FA49D0" w:rsidRPr="007B6F88">
        <w:rPr>
          <w:color w:val="000000" w:themeColor="text1"/>
        </w:rPr>
        <w:t>Any u</w:t>
      </w:r>
      <w:r w:rsidR="6C37CEA4" w:rsidRPr="007B6F88">
        <w:rPr>
          <w:color w:val="000000" w:themeColor="text1"/>
        </w:rPr>
        <w:t>se of GenAI</w:t>
      </w:r>
      <w:r w:rsidR="438F374C" w:rsidRPr="007B6F88">
        <w:rPr>
          <w:color w:val="000000" w:themeColor="text1"/>
        </w:rPr>
        <w:t xml:space="preserve"> must be </w:t>
      </w:r>
      <w:r w:rsidR="00ED2368" w:rsidRPr="007B6F88">
        <w:rPr>
          <w:color w:val="000000" w:themeColor="text1"/>
        </w:rPr>
        <w:t>jointly agreed</w:t>
      </w:r>
      <w:r w:rsidR="37A764F0" w:rsidRPr="007B6F88">
        <w:rPr>
          <w:color w:val="000000" w:themeColor="text1"/>
        </w:rPr>
        <w:t xml:space="preserve"> </w:t>
      </w:r>
      <w:r w:rsidR="34B3CE31" w:rsidRPr="007B6F88">
        <w:rPr>
          <w:color w:val="000000" w:themeColor="text1"/>
        </w:rPr>
        <w:t xml:space="preserve">between doctoral researchers and supervisors </w:t>
      </w:r>
      <w:r w:rsidR="000736E9" w:rsidRPr="007B6F88">
        <w:rPr>
          <w:color w:val="000000" w:themeColor="text1"/>
        </w:rPr>
        <w:t xml:space="preserve">and </w:t>
      </w:r>
      <w:r w:rsidR="09A51B93" w:rsidRPr="007B6F88">
        <w:rPr>
          <w:color w:val="000000" w:themeColor="text1"/>
        </w:rPr>
        <w:t>acknowledged</w:t>
      </w:r>
      <w:r w:rsidR="000F3EA0" w:rsidRPr="007B6F88">
        <w:rPr>
          <w:color w:val="000000" w:themeColor="text1"/>
        </w:rPr>
        <w:t xml:space="preserve">, as exemplified </w:t>
      </w:r>
      <w:r w:rsidR="002F7BAD" w:rsidRPr="007B6F88">
        <w:rPr>
          <w:color w:val="000000" w:themeColor="text1"/>
        </w:rPr>
        <w:t>in</w:t>
      </w:r>
      <w:r w:rsidR="00FC4E86" w:rsidRPr="007B6F88">
        <w:rPr>
          <w:color w:val="000000" w:themeColor="text1"/>
        </w:rPr>
        <w:t xml:space="preserve"> </w:t>
      </w:r>
      <w:hyperlink w:anchor="_How_to_declare">
        <w:r w:rsidR="002000E2" w:rsidRPr="007B6F88">
          <w:rPr>
            <w:rStyle w:val="Hyperlink"/>
            <w:color w:val="000000" w:themeColor="text1"/>
          </w:rPr>
          <w:t>7</w:t>
        </w:r>
      </w:hyperlink>
      <w:r w:rsidR="559E0F5D" w:rsidRPr="007B6F88">
        <w:rPr>
          <w:color w:val="000000" w:themeColor="text1"/>
        </w:rPr>
        <w:t>.</w:t>
      </w:r>
      <w:r w:rsidR="00136513" w:rsidRPr="007B6F88">
        <w:rPr>
          <w:color w:val="000000" w:themeColor="text1"/>
        </w:rPr>
        <w:t xml:space="preserve"> </w:t>
      </w:r>
      <w:r w:rsidR="00383103" w:rsidRPr="007B6F88">
        <w:rPr>
          <w:color w:val="000000" w:themeColor="text1"/>
        </w:rPr>
        <w:t xml:space="preserve">If in doubt, please refer to </w:t>
      </w:r>
      <w:hyperlink w:anchor="_When_in_doubt" w:history="1">
        <w:r w:rsidR="00BD682F" w:rsidRPr="007B6F88">
          <w:rPr>
            <w:rStyle w:val="Hyperlink"/>
            <w:color w:val="000000" w:themeColor="text1"/>
          </w:rPr>
          <w:t>8</w:t>
        </w:r>
      </w:hyperlink>
      <w:r w:rsidR="00BD682F" w:rsidRPr="007B6F88">
        <w:rPr>
          <w:color w:val="000000" w:themeColor="text1"/>
        </w:rPr>
        <w:t>.</w:t>
      </w:r>
    </w:p>
    <w:p w14:paraId="0B0717A2" w14:textId="10FCC577" w:rsidR="4C1D385A" w:rsidRPr="007B6F88" w:rsidRDefault="00D93647" w:rsidP="3D9A3650">
      <w:pPr>
        <w:rPr>
          <w:color w:val="000000" w:themeColor="text1"/>
        </w:rPr>
      </w:pPr>
      <w:r w:rsidRPr="007B6F88">
        <w:rPr>
          <w:color w:val="000000" w:themeColor="text1"/>
        </w:rPr>
        <w:t>T</w:t>
      </w:r>
      <w:r w:rsidR="00807C21" w:rsidRPr="007B6F88">
        <w:rPr>
          <w:color w:val="000000" w:themeColor="text1"/>
        </w:rPr>
        <w:t xml:space="preserve">he </w:t>
      </w:r>
      <w:r w:rsidR="02F8AF2C" w:rsidRPr="007B6F88">
        <w:rPr>
          <w:color w:val="000000" w:themeColor="text1"/>
        </w:rPr>
        <w:t>key principles</w:t>
      </w:r>
      <w:r w:rsidR="00511C8E" w:rsidRPr="007B6F88">
        <w:rPr>
          <w:color w:val="000000" w:themeColor="text1"/>
        </w:rPr>
        <w:t>, values,</w:t>
      </w:r>
      <w:r w:rsidR="02F8AF2C" w:rsidRPr="007B6F88">
        <w:rPr>
          <w:color w:val="000000" w:themeColor="text1"/>
        </w:rPr>
        <w:t xml:space="preserve"> </w:t>
      </w:r>
      <w:r w:rsidR="0CDEEDAB" w:rsidRPr="007B6F88">
        <w:rPr>
          <w:color w:val="000000" w:themeColor="text1"/>
        </w:rPr>
        <w:t xml:space="preserve">and expectations </w:t>
      </w:r>
      <w:r w:rsidR="00997C4B" w:rsidRPr="007B6F88">
        <w:rPr>
          <w:color w:val="000000" w:themeColor="text1"/>
        </w:rPr>
        <w:t xml:space="preserve">of GenAI use </w:t>
      </w:r>
      <w:r w:rsidR="681CFDB1" w:rsidRPr="007B6F88" w:rsidDel="007D350F">
        <w:rPr>
          <w:color w:val="000000" w:themeColor="text1"/>
        </w:rPr>
        <w:t xml:space="preserve">for </w:t>
      </w:r>
      <w:r w:rsidR="007D350F" w:rsidRPr="007B6F88">
        <w:rPr>
          <w:color w:val="000000" w:themeColor="text1"/>
        </w:rPr>
        <w:t xml:space="preserve">doctoral researchers, supervisors, and </w:t>
      </w:r>
      <w:r w:rsidR="00997C4B" w:rsidRPr="007B6F88">
        <w:rPr>
          <w:color w:val="000000" w:themeColor="text1"/>
        </w:rPr>
        <w:t>examiners</w:t>
      </w:r>
      <w:r w:rsidRPr="007B6F88">
        <w:rPr>
          <w:color w:val="000000" w:themeColor="text1"/>
        </w:rPr>
        <w:t xml:space="preserve"> are listed below.</w:t>
      </w:r>
    </w:p>
    <w:p w14:paraId="7C8933D5" w14:textId="77777777" w:rsidR="00347FE0" w:rsidRPr="007B6F88" w:rsidRDefault="00347FE0" w:rsidP="00347FE0">
      <w:pPr>
        <w:pStyle w:val="Heading2"/>
      </w:pPr>
      <w:bookmarkStart w:id="7" w:name="_Toc198209675"/>
      <w:r w:rsidRPr="007B6F88">
        <w:lastRenderedPageBreak/>
        <w:t>Doctoral researchers</w:t>
      </w:r>
      <w:bookmarkEnd w:id="7"/>
    </w:p>
    <w:p w14:paraId="62D2EBB0" w14:textId="607C3ABA" w:rsidR="00EC5750" w:rsidRPr="007B6F88" w:rsidRDefault="00777639" w:rsidP="468ECB40">
      <w:pPr>
        <w:pStyle w:val="Heading3"/>
      </w:pPr>
      <w:bookmarkStart w:id="8" w:name="_Toc198209676"/>
      <w:r w:rsidRPr="007B6F88">
        <w:t>Authorship</w:t>
      </w:r>
      <w:bookmarkEnd w:id="8"/>
    </w:p>
    <w:p w14:paraId="3696768E" w14:textId="3C2021D7" w:rsidR="00347FE0" w:rsidRPr="007B6F88" w:rsidRDefault="00AD50BF" w:rsidP="468ECB40">
      <w:pPr>
        <w:rPr>
          <w:color w:val="000000" w:themeColor="text1"/>
        </w:rPr>
      </w:pPr>
      <w:r w:rsidRPr="007B6F88">
        <w:rPr>
          <w:color w:val="000000" w:themeColor="text1"/>
        </w:rPr>
        <w:t>W</w:t>
      </w:r>
      <w:r w:rsidR="00347FE0" w:rsidRPr="007B6F88">
        <w:rPr>
          <w:color w:val="000000" w:themeColor="text1"/>
        </w:rPr>
        <w:t>ork submitted for feedback or examination must be the result of students’ own intellectual work</w:t>
      </w:r>
      <w:r w:rsidR="00E56ED2" w:rsidRPr="007B6F88">
        <w:rPr>
          <w:color w:val="000000" w:themeColor="text1"/>
        </w:rPr>
        <w:t xml:space="preserve"> (see </w:t>
      </w:r>
      <w:hyperlink w:anchor="_Doctoral_writing_" w:history="1">
        <w:r w:rsidR="00E56ED2" w:rsidRPr="007B6F88">
          <w:rPr>
            <w:rStyle w:val="Hyperlink"/>
            <w:color w:val="000000" w:themeColor="text1"/>
          </w:rPr>
          <w:t>2</w:t>
        </w:r>
      </w:hyperlink>
      <w:r w:rsidR="00E56ED2" w:rsidRPr="007B6F88">
        <w:rPr>
          <w:color w:val="000000" w:themeColor="text1"/>
        </w:rPr>
        <w:t>)</w:t>
      </w:r>
      <w:r w:rsidR="00347FE0" w:rsidRPr="007B6F88">
        <w:rPr>
          <w:color w:val="000000" w:themeColor="text1"/>
        </w:rPr>
        <w:t>. Students are responsible and accountable for the truthfulness of the</w:t>
      </w:r>
      <w:r w:rsidR="003C43FC" w:rsidRPr="007B6F88">
        <w:rPr>
          <w:color w:val="000000" w:themeColor="text1"/>
        </w:rPr>
        <w:t>ir</w:t>
      </w:r>
      <w:r w:rsidR="00347FE0" w:rsidRPr="007B6F88">
        <w:rPr>
          <w:color w:val="000000" w:themeColor="text1"/>
        </w:rPr>
        <w:t xml:space="preserve"> research and for the authorship of the text submitted in the thesis.</w:t>
      </w:r>
      <w:r w:rsidR="000E48A2" w:rsidRPr="007B6F88">
        <w:rPr>
          <w:color w:val="000000" w:themeColor="text1"/>
        </w:rPr>
        <w:t xml:space="preserve"> Using technolog</w:t>
      </w:r>
      <w:r w:rsidR="003A1414" w:rsidRPr="007B6F88">
        <w:rPr>
          <w:color w:val="000000" w:themeColor="text1"/>
        </w:rPr>
        <w:t>ies</w:t>
      </w:r>
      <w:r w:rsidR="000E48A2" w:rsidRPr="007B6F88">
        <w:rPr>
          <w:color w:val="000000" w:themeColor="text1"/>
        </w:rPr>
        <w:t xml:space="preserve"> to </w:t>
      </w:r>
      <w:r w:rsidR="003A1414" w:rsidRPr="007B6F88">
        <w:rPr>
          <w:color w:val="000000" w:themeColor="text1"/>
        </w:rPr>
        <w:t xml:space="preserve">proofread, spell-check, or redact text </w:t>
      </w:r>
      <w:r w:rsidRPr="007B6F88">
        <w:rPr>
          <w:color w:val="000000" w:themeColor="text1"/>
        </w:rPr>
        <w:t>does not undermine authorship.</w:t>
      </w:r>
    </w:p>
    <w:p w14:paraId="7B833E7B" w14:textId="73F2C5D5" w:rsidR="00777639" w:rsidRPr="007B6F88" w:rsidRDefault="00777639" w:rsidP="468ECB40">
      <w:pPr>
        <w:pStyle w:val="Heading3"/>
      </w:pPr>
      <w:bookmarkStart w:id="9" w:name="_Toc198209677"/>
      <w:r w:rsidRPr="007B6F88">
        <w:t>Academic integrity</w:t>
      </w:r>
      <w:bookmarkEnd w:id="9"/>
    </w:p>
    <w:p w14:paraId="454EE8F2" w14:textId="1D8E69F3" w:rsidR="00347FE0" w:rsidRPr="007B6F88" w:rsidRDefault="00347FE0" w:rsidP="468ECB40">
      <w:pPr>
        <w:rPr>
          <w:color w:val="000000" w:themeColor="text1"/>
        </w:rPr>
      </w:pPr>
      <w:r w:rsidRPr="007B6F88">
        <w:rPr>
          <w:color w:val="000000" w:themeColor="text1"/>
        </w:rPr>
        <w:t xml:space="preserve">As with any software, a student’s use of GenAI must align with the University's expectations for academic </w:t>
      </w:r>
      <w:hyperlink r:id="rId11" w:history="1">
        <w:r w:rsidRPr="007B6F88">
          <w:rPr>
            <w:rStyle w:val="Hyperlink"/>
            <w:color w:val="000000" w:themeColor="text1"/>
          </w:rPr>
          <w:t>integrity</w:t>
        </w:r>
      </w:hyperlink>
      <w:r w:rsidRPr="007B6F88">
        <w:rPr>
          <w:color w:val="000000" w:themeColor="text1"/>
        </w:rPr>
        <w:t xml:space="preserve"> and enable them to meet the criteria of a doctoral qualification, including ethical considerations and authorship.</w:t>
      </w:r>
    </w:p>
    <w:p w14:paraId="72528B68" w14:textId="0F82CAC6" w:rsidR="00777639" w:rsidRPr="007B6F88" w:rsidRDefault="005E0E32" w:rsidP="468ECB40">
      <w:pPr>
        <w:pStyle w:val="Heading3"/>
      </w:pPr>
      <w:bookmarkStart w:id="10" w:name="_Toc198209678"/>
      <w:r w:rsidRPr="007B6F88">
        <w:t>Criticality</w:t>
      </w:r>
      <w:bookmarkEnd w:id="10"/>
    </w:p>
    <w:p w14:paraId="7F4B7110" w14:textId="6B2FA767" w:rsidR="00347FE0" w:rsidRPr="007B6F88" w:rsidRDefault="00347FE0" w:rsidP="468ECB40">
      <w:pPr>
        <w:rPr>
          <w:color w:val="000000" w:themeColor="text1"/>
        </w:rPr>
      </w:pPr>
      <w:r w:rsidRPr="007B6F88">
        <w:rPr>
          <w:color w:val="000000" w:themeColor="text1"/>
        </w:rPr>
        <w:t>Any use of GenAI tools during the doctorate included or referred to in formal examinations (</w:t>
      </w:r>
      <w:r w:rsidR="008C073A" w:rsidRPr="007B6F88">
        <w:rPr>
          <w:color w:val="000000" w:themeColor="text1"/>
        </w:rPr>
        <w:t xml:space="preserve">e.g., </w:t>
      </w:r>
      <w:r w:rsidRPr="007B6F88">
        <w:rPr>
          <w:color w:val="000000" w:themeColor="text1"/>
        </w:rPr>
        <w:t>upgrade report, summative assignments</w:t>
      </w:r>
      <w:r w:rsidR="00584714" w:rsidRPr="007B6F88">
        <w:rPr>
          <w:color w:val="000000" w:themeColor="text1"/>
        </w:rPr>
        <w:t>,</w:t>
      </w:r>
      <w:r w:rsidRPr="007B6F88">
        <w:rPr>
          <w:color w:val="000000" w:themeColor="text1"/>
        </w:rPr>
        <w:t xml:space="preserve"> or thesis) must be accompanied by critical analysis and oversight. </w:t>
      </w:r>
      <w:r w:rsidR="001F2D5C" w:rsidRPr="007B6F88">
        <w:rPr>
          <w:color w:val="000000" w:themeColor="text1"/>
        </w:rPr>
        <w:t>P</w:t>
      </w:r>
      <w:r w:rsidRPr="007B6F88">
        <w:rPr>
          <w:color w:val="000000" w:themeColor="text1"/>
        </w:rPr>
        <w:t xml:space="preserve">asting </w:t>
      </w:r>
      <w:r w:rsidR="00183F30" w:rsidRPr="007B6F88">
        <w:rPr>
          <w:color w:val="000000" w:themeColor="text1"/>
        </w:rPr>
        <w:t>output</w:t>
      </w:r>
      <w:r w:rsidRPr="007B6F88">
        <w:rPr>
          <w:color w:val="000000" w:themeColor="text1"/>
        </w:rPr>
        <w:t xml:space="preserve"> from a GenAI tool without critical editing</w:t>
      </w:r>
      <w:r w:rsidR="00183F30" w:rsidRPr="007B6F88">
        <w:rPr>
          <w:color w:val="000000" w:themeColor="text1"/>
        </w:rPr>
        <w:t>,</w:t>
      </w:r>
      <w:r w:rsidRPr="007B6F88">
        <w:rPr>
          <w:color w:val="000000" w:themeColor="text1"/>
        </w:rPr>
        <w:t xml:space="preserve"> fact-checking</w:t>
      </w:r>
      <w:r w:rsidR="00183F30" w:rsidRPr="007B6F88">
        <w:rPr>
          <w:color w:val="000000" w:themeColor="text1"/>
        </w:rPr>
        <w:t>,</w:t>
      </w:r>
      <w:r w:rsidRPr="007B6F88">
        <w:rPr>
          <w:color w:val="000000" w:themeColor="text1"/>
        </w:rPr>
        <w:t xml:space="preserve"> </w:t>
      </w:r>
      <w:r w:rsidR="00422D30" w:rsidRPr="007B6F88">
        <w:rPr>
          <w:color w:val="000000" w:themeColor="text1"/>
        </w:rPr>
        <w:t xml:space="preserve">and </w:t>
      </w:r>
      <w:r w:rsidRPr="007B6F88">
        <w:rPr>
          <w:color w:val="000000" w:themeColor="text1"/>
        </w:rPr>
        <w:t xml:space="preserve">revision </w:t>
      </w:r>
      <w:r w:rsidR="00F50D3A" w:rsidRPr="007B6F88">
        <w:rPr>
          <w:color w:val="000000" w:themeColor="text1"/>
        </w:rPr>
        <w:t>is not</w:t>
      </w:r>
      <w:r w:rsidR="00584714" w:rsidRPr="007B6F88">
        <w:rPr>
          <w:color w:val="000000" w:themeColor="text1"/>
        </w:rPr>
        <w:t xml:space="preserve"> </w:t>
      </w:r>
      <w:r w:rsidRPr="007B6F88">
        <w:rPr>
          <w:color w:val="000000" w:themeColor="text1"/>
        </w:rPr>
        <w:t>reasonable use.</w:t>
      </w:r>
    </w:p>
    <w:p w14:paraId="4B8194B6" w14:textId="525B6959" w:rsidR="005E0E32" w:rsidRPr="007B6F88" w:rsidRDefault="005E0E32" w:rsidP="468ECB40">
      <w:pPr>
        <w:pStyle w:val="Heading3"/>
      </w:pPr>
      <w:bookmarkStart w:id="11" w:name="_Toc198209679"/>
      <w:r w:rsidRPr="007B6F88">
        <w:t>Declaration</w:t>
      </w:r>
      <w:r w:rsidR="00930C3D" w:rsidRPr="007B6F88">
        <w:t xml:space="preserve"> of use</w:t>
      </w:r>
      <w:bookmarkEnd w:id="11"/>
    </w:p>
    <w:p w14:paraId="0C3D7B43" w14:textId="2BC2F64C" w:rsidR="00347FE0" w:rsidRPr="007B6F88" w:rsidRDefault="00347FE0" w:rsidP="468ECB40">
      <w:pPr>
        <w:rPr>
          <w:color w:val="000000" w:themeColor="text1"/>
        </w:rPr>
      </w:pPr>
      <w:r w:rsidRPr="007B6F88">
        <w:rPr>
          <w:color w:val="000000" w:themeColor="text1"/>
        </w:rPr>
        <w:t xml:space="preserve">Any use of GenAI tools must be declared within the thesis, including its use as an interlocutor to generate and brainstorm ideas. </w:t>
      </w:r>
      <w:r w:rsidR="00846CAC" w:rsidRPr="007B6F88">
        <w:rPr>
          <w:color w:val="000000" w:themeColor="text1"/>
        </w:rPr>
        <w:t>T</w:t>
      </w:r>
      <w:r w:rsidRPr="007B6F88">
        <w:rPr>
          <w:color w:val="000000" w:themeColor="text1"/>
        </w:rPr>
        <w:t>emplate</w:t>
      </w:r>
      <w:r w:rsidR="002F2925" w:rsidRPr="007B6F88">
        <w:rPr>
          <w:color w:val="000000" w:themeColor="text1"/>
        </w:rPr>
        <w:t>s</w:t>
      </w:r>
      <w:r w:rsidRPr="007B6F88">
        <w:rPr>
          <w:color w:val="000000" w:themeColor="text1"/>
        </w:rPr>
        <w:t xml:space="preserve"> for </w:t>
      </w:r>
      <w:r w:rsidR="00846CAC" w:rsidRPr="007B6F88">
        <w:rPr>
          <w:color w:val="000000" w:themeColor="text1"/>
        </w:rPr>
        <w:t>declaring</w:t>
      </w:r>
      <w:r w:rsidRPr="007B6F88">
        <w:rPr>
          <w:color w:val="000000" w:themeColor="text1"/>
        </w:rPr>
        <w:t xml:space="preserve"> a variety of uses </w:t>
      </w:r>
      <w:r w:rsidR="003F472D" w:rsidRPr="007B6F88">
        <w:rPr>
          <w:color w:val="000000" w:themeColor="text1"/>
        </w:rPr>
        <w:t>are</w:t>
      </w:r>
      <w:r w:rsidRPr="007B6F88">
        <w:rPr>
          <w:color w:val="000000" w:themeColor="text1"/>
        </w:rPr>
        <w:t xml:space="preserve"> listed </w:t>
      </w:r>
      <w:r w:rsidR="008A7853" w:rsidRPr="007B6F88">
        <w:rPr>
          <w:color w:val="000000" w:themeColor="text1"/>
        </w:rPr>
        <w:t xml:space="preserve">in </w:t>
      </w:r>
      <w:hyperlink w:anchor="_How_to_declare" w:history="1">
        <w:r w:rsidR="008A7853" w:rsidRPr="007B6F88">
          <w:rPr>
            <w:rStyle w:val="Hyperlink"/>
            <w:color w:val="000000" w:themeColor="text1"/>
          </w:rPr>
          <w:t>7</w:t>
        </w:r>
      </w:hyperlink>
      <w:r w:rsidRPr="007B6F88">
        <w:rPr>
          <w:color w:val="000000" w:themeColor="text1"/>
        </w:rPr>
        <w:t>.</w:t>
      </w:r>
    </w:p>
    <w:p w14:paraId="3BCFCF11" w14:textId="41464F4C" w:rsidR="005E0E32" w:rsidRPr="007B6F88" w:rsidRDefault="005E0E32" w:rsidP="468ECB40">
      <w:pPr>
        <w:pStyle w:val="Heading3"/>
      </w:pPr>
      <w:bookmarkStart w:id="12" w:name="_Toc198209680"/>
      <w:r w:rsidRPr="007B6F88">
        <w:t>Professional bodies</w:t>
      </w:r>
      <w:bookmarkEnd w:id="12"/>
    </w:p>
    <w:p w14:paraId="2DAE63FA" w14:textId="4E793ED4" w:rsidR="00347FE0" w:rsidRPr="007B6F88" w:rsidRDefault="00347FE0" w:rsidP="468ECB40">
      <w:pPr>
        <w:rPr>
          <w:rFonts w:ascii="Aptos" w:eastAsia="Aptos" w:hAnsi="Aptos" w:cs="Aptos"/>
          <w:color w:val="000000" w:themeColor="text1"/>
        </w:rPr>
      </w:pPr>
      <w:r w:rsidRPr="007B6F88">
        <w:rPr>
          <w:rFonts w:ascii="Aptos" w:eastAsia="Aptos" w:hAnsi="Aptos" w:cs="Aptos"/>
          <w:color w:val="000000" w:themeColor="text1"/>
        </w:rPr>
        <w:t>Students should familiarise themselves with the expectations of their professional bodies and publishing organisations (e.g. ACM [</w:t>
      </w:r>
      <w:hyperlink r:id="rId12">
        <w:r w:rsidRPr="007B6F88">
          <w:rPr>
            <w:rStyle w:val="Hyperlink"/>
            <w:color w:val="000000" w:themeColor="text1"/>
          </w:rPr>
          <w:t>https://www.acm.org/publications/policies/frequently-asked-questions</w:t>
        </w:r>
      </w:hyperlink>
      <w:r w:rsidRPr="007B6F88">
        <w:rPr>
          <w:rFonts w:ascii="Aptos" w:eastAsia="Aptos" w:hAnsi="Aptos" w:cs="Aptos"/>
          <w:color w:val="000000" w:themeColor="text1"/>
        </w:rPr>
        <w:t>]; APA [</w:t>
      </w:r>
      <w:hyperlink r:id="rId13">
        <w:r w:rsidRPr="007B6F88">
          <w:rPr>
            <w:rStyle w:val="Hyperlink"/>
            <w:color w:val="000000" w:themeColor="text1"/>
          </w:rPr>
          <w:t>https://www.apa.org/pubs/journals/resources/publishing-tips/policy-generative-ai</w:t>
        </w:r>
      </w:hyperlink>
      <w:r w:rsidRPr="007B6F88">
        <w:rPr>
          <w:rFonts w:ascii="Aptos" w:eastAsia="Aptos" w:hAnsi="Aptos" w:cs="Aptos"/>
          <w:color w:val="000000" w:themeColor="text1"/>
        </w:rPr>
        <w:t>]</w:t>
      </w:r>
      <w:r w:rsidR="5DB6D11D" w:rsidRPr="007B6F88">
        <w:rPr>
          <w:rFonts w:ascii="Aptos" w:eastAsia="Aptos" w:hAnsi="Aptos" w:cs="Aptos"/>
          <w:color w:val="000000" w:themeColor="text1"/>
        </w:rPr>
        <w:t>, Elsevier [</w:t>
      </w:r>
      <w:hyperlink r:id="rId14">
        <w:r w:rsidR="5DB6D11D" w:rsidRPr="007B6F88">
          <w:rPr>
            <w:rStyle w:val="Hyperlink"/>
            <w:rFonts w:ascii="Aptos" w:eastAsia="Aptos" w:hAnsi="Aptos" w:cs="Aptos"/>
            <w:color w:val="000000" w:themeColor="text1"/>
          </w:rPr>
          <w:t>https://www.elsevier.com/en-gb/about/policies-and-standards/generative-ai-policies-for-journals</w:t>
        </w:r>
      </w:hyperlink>
      <w:r w:rsidR="5DB6D11D" w:rsidRPr="007B6F88">
        <w:rPr>
          <w:rFonts w:ascii="Aptos" w:eastAsia="Aptos" w:hAnsi="Aptos" w:cs="Aptos"/>
          <w:color w:val="000000" w:themeColor="text1"/>
        </w:rPr>
        <w:t>]</w:t>
      </w:r>
      <w:r w:rsidRPr="007B6F88">
        <w:rPr>
          <w:rFonts w:ascii="Aptos" w:eastAsia="Aptos" w:hAnsi="Aptos" w:cs="Aptos"/>
          <w:color w:val="000000" w:themeColor="text1"/>
        </w:rPr>
        <w:t xml:space="preserve">); funding organisations (e.g. </w:t>
      </w:r>
      <w:hyperlink r:id="rId15" w:history="1">
        <w:r w:rsidRPr="007B6F88">
          <w:rPr>
            <w:rStyle w:val="Hyperlink"/>
            <w:rFonts w:ascii="Aptos" w:eastAsia="Aptos" w:hAnsi="Aptos" w:cs="Aptos"/>
            <w:color w:val="000000" w:themeColor="text1"/>
          </w:rPr>
          <w:t>UKRI</w:t>
        </w:r>
      </w:hyperlink>
      <w:r w:rsidRPr="007B6F88">
        <w:rPr>
          <w:rFonts w:ascii="Aptos" w:eastAsia="Aptos" w:hAnsi="Aptos" w:cs="Aptos"/>
          <w:color w:val="000000" w:themeColor="text1"/>
        </w:rPr>
        <w:t>), and any faculty or departmental norms through discussion with supervisors.</w:t>
      </w:r>
    </w:p>
    <w:p w14:paraId="680E3E42" w14:textId="77777777" w:rsidR="00347FE0" w:rsidRPr="007B6F88" w:rsidRDefault="00347FE0" w:rsidP="00347FE0">
      <w:pPr>
        <w:pStyle w:val="Heading2"/>
      </w:pPr>
      <w:bookmarkStart w:id="13" w:name="_Toc198209681"/>
      <w:r w:rsidRPr="007B6F88">
        <w:t>Supervisors</w:t>
      </w:r>
      <w:bookmarkEnd w:id="13"/>
    </w:p>
    <w:p w14:paraId="5C37BD37" w14:textId="751079A8" w:rsidR="00787A9A" w:rsidRPr="007B6F88" w:rsidRDefault="009C3B7C" w:rsidP="468ECB40">
      <w:pPr>
        <w:pStyle w:val="Heading3"/>
      </w:pPr>
      <w:bookmarkStart w:id="14" w:name="_Toc198209682"/>
      <w:r w:rsidRPr="007B6F88">
        <w:t>Professional development</w:t>
      </w:r>
      <w:bookmarkEnd w:id="14"/>
    </w:p>
    <w:p w14:paraId="05774C83" w14:textId="7E95220F" w:rsidR="00347FE0" w:rsidRPr="007B6F88" w:rsidRDefault="00347FE0" w:rsidP="468ECB40">
      <w:pPr>
        <w:rPr>
          <w:color w:val="000000" w:themeColor="text1"/>
        </w:rPr>
      </w:pPr>
      <w:r w:rsidRPr="007B6F88">
        <w:rPr>
          <w:color w:val="000000" w:themeColor="text1"/>
        </w:rPr>
        <w:t>Supervisors need to keep themselves informed on developments around GenAI and doctoral research such that they are more likely to be able to engage in the kinds of open, trusting, and responsive conversations referred to above</w:t>
      </w:r>
      <w:r w:rsidR="00871210" w:rsidRPr="007B6F88">
        <w:rPr>
          <w:color w:val="000000" w:themeColor="text1"/>
        </w:rPr>
        <w:t xml:space="preserve"> (see </w:t>
      </w:r>
      <w:r w:rsidR="000C3F88" w:rsidRPr="007B6F88">
        <w:rPr>
          <w:color w:val="000000" w:themeColor="text1"/>
        </w:rPr>
        <w:t>4.3.</w:t>
      </w:r>
      <w:r w:rsidR="0009675E" w:rsidRPr="007B6F88">
        <w:rPr>
          <w:color w:val="000000" w:themeColor="text1"/>
        </w:rPr>
        <w:t>5</w:t>
      </w:r>
      <w:r w:rsidR="00F62F09" w:rsidRPr="007B6F88">
        <w:rPr>
          <w:color w:val="000000" w:themeColor="text1"/>
        </w:rPr>
        <w:t xml:space="preserve">; </w:t>
      </w:r>
      <w:r w:rsidR="0042462D" w:rsidRPr="007B6F88">
        <w:rPr>
          <w:color w:val="000000" w:themeColor="text1"/>
        </w:rPr>
        <w:t>9</w:t>
      </w:r>
      <w:r w:rsidR="000C3F88" w:rsidRPr="007B6F88">
        <w:rPr>
          <w:color w:val="000000" w:themeColor="text1"/>
        </w:rPr>
        <w:t>)</w:t>
      </w:r>
      <w:r w:rsidRPr="007B6F88">
        <w:rPr>
          <w:color w:val="000000" w:themeColor="text1"/>
        </w:rPr>
        <w:t>.</w:t>
      </w:r>
    </w:p>
    <w:p w14:paraId="0823EC89" w14:textId="46B68256" w:rsidR="00D955C2" w:rsidRPr="007B6F88" w:rsidRDefault="00D955C2" w:rsidP="468ECB40">
      <w:pPr>
        <w:pStyle w:val="Heading3"/>
      </w:pPr>
      <w:bookmarkStart w:id="15" w:name="_Toc198209683"/>
      <w:r w:rsidRPr="007B6F88">
        <w:lastRenderedPageBreak/>
        <w:t>Fairness</w:t>
      </w:r>
      <w:bookmarkEnd w:id="15"/>
    </w:p>
    <w:p w14:paraId="4CBEEB98" w14:textId="2DFE1978" w:rsidR="00347FE0" w:rsidRPr="007B6F88" w:rsidRDefault="00347FE0" w:rsidP="468ECB40">
      <w:pPr>
        <w:rPr>
          <w:color w:val="000000" w:themeColor="text1"/>
        </w:rPr>
      </w:pPr>
      <w:r w:rsidRPr="007B6F88">
        <w:rPr>
          <w:color w:val="000000" w:themeColor="text1"/>
        </w:rPr>
        <w:t>Since academics and authors also increasingly rely on GenAI to analyse data, generate outlines, summarise articles, re-purpose, edit, and re-write content, in the spirit of an open, fair, transparent, democratic, and progressive education, supervisors should not make unfair, unreasonable, and unsubstantiated assumptions about their doctoral students’ reasons and intentions for using GenAI.</w:t>
      </w:r>
    </w:p>
    <w:p w14:paraId="6FE033F3" w14:textId="0E811440" w:rsidR="0E7022DA" w:rsidRPr="007B6F88" w:rsidRDefault="4D611712" w:rsidP="468ECB40">
      <w:pPr>
        <w:pStyle w:val="Heading2"/>
      </w:pPr>
      <w:bookmarkStart w:id="16" w:name="_Toc198209684"/>
      <w:r w:rsidRPr="007B6F88">
        <w:t>Doctoral researchers</w:t>
      </w:r>
      <w:r w:rsidR="7F01B337" w:rsidRPr="007B6F88">
        <w:t xml:space="preserve"> and supervisors</w:t>
      </w:r>
      <w:bookmarkEnd w:id="16"/>
    </w:p>
    <w:p w14:paraId="5CCACAEC" w14:textId="7E6F1F90" w:rsidR="00412DDA" w:rsidRPr="007B6F88" w:rsidRDefault="00412DDA" w:rsidP="468ECB40">
      <w:pPr>
        <w:pStyle w:val="Heading3"/>
      </w:pPr>
      <w:bookmarkStart w:id="17" w:name="_Toc198209685"/>
      <w:r w:rsidRPr="007B6F88">
        <w:t>Trust</w:t>
      </w:r>
      <w:bookmarkEnd w:id="17"/>
    </w:p>
    <w:p w14:paraId="234425A6" w14:textId="0B514731" w:rsidR="563BE292" w:rsidRPr="007B6F88" w:rsidRDefault="28889A25" w:rsidP="00871210">
      <w:pPr>
        <w:spacing w:after="0"/>
        <w:rPr>
          <w:rFonts w:ascii="Aptos" w:eastAsia="Aptos" w:hAnsi="Aptos" w:cs="Aptos"/>
          <w:color w:val="000000" w:themeColor="text1"/>
        </w:rPr>
      </w:pPr>
      <w:r w:rsidRPr="007B6F88">
        <w:rPr>
          <w:rFonts w:ascii="Aptos" w:eastAsia="Aptos" w:hAnsi="Aptos" w:cs="Aptos"/>
          <w:color w:val="000000" w:themeColor="text1"/>
        </w:rPr>
        <w:t xml:space="preserve">There should be </w:t>
      </w:r>
      <w:r w:rsidR="596FD055" w:rsidRPr="007B6F88">
        <w:rPr>
          <w:rFonts w:ascii="Aptos" w:eastAsia="Aptos" w:hAnsi="Aptos" w:cs="Aptos"/>
          <w:color w:val="000000" w:themeColor="text1"/>
        </w:rPr>
        <w:t xml:space="preserve">ongoing </w:t>
      </w:r>
      <w:r w:rsidR="5AF41DDD" w:rsidRPr="007B6F88">
        <w:rPr>
          <w:rFonts w:ascii="Aptos" w:eastAsia="Aptos" w:hAnsi="Aptos" w:cs="Aptos"/>
          <w:color w:val="000000" w:themeColor="text1"/>
        </w:rPr>
        <w:t xml:space="preserve">open, trusting, </w:t>
      </w:r>
      <w:r w:rsidR="75991C93" w:rsidRPr="007B6F88">
        <w:rPr>
          <w:rFonts w:ascii="Aptos" w:eastAsia="Aptos" w:hAnsi="Aptos" w:cs="Aptos"/>
          <w:color w:val="000000" w:themeColor="text1"/>
        </w:rPr>
        <w:t>non-judgemental</w:t>
      </w:r>
      <w:r w:rsidR="75CA4B4C" w:rsidRPr="007B6F88">
        <w:rPr>
          <w:rFonts w:ascii="Aptos" w:eastAsia="Aptos" w:hAnsi="Aptos" w:cs="Aptos"/>
          <w:color w:val="000000" w:themeColor="text1"/>
        </w:rPr>
        <w:t>,</w:t>
      </w:r>
      <w:r w:rsidR="75991C93" w:rsidRPr="007B6F88">
        <w:rPr>
          <w:rFonts w:ascii="Aptos" w:eastAsia="Aptos" w:hAnsi="Aptos" w:cs="Aptos"/>
          <w:color w:val="000000" w:themeColor="text1"/>
        </w:rPr>
        <w:t xml:space="preserve"> </w:t>
      </w:r>
      <w:r w:rsidR="5AF41DDD" w:rsidRPr="007B6F88">
        <w:rPr>
          <w:rFonts w:ascii="Aptos" w:eastAsia="Aptos" w:hAnsi="Aptos" w:cs="Aptos"/>
          <w:color w:val="000000" w:themeColor="text1"/>
        </w:rPr>
        <w:t>transparent</w:t>
      </w:r>
      <w:r w:rsidR="001D05FA" w:rsidRPr="007B6F88">
        <w:rPr>
          <w:rFonts w:ascii="Aptos" w:eastAsia="Aptos" w:hAnsi="Aptos" w:cs="Aptos"/>
          <w:color w:val="000000" w:themeColor="text1"/>
        </w:rPr>
        <w:t>,</w:t>
      </w:r>
      <w:r w:rsidRPr="007B6F88">
        <w:rPr>
          <w:rFonts w:ascii="Aptos" w:eastAsia="Aptos" w:hAnsi="Aptos" w:cs="Aptos"/>
          <w:color w:val="000000" w:themeColor="text1"/>
        </w:rPr>
        <w:t xml:space="preserve"> </w:t>
      </w:r>
      <w:r w:rsidR="09963396" w:rsidRPr="007B6F88">
        <w:rPr>
          <w:rFonts w:ascii="Aptos" w:eastAsia="Aptos" w:hAnsi="Aptos" w:cs="Aptos"/>
          <w:color w:val="000000" w:themeColor="text1"/>
        </w:rPr>
        <w:t xml:space="preserve">and informed </w:t>
      </w:r>
      <w:r w:rsidR="75991C93" w:rsidRPr="007B6F88">
        <w:rPr>
          <w:rFonts w:ascii="Aptos" w:eastAsia="Aptos" w:hAnsi="Aptos" w:cs="Aptos"/>
          <w:color w:val="000000" w:themeColor="text1"/>
        </w:rPr>
        <w:t>conversations</w:t>
      </w:r>
      <w:r w:rsidRPr="007B6F88">
        <w:rPr>
          <w:rFonts w:ascii="Aptos" w:eastAsia="Aptos" w:hAnsi="Aptos" w:cs="Aptos"/>
          <w:color w:val="000000" w:themeColor="text1"/>
        </w:rPr>
        <w:t xml:space="preserve"> between supervisors and </w:t>
      </w:r>
      <w:r w:rsidR="6BE60A47" w:rsidRPr="007B6F88">
        <w:rPr>
          <w:rFonts w:ascii="Aptos" w:eastAsia="Aptos" w:hAnsi="Aptos" w:cs="Aptos"/>
          <w:color w:val="000000" w:themeColor="text1"/>
        </w:rPr>
        <w:t>doctoral researchers</w:t>
      </w:r>
      <w:r w:rsidRPr="007B6F88">
        <w:rPr>
          <w:rFonts w:ascii="Aptos" w:eastAsia="Aptos" w:hAnsi="Aptos" w:cs="Aptos"/>
          <w:color w:val="000000" w:themeColor="text1"/>
        </w:rPr>
        <w:t xml:space="preserve"> regarding </w:t>
      </w:r>
      <w:r w:rsidR="01AE07E4" w:rsidRPr="007B6F88">
        <w:rPr>
          <w:rFonts w:ascii="Aptos" w:eastAsia="Aptos" w:hAnsi="Aptos" w:cs="Aptos"/>
          <w:color w:val="000000" w:themeColor="text1"/>
        </w:rPr>
        <w:t xml:space="preserve">the </w:t>
      </w:r>
      <w:r w:rsidR="5C76F130" w:rsidRPr="007B6F88">
        <w:rPr>
          <w:rFonts w:ascii="Aptos" w:eastAsia="Aptos" w:hAnsi="Aptos" w:cs="Aptos"/>
          <w:color w:val="000000" w:themeColor="text1"/>
        </w:rPr>
        <w:t xml:space="preserve">potential </w:t>
      </w:r>
      <w:r w:rsidRPr="007B6F88">
        <w:rPr>
          <w:rFonts w:ascii="Aptos" w:eastAsia="Aptos" w:hAnsi="Aptos" w:cs="Aptos"/>
          <w:color w:val="000000" w:themeColor="text1"/>
        </w:rPr>
        <w:t>benefits</w:t>
      </w:r>
      <w:r w:rsidR="5C76F130" w:rsidRPr="007B6F88">
        <w:rPr>
          <w:rFonts w:ascii="Aptos" w:eastAsia="Aptos" w:hAnsi="Aptos" w:cs="Aptos"/>
          <w:color w:val="000000" w:themeColor="text1"/>
        </w:rPr>
        <w:t xml:space="preserve"> and</w:t>
      </w:r>
      <w:r w:rsidR="26D43A7A" w:rsidRPr="007B6F88">
        <w:rPr>
          <w:rFonts w:ascii="Aptos" w:eastAsia="Aptos" w:hAnsi="Aptos" w:cs="Aptos"/>
          <w:color w:val="000000" w:themeColor="text1"/>
        </w:rPr>
        <w:t xml:space="preserve"> </w:t>
      </w:r>
      <w:r w:rsidR="1851673A" w:rsidRPr="007B6F88">
        <w:rPr>
          <w:rFonts w:ascii="Aptos" w:eastAsia="Aptos" w:hAnsi="Aptos" w:cs="Aptos"/>
          <w:color w:val="000000" w:themeColor="text1"/>
        </w:rPr>
        <w:t>risks of using GenAI</w:t>
      </w:r>
      <w:r w:rsidR="01AE07E4" w:rsidRPr="007B6F88">
        <w:rPr>
          <w:rFonts w:ascii="Aptos" w:eastAsia="Aptos" w:hAnsi="Aptos" w:cs="Aptos"/>
          <w:color w:val="000000" w:themeColor="text1"/>
        </w:rPr>
        <w:t xml:space="preserve">. </w:t>
      </w:r>
      <w:r w:rsidR="349C5594" w:rsidRPr="007B6F88">
        <w:rPr>
          <w:rFonts w:ascii="Aptos" w:eastAsia="Aptos" w:hAnsi="Aptos" w:cs="Aptos"/>
          <w:color w:val="000000" w:themeColor="text1"/>
        </w:rPr>
        <w:t>These</w:t>
      </w:r>
      <w:r w:rsidR="4A9E18A6" w:rsidRPr="007B6F88">
        <w:rPr>
          <w:rFonts w:ascii="Aptos" w:eastAsia="Aptos" w:hAnsi="Aptos" w:cs="Aptos"/>
          <w:color w:val="000000" w:themeColor="text1"/>
        </w:rPr>
        <w:t xml:space="preserve"> </w:t>
      </w:r>
      <w:r w:rsidR="6196B4D4" w:rsidRPr="007B6F88">
        <w:rPr>
          <w:rFonts w:ascii="Aptos" w:eastAsia="Aptos" w:hAnsi="Aptos" w:cs="Aptos"/>
          <w:color w:val="000000" w:themeColor="text1"/>
        </w:rPr>
        <w:t>might</w:t>
      </w:r>
      <w:r w:rsidR="16E49210" w:rsidRPr="007B6F88" w:rsidDel="00775F7C">
        <w:rPr>
          <w:rFonts w:ascii="Aptos" w:eastAsia="Aptos" w:hAnsi="Aptos" w:cs="Aptos"/>
          <w:color w:val="000000" w:themeColor="text1"/>
        </w:rPr>
        <w:t xml:space="preserve"> </w:t>
      </w:r>
      <w:r w:rsidR="00775F7C" w:rsidRPr="007B6F88">
        <w:rPr>
          <w:rFonts w:ascii="Aptos" w:eastAsia="Aptos" w:hAnsi="Aptos" w:cs="Aptos"/>
          <w:color w:val="000000" w:themeColor="text1"/>
        </w:rPr>
        <w:t xml:space="preserve">arise </w:t>
      </w:r>
      <w:r w:rsidR="16E49210" w:rsidRPr="007B6F88">
        <w:rPr>
          <w:rFonts w:ascii="Aptos" w:eastAsia="Aptos" w:hAnsi="Aptos" w:cs="Aptos"/>
          <w:color w:val="000000" w:themeColor="text1"/>
        </w:rPr>
        <w:t>from</w:t>
      </w:r>
      <w:r w:rsidR="4A9E18A6" w:rsidRPr="007B6F88">
        <w:rPr>
          <w:rFonts w:ascii="Aptos" w:eastAsia="Aptos" w:hAnsi="Aptos" w:cs="Aptos"/>
          <w:color w:val="000000" w:themeColor="text1"/>
        </w:rPr>
        <w:t xml:space="preserve"> </w:t>
      </w:r>
      <w:r w:rsidR="26D43A7A" w:rsidRPr="007B6F88">
        <w:rPr>
          <w:rFonts w:ascii="Aptos" w:eastAsia="Aptos" w:hAnsi="Aptos" w:cs="Aptos"/>
          <w:color w:val="000000" w:themeColor="text1"/>
        </w:rPr>
        <w:t xml:space="preserve">concerns </w:t>
      </w:r>
      <w:r w:rsidR="4A9E18A6" w:rsidRPr="007B6F88">
        <w:rPr>
          <w:rFonts w:ascii="Aptos" w:eastAsia="Aptos" w:hAnsi="Aptos" w:cs="Aptos"/>
          <w:color w:val="000000" w:themeColor="text1"/>
        </w:rPr>
        <w:t xml:space="preserve">about </w:t>
      </w:r>
      <w:r w:rsidR="349C5594" w:rsidRPr="007B6F88">
        <w:rPr>
          <w:rFonts w:ascii="Aptos" w:eastAsia="Aptos" w:hAnsi="Aptos" w:cs="Aptos"/>
          <w:color w:val="000000" w:themeColor="text1"/>
        </w:rPr>
        <w:t xml:space="preserve">appropriate </w:t>
      </w:r>
      <w:r w:rsidR="70D76262" w:rsidRPr="007B6F88">
        <w:rPr>
          <w:rFonts w:ascii="Aptos" w:eastAsia="Aptos" w:hAnsi="Aptos" w:cs="Aptos"/>
          <w:color w:val="000000" w:themeColor="text1"/>
        </w:rPr>
        <w:t xml:space="preserve">disciplinary </w:t>
      </w:r>
      <w:r w:rsidR="054BB462" w:rsidRPr="007B6F88">
        <w:rPr>
          <w:rFonts w:ascii="Aptos" w:eastAsia="Aptos" w:hAnsi="Aptos" w:cs="Aptos"/>
          <w:color w:val="000000" w:themeColor="text1"/>
        </w:rPr>
        <w:t xml:space="preserve">and task-specific </w:t>
      </w:r>
      <w:r w:rsidR="349C5594" w:rsidRPr="007B6F88">
        <w:rPr>
          <w:rFonts w:ascii="Aptos" w:eastAsia="Aptos" w:hAnsi="Aptos" w:cs="Aptos"/>
          <w:color w:val="000000" w:themeColor="text1"/>
        </w:rPr>
        <w:t>use</w:t>
      </w:r>
      <w:r w:rsidR="596FD055" w:rsidRPr="007B6F88">
        <w:rPr>
          <w:rFonts w:ascii="Aptos" w:eastAsia="Aptos" w:hAnsi="Aptos" w:cs="Aptos"/>
          <w:color w:val="000000" w:themeColor="text1"/>
        </w:rPr>
        <w:t xml:space="preserve"> </w:t>
      </w:r>
      <w:r w:rsidR="16E49210" w:rsidRPr="007B6F88">
        <w:rPr>
          <w:rFonts w:ascii="Aptos" w:eastAsia="Aptos" w:hAnsi="Aptos" w:cs="Aptos"/>
          <w:color w:val="000000" w:themeColor="text1"/>
        </w:rPr>
        <w:t>to</w:t>
      </w:r>
      <w:r w:rsidR="23C580DB" w:rsidRPr="007B6F88">
        <w:rPr>
          <w:rFonts w:ascii="Aptos" w:eastAsia="Aptos" w:hAnsi="Aptos" w:cs="Aptos"/>
          <w:color w:val="000000" w:themeColor="text1"/>
        </w:rPr>
        <w:t xml:space="preserve"> </w:t>
      </w:r>
      <w:r w:rsidR="74402BA2" w:rsidRPr="007B6F88">
        <w:rPr>
          <w:rFonts w:ascii="Aptos" w:eastAsia="Aptos" w:hAnsi="Aptos" w:cs="Aptos"/>
          <w:color w:val="000000" w:themeColor="text1"/>
        </w:rPr>
        <w:t xml:space="preserve">new and </w:t>
      </w:r>
      <w:r w:rsidR="438A1546" w:rsidRPr="007B6F88">
        <w:rPr>
          <w:rFonts w:ascii="Aptos" w:eastAsia="Aptos" w:hAnsi="Aptos" w:cs="Aptos"/>
          <w:color w:val="000000" w:themeColor="text1"/>
        </w:rPr>
        <w:t xml:space="preserve">creative </w:t>
      </w:r>
      <w:r w:rsidR="34110A05" w:rsidRPr="007B6F88">
        <w:rPr>
          <w:rFonts w:ascii="Aptos" w:eastAsia="Aptos" w:hAnsi="Aptos" w:cs="Aptos"/>
          <w:color w:val="000000" w:themeColor="text1"/>
        </w:rPr>
        <w:t>application</w:t>
      </w:r>
      <w:r w:rsidR="16E49210" w:rsidRPr="007B6F88">
        <w:rPr>
          <w:rFonts w:ascii="Aptos" w:eastAsia="Aptos" w:hAnsi="Aptos" w:cs="Aptos"/>
          <w:color w:val="000000" w:themeColor="text1"/>
        </w:rPr>
        <w:t>s</w:t>
      </w:r>
      <w:r w:rsidR="26D43A7A" w:rsidRPr="007B6F88">
        <w:rPr>
          <w:rFonts w:ascii="Aptos" w:eastAsia="Aptos" w:hAnsi="Aptos" w:cs="Aptos"/>
          <w:color w:val="000000" w:themeColor="text1"/>
        </w:rPr>
        <w:t>.</w:t>
      </w:r>
    </w:p>
    <w:p w14:paraId="5951B836" w14:textId="4EC766DD" w:rsidR="00F73FE6" w:rsidRPr="007B6F88" w:rsidRDefault="00F73FE6" w:rsidP="468ECB40">
      <w:pPr>
        <w:pStyle w:val="Heading3"/>
      </w:pPr>
      <w:bookmarkStart w:id="18" w:name="_Toc195622922"/>
      <w:bookmarkStart w:id="19" w:name="_Toc195623063"/>
      <w:bookmarkStart w:id="20" w:name="_Toc195623137"/>
      <w:bookmarkStart w:id="21" w:name="_Toc198209686"/>
      <w:bookmarkEnd w:id="18"/>
      <w:bookmarkEnd w:id="19"/>
      <w:bookmarkEnd w:id="20"/>
      <w:r w:rsidRPr="007B6F88">
        <w:t xml:space="preserve">Intellectual </w:t>
      </w:r>
      <w:r w:rsidR="00651DA2" w:rsidRPr="007B6F88">
        <w:t>ownership</w:t>
      </w:r>
      <w:bookmarkEnd w:id="21"/>
    </w:p>
    <w:p w14:paraId="6F60AC01" w14:textId="27373D10" w:rsidR="3135242E" w:rsidRPr="007B6F88" w:rsidRDefault="6BE60A47" w:rsidP="00871210">
      <w:pPr>
        <w:spacing w:after="0"/>
        <w:rPr>
          <w:rFonts w:ascii="Aptos" w:eastAsia="Aptos" w:hAnsi="Aptos" w:cs="Aptos"/>
          <w:color w:val="000000" w:themeColor="text1"/>
        </w:rPr>
      </w:pPr>
      <w:r w:rsidRPr="007B6F88">
        <w:rPr>
          <w:rFonts w:ascii="Aptos" w:eastAsia="Aptos" w:hAnsi="Aptos" w:cs="Aptos"/>
          <w:color w:val="000000" w:themeColor="text1"/>
        </w:rPr>
        <w:t>Doctoral researchers</w:t>
      </w:r>
      <w:r w:rsidR="4FC4F4F6" w:rsidRPr="007B6F88">
        <w:rPr>
          <w:rFonts w:ascii="Aptos" w:eastAsia="Aptos" w:hAnsi="Aptos" w:cs="Aptos"/>
          <w:color w:val="000000" w:themeColor="text1"/>
        </w:rPr>
        <w:t xml:space="preserve"> and supervisors should be aware that some uses of GenAI tools may make the thesis more difficult to defend in the viva, </w:t>
      </w:r>
      <w:r w:rsidR="26D43A7A" w:rsidRPr="007B6F88">
        <w:rPr>
          <w:rFonts w:ascii="Aptos" w:eastAsia="Aptos" w:hAnsi="Aptos" w:cs="Aptos"/>
          <w:color w:val="000000" w:themeColor="text1"/>
        </w:rPr>
        <w:t xml:space="preserve">even if they are permitted under this </w:t>
      </w:r>
      <w:r w:rsidR="00AD365F" w:rsidRPr="007B6F88">
        <w:rPr>
          <w:rFonts w:ascii="Aptos" w:eastAsia="Aptos" w:hAnsi="Aptos" w:cs="Aptos"/>
          <w:color w:val="000000" w:themeColor="text1"/>
        </w:rPr>
        <w:t>G</w:t>
      </w:r>
      <w:r w:rsidR="26D43A7A" w:rsidRPr="007B6F88">
        <w:rPr>
          <w:rFonts w:ascii="Aptos" w:eastAsia="Aptos" w:hAnsi="Aptos" w:cs="Aptos"/>
          <w:color w:val="000000" w:themeColor="text1"/>
        </w:rPr>
        <w:t>uidance.</w:t>
      </w:r>
      <w:r w:rsidR="53444B3C" w:rsidRPr="007B6F88">
        <w:rPr>
          <w:rFonts w:ascii="Aptos" w:eastAsia="Aptos" w:hAnsi="Aptos" w:cs="Aptos"/>
          <w:color w:val="000000" w:themeColor="text1"/>
        </w:rPr>
        <w:t xml:space="preserve"> </w:t>
      </w:r>
      <w:r w:rsidR="6A4022FA" w:rsidRPr="007B6F88">
        <w:rPr>
          <w:rFonts w:ascii="Aptos" w:eastAsia="Aptos" w:hAnsi="Aptos" w:cs="Aptos"/>
          <w:color w:val="000000" w:themeColor="text1"/>
        </w:rPr>
        <w:t>D</w:t>
      </w:r>
      <w:r w:rsidR="31217E1C" w:rsidRPr="007B6F88">
        <w:rPr>
          <w:rFonts w:ascii="Aptos" w:eastAsia="Aptos" w:hAnsi="Aptos" w:cs="Aptos"/>
          <w:color w:val="000000" w:themeColor="text1"/>
        </w:rPr>
        <w:t>octoral researchers must</w:t>
      </w:r>
      <w:r w:rsidR="25E2A955" w:rsidRPr="007B6F88">
        <w:rPr>
          <w:rFonts w:ascii="Aptos" w:eastAsia="Aptos" w:hAnsi="Aptos" w:cs="Aptos"/>
          <w:color w:val="000000" w:themeColor="text1"/>
        </w:rPr>
        <w:t xml:space="preserve"> </w:t>
      </w:r>
      <w:r w:rsidR="304F3776" w:rsidRPr="007B6F88">
        <w:rPr>
          <w:rFonts w:ascii="Aptos" w:eastAsia="Aptos" w:hAnsi="Aptos" w:cs="Aptos"/>
          <w:color w:val="000000" w:themeColor="text1"/>
        </w:rPr>
        <w:t>demonstrate</w:t>
      </w:r>
      <w:r w:rsidR="25E2A955" w:rsidRPr="007B6F88">
        <w:rPr>
          <w:rFonts w:ascii="Aptos" w:eastAsia="Aptos" w:hAnsi="Aptos" w:cs="Aptos"/>
          <w:color w:val="000000" w:themeColor="text1"/>
        </w:rPr>
        <w:t xml:space="preserve"> </w:t>
      </w:r>
      <w:r w:rsidR="31217E1C" w:rsidRPr="007B6F88">
        <w:rPr>
          <w:rFonts w:ascii="Aptos" w:eastAsia="Aptos" w:hAnsi="Aptos" w:cs="Aptos"/>
          <w:color w:val="000000" w:themeColor="text1"/>
        </w:rPr>
        <w:t xml:space="preserve">intellectual </w:t>
      </w:r>
      <w:r w:rsidR="25E2A955" w:rsidRPr="007B6F88">
        <w:rPr>
          <w:rFonts w:ascii="Aptos" w:eastAsia="Aptos" w:hAnsi="Aptos" w:cs="Aptos"/>
          <w:color w:val="000000" w:themeColor="text1"/>
        </w:rPr>
        <w:t xml:space="preserve">ownership </w:t>
      </w:r>
      <w:r w:rsidR="31217E1C" w:rsidRPr="007B6F88">
        <w:rPr>
          <w:rFonts w:ascii="Aptos" w:eastAsia="Aptos" w:hAnsi="Aptos" w:cs="Aptos"/>
          <w:color w:val="000000" w:themeColor="text1"/>
        </w:rPr>
        <w:t xml:space="preserve">of </w:t>
      </w:r>
      <w:r w:rsidR="25E2A955" w:rsidRPr="007B6F88">
        <w:rPr>
          <w:rFonts w:ascii="Aptos" w:eastAsia="Aptos" w:hAnsi="Aptos" w:cs="Aptos"/>
          <w:color w:val="000000" w:themeColor="text1"/>
        </w:rPr>
        <w:t>and defend the</w:t>
      </w:r>
      <w:r w:rsidR="4DAA4D6C" w:rsidRPr="007B6F88">
        <w:rPr>
          <w:rFonts w:ascii="Aptos" w:eastAsia="Aptos" w:hAnsi="Aptos" w:cs="Aptos"/>
          <w:color w:val="000000" w:themeColor="text1"/>
        </w:rPr>
        <w:t>ir</w:t>
      </w:r>
      <w:r w:rsidR="25E2A955" w:rsidRPr="007B6F88">
        <w:rPr>
          <w:rFonts w:ascii="Aptos" w:eastAsia="Aptos" w:hAnsi="Aptos" w:cs="Aptos"/>
          <w:color w:val="000000" w:themeColor="text1"/>
        </w:rPr>
        <w:t xml:space="preserve"> wor</w:t>
      </w:r>
      <w:r w:rsidR="4DAA4D6C" w:rsidRPr="007B6F88">
        <w:rPr>
          <w:rFonts w:ascii="Aptos" w:eastAsia="Aptos" w:hAnsi="Aptos" w:cs="Aptos"/>
          <w:color w:val="000000" w:themeColor="text1"/>
        </w:rPr>
        <w:t>k</w:t>
      </w:r>
      <w:r w:rsidR="094F4349" w:rsidRPr="007B6F88">
        <w:rPr>
          <w:rFonts w:ascii="Aptos" w:eastAsia="Aptos" w:hAnsi="Aptos" w:cs="Aptos"/>
          <w:color w:val="000000" w:themeColor="text1"/>
        </w:rPr>
        <w:t xml:space="preserve"> </w:t>
      </w:r>
      <w:r w:rsidR="304F3776" w:rsidRPr="007B6F88">
        <w:rPr>
          <w:rFonts w:ascii="Aptos" w:eastAsia="Aptos" w:hAnsi="Aptos" w:cs="Aptos"/>
          <w:color w:val="000000" w:themeColor="text1"/>
        </w:rPr>
        <w:t xml:space="preserve">throughout the </w:t>
      </w:r>
      <w:r w:rsidR="32890074" w:rsidRPr="007B6F88">
        <w:rPr>
          <w:rFonts w:ascii="Aptos" w:eastAsia="Aptos" w:hAnsi="Aptos" w:cs="Aptos"/>
          <w:color w:val="000000" w:themeColor="text1"/>
        </w:rPr>
        <w:t>doctora</w:t>
      </w:r>
      <w:r w:rsidR="0CB6C230" w:rsidRPr="007B6F88">
        <w:rPr>
          <w:rFonts w:ascii="Aptos" w:eastAsia="Aptos" w:hAnsi="Aptos" w:cs="Aptos"/>
          <w:color w:val="000000" w:themeColor="text1"/>
        </w:rPr>
        <w:t xml:space="preserve">l journey and </w:t>
      </w:r>
      <w:r w:rsidR="00680259" w:rsidRPr="007B6F88">
        <w:rPr>
          <w:rFonts w:ascii="Aptos" w:eastAsia="Aptos" w:hAnsi="Aptos" w:cs="Aptos"/>
          <w:color w:val="000000" w:themeColor="text1"/>
        </w:rPr>
        <w:t xml:space="preserve">final </w:t>
      </w:r>
      <w:r w:rsidR="0CB6C230" w:rsidRPr="007B6F88">
        <w:rPr>
          <w:rFonts w:ascii="Aptos" w:eastAsia="Aptos" w:hAnsi="Aptos" w:cs="Aptos"/>
          <w:color w:val="000000" w:themeColor="text1"/>
        </w:rPr>
        <w:t>thesis</w:t>
      </w:r>
      <w:r w:rsidR="00731839" w:rsidRPr="007B6F88">
        <w:rPr>
          <w:rFonts w:ascii="Aptos" w:eastAsia="Aptos" w:hAnsi="Aptos" w:cs="Aptos"/>
          <w:color w:val="000000" w:themeColor="text1"/>
        </w:rPr>
        <w:t xml:space="preserve">. </w:t>
      </w:r>
      <w:r w:rsidR="00D9091D" w:rsidRPr="007B6F88">
        <w:rPr>
          <w:rFonts w:ascii="Aptos" w:eastAsia="Aptos" w:hAnsi="Aptos" w:cs="Aptos"/>
          <w:color w:val="000000" w:themeColor="text1"/>
        </w:rPr>
        <w:t>T</w:t>
      </w:r>
      <w:r w:rsidR="00680259" w:rsidRPr="007B6F88">
        <w:rPr>
          <w:rFonts w:ascii="Aptos" w:eastAsia="Aptos" w:hAnsi="Aptos" w:cs="Aptos"/>
          <w:color w:val="000000" w:themeColor="text1"/>
        </w:rPr>
        <w:t>his entails that</w:t>
      </w:r>
      <w:r w:rsidR="2D34F572" w:rsidRPr="007B6F88" w:rsidDel="00680259">
        <w:rPr>
          <w:rFonts w:ascii="Aptos" w:eastAsia="Aptos" w:hAnsi="Aptos" w:cs="Aptos"/>
          <w:color w:val="000000" w:themeColor="text1"/>
        </w:rPr>
        <w:t xml:space="preserve"> </w:t>
      </w:r>
      <w:r w:rsidR="2D34F572" w:rsidRPr="007B6F88">
        <w:rPr>
          <w:rFonts w:ascii="Aptos" w:eastAsia="Aptos" w:hAnsi="Aptos" w:cs="Aptos"/>
          <w:color w:val="000000" w:themeColor="text1"/>
        </w:rPr>
        <w:t xml:space="preserve">any use of GenAI that </w:t>
      </w:r>
      <w:r w:rsidR="58A0868C" w:rsidRPr="007B6F88">
        <w:rPr>
          <w:rFonts w:ascii="Aptos" w:eastAsia="Aptos" w:hAnsi="Aptos" w:cs="Aptos"/>
          <w:color w:val="000000" w:themeColor="text1"/>
        </w:rPr>
        <w:t>undermines this</w:t>
      </w:r>
      <w:r w:rsidR="4C98F858" w:rsidRPr="007B6F88">
        <w:rPr>
          <w:rFonts w:ascii="Aptos" w:eastAsia="Aptos" w:hAnsi="Aptos" w:cs="Aptos"/>
          <w:color w:val="000000" w:themeColor="text1"/>
        </w:rPr>
        <w:t xml:space="preserve"> requirement</w:t>
      </w:r>
      <w:r w:rsidR="516557DC" w:rsidRPr="007B6F88">
        <w:rPr>
          <w:rFonts w:ascii="Aptos" w:eastAsia="Aptos" w:hAnsi="Aptos" w:cs="Aptos"/>
          <w:color w:val="000000" w:themeColor="text1"/>
        </w:rPr>
        <w:t xml:space="preserve"> should be discouraged</w:t>
      </w:r>
      <w:r w:rsidR="32890074" w:rsidRPr="007B6F88">
        <w:rPr>
          <w:rFonts w:ascii="Aptos" w:eastAsia="Aptos" w:hAnsi="Aptos" w:cs="Aptos"/>
          <w:color w:val="000000" w:themeColor="text1"/>
        </w:rPr>
        <w:t>.</w:t>
      </w:r>
      <w:r w:rsidR="2829D642" w:rsidRPr="007B6F88">
        <w:rPr>
          <w:color w:val="000000" w:themeColor="text1"/>
        </w:rPr>
        <w:t xml:space="preserve"> </w:t>
      </w:r>
      <w:r w:rsidR="2829D642" w:rsidRPr="007B6F88">
        <w:rPr>
          <w:rFonts w:ascii="Aptos" w:eastAsia="Aptos" w:hAnsi="Aptos" w:cs="Aptos"/>
          <w:color w:val="000000" w:themeColor="text1"/>
        </w:rPr>
        <w:t>For example, deferring understanding</w:t>
      </w:r>
      <w:r w:rsidR="00A04040" w:rsidRPr="007B6F88">
        <w:rPr>
          <w:rFonts w:ascii="Aptos" w:eastAsia="Aptos" w:hAnsi="Aptos" w:cs="Aptos"/>
          <w:color w:val="000000" w:themeColor="text1"/>
        </w:rPr>
        <w:t>s</w:t>
      </w:r>
      <w:r w:rsidR="2829D642" w:rsidRPr="007B6F88">
        <w:rPr>
          <w:rFonts w:ascii="Aptos" w:eastAsia="Aptos" w:hAnsi="Aptos" w:cs="Aptos"/>
          <w:color w:val="000000" w:themeColor="text1"/>
        </w:rPr>
        <w:t xml:space="preserve"> of theory</w:t>
      </w:r>
      <w:r w:rsidR="00E43EE7" w:rsidRPr="007B6F88">
        <w:rPr>
          <w:rFonts w:ascii="Aptos" w:eastAsia="Aptos" w:hAnsi="Aptos" w:cs="Aptos"/>
          <w:color w:val="000000" w:themeColor="text1"/>
        </w:rPr>
        <w:t>, historical</w:t>
      </w:r>
      <w:r w:rsidR="00321302" w:rsidRPr="007B6F88">
        <w:rPr>
          <w:rFonts w:ascii="Aptos" w:eastAsia="Aptos" w:hAnsi="Aptos" w:cs="Aptos"/>
          <w:color w:val="000000" w:themeColor="text1"/>
        </w:rPr>
        <w:t xml:space="preserve"> controversies, competing </w:t>
      </w:r>
      <w:r w:rsidR="00A95749" w:rsidRPr="007B6F88">
        <w:rPr>
          <w:rFonts w:ascii="Aptos" w:eastAsia="Aptos" w:hAnsi="Aptos" w:cs="Aptos"/>
          <w:color w:val="000000" w:themeColor="text1"/>
        </w:rPr>
        <w:t xml:space="preserve">scientific </w:t>
      </w:r>
      <w:r w:rsidR="004F2A0E" w:rsidRPr="007B6F88">
        <w:rPr>
          <w:rFonts w:ascii="Aptos" w:eastAsia="Aptos" w:hAnsi="Aptos" w:cs="Aptos"/>
          <w:color w:val="000000" w:themeColor="text1"/>
        </w:rPr>
        <w:t>interpretations,</w:t>
      </w:r>
      <w:r w:rsidR="2829D642" w:rsidRPr="007B6F88">
        <w:rPr>
          <w:rFonts w:ascii="Aptos" w:eastAsia="Aptos" w:hAnsi="Aptos" w:cs="Aptos"/>
          <w:color w:val="000000" w:themeColor="text1"/>
        </w:rPr>
        <w:t xml:space="preserve"> </w:t>
      </w:r>
      <w:r w:rsidR="0062226C" w:rsidRPr="007B6F88">
        <w:rPr>
          <w:rFonts w:ascii="Aptos" w:eastAsia="Aptos" w:hAnsi="Aptos" w:cs="Aptos"/>
          <w:color w:val="000000" w:themeColor="text1"/>
        </w:rPr>
        <w:t>o</w:t>
      </w:r>
      <w:r w:rsidR="002569B9" w:rsidRPr="007B6F88">
        <w:rPr>
          <w:rFonts w:ascii="Aptos" w:eastAsia="Aptos" w:hAnsi="Aptos" w:cs="Aptos"/>
          <w:color w:val="000000" w:themeColor="text1"/>
        </w:rPr>
        <w:t xml:space="preserve">r </w:t>
      </w:r>
      <w:r w:rsidR="0002408D" w:rsidRPr="007B6F88">
        <w:rPr>
          <w:rFonts w:ascii="Aptos" w:eastAsia="Aptos" w:hAnsi="Aptos" w:cs="Aptos"/>
          <w:color w:val="000000" w:themeColor="text1"/>
        </w:rPr>
        <w:t>scholarly</w:t>
      </w:r>
      <w:r w:rsidR="000F0852" w:rsidRPr="007B6F88">
        <w:rPr>
          <w:rFonts w:ascii="Aptos" w:eastAsia="Aptos" w:hAnsi="Aptos" w:cs="Aptos"/>
          <w:color w:val="000000" w:themeColor="text1"/>
        </w:rPr>
        <w:t xml:space="preserve"> literatures </w:t>
      </w:r>
      <w:r w:rsidR="2829D642" w:rsidRPr="007B6F88">
        <w:rPr>
          <w:rFonts w:ascii="Aptos" w:eastAsia="Aptos" w:hAnsi="Aptos" w:cs="Aptos"/>
          <w:color w:val="000000" w:themeColor="text1"/>
        </w:rPr>
        <w:t>to the words of GenAI without further investigation</w:t>
      </w:r>
      <w:r w:rsidR="006A245C" w:rsidRPr="007B6F88">
        <w:rPr>
          <w:rFonts w:ascii="Aptos" w:eastAsia="Aptos" w:hAnsi="Aptos" w:cs="Aptos"/>
          <w:color w:val="000000" w:themeColor="text1"/>
        </w:rPr>
        <w:t>,</w:t>
      </w:r>
      <w:r w:rsidR="0002408D" w:rsidRPr="007B6F88">
        <w:rPr>
          <w:rFonts w:ascii="Aptos" w:eastAsia="Aptos" w:hAnsi="Aptos" w:cs="Aptos"/>
          <w:color w:val="000000" w:themeColor="text1"/>
        </w:rPr>
        <w:t xml:space="preserve"> </w:t>
      </w:r>
      <w:r w:rsidR="006A245C" w:rsidRPr="007B6F88">
        <w:rPr>
          <w:rFonts w:ascii="Aptos" w:eastAsia="Aptos" w:hAnsi="Aptos" w:cs="Aptos"/>
          <w:color w:val="000000" w:themeColor="text1"/>
        </w:rPr>
        <w:t xml:space="preserve">critical </w:t>
      </w:r>
      <w:r w:rsidR="005A2371" w:rsidRPr="007B6F88">
        <w:rPr>
          <w:rFonts w:ascii="Aptos" w:eastAsia="Aptos" w:hAnsi="Aptos" w:cs="Aptos"/>
          <w:color w:val="000000" w:themeColor="text1"/>
        </w:rPr>
        <w:t>engagement, and</w:t>
      </w:r>
      <w:r w:rsidR="0002408D" w:rsidRPr="007B6F88">
        <w:rPr>
          <w:rFonts w:ascii="Aptos" w:eastAsia="Aptos" w:hAnsi="Aptos" w:cs="Aptos"/>
          <w:color w:val="000000" w:themeColor="text1"/>
        </w:rPr>
        <w:t xml:space="preserve"> </w:t>
      </w:r>
      <w:r w:rsidR="003F12B2" w:rsidRPr="007B6F88">
        <w:rPr>
          <w:rFonts w:ascii="Aptos" w:eastAsia="Aptos" w:hAnsi="Aptos" w:cs="Aptos"/>
          <w:color w:val="000000" w:themeColor="text1"/>
        </w:rPr>
        <w:t xml:space="preserve">intellectual </w:t>
      </w:r>
      <w:r w:rsidR="0002408D" w:rsidRPr="007B6F88">
        <w:rPr>
          <w:rFonts w:ascii="Aptos" w:eastAsia="Aptos" w:hAnsi="Aptos" w:cs="Aptos"/>
          <w:color w:val="000000" w:themeColor="text1"/>
        </w:rPr>
        <w:t>oversight</w:t>
      </w:r>
      <w:r w:rsidR="2829D642" w:rsidRPr="007B6F88">
        <w:rPr>
          <w:rFonts w:ascii="Aptos" w:eastAsia="Aptos" w:hAnsi="Aptos" w:cs="Aptos"/>
          <w:color w:val="000000" w:themeColor="text1"/>
        </w:rPr>
        <w:t xml:space="preserve"> </w:t>
      </w:r>
      <w:r w:rsidR="005A2371" w:rsidRPr="007B6F88">
        <w:rPr>
          <w:rFonts w:ascii="Aptos" w:eastAsia="Aptos" w:hAnsi="Aptos" w:cs="Aptos"/>
          <w:color w:val="000000" w:themeColor="text1"/>
        </w:rPr>
        <w:t xml:space="preserve">undermines </w:t>
      </w:r>
      <w:r w:rsidR="00E91648" w:rsidRPr="007B6F88">
        <w:rPr>
          <w:rFonts w:ascii="Aptos" w:eastAsia="Aptos" w:hAnsi="Aptos" w:cs="Aptos"/>
          <w:color w:val="000000" w:themeColor="text1"/>
        </w:rPr>
        <w:t>the</w:t>
      </w:r>
      <w:r w:rsidR="005A2371" w:rsidRPr="007B6F88">
        <w:rPr>
          <w:rFonts w:ascii="Aptos" w:eastAsia="Aptos" w:hAnsi="Aptos" w:cs="Aptos"/>
          <w:color w:val="000000" w:themeColor="text1"/>
        </w:rPr>
        <w:t xml:space="preserve"> integrity </w:t>
      </w:r>
      <w:r w:rsidR="00E91648" w:rsidRPr="007B6F88">
        <w:rPr>
          <w:rFonts w:ascii="Aptos" w:eastAsia="Aptos" w:hAnsi="Aptos" w:cs="Aptos"/>
          <w:color w:val="000000" w:themeColor="text1"/>
        </w:rPr>
        <w:t xml:space="preserve">of the doctorate </w:t>
      </w:r>
      <w:r w:rsidR="005A2371" w:rsidRPr="007B6F88">
        <w:rPr>
          <w:rFonts w:ascii="Aptos" w:eastAsia="Aptos" w:hAnsi="Aptos" w:cs="Aptos"/>
          <w:color w:val="000000" w:themeColor="text1"/>
        </w:rPr>
        <w:t xml:space="preserve">and is likely to </w:t>
      </w:r>
      <w:r w:rsidR="00E91648" w:rsidRPr="007B6F88">
        <w:rPr>
          <w:rFonts w:ascii="Aptos" w:eastAsia="Aptos" w:hAnsi="Aptos" w:cs="Aptos"/>
          <w:color w:val="000000" w:themeColor="text1"/>
        </w:rPr>
        <w:t xml:space="preserve">be </w:t>
      </w:r>
      <w:r w:rsidR="00E43FFC" w:rsidRPr="007B6F88">
        <w:rPr>
          <w:rFonts w:ascii="Aptos" w:eastAsia="Aptos" w:hAnsi="Aptos" w:cs="Aptos"/>
          <w:color w:val="000000" w:themeColor="text1"/>
        </w:rPr>
        <w:t>exposed</w:t>
      </w:r>
      <w:r w:rsidR="2829D642" w:rsidRPr="007B6F88">
        <w:rPr>
          <w:rFonts w:ascii="Aptos" w:eastAsia="Aptos" w:hAnsi="Aptos" w:cs="Aptos"/>
          <w:color w:val="000000" w:themeColor="text1"/>
        </w:rPr>
        <w:t xml:space="preserve"> by</w:t>
      </w:r>
      <w:r w:rsidR="2829D642" w:rsidRPr="007B6F88" w:rsidDel="00D04AF3">
        <w:rPr>
          <w:rFonts w:ascii="Aptos" w:eastAsia="Aptos" w:hAnsi="Aptos" w:cs="Aptos"/>
          <w:color w:val="000000" w:themeColor="text1"/>
        </w:rPr>
        <w:t xml:space="preserve"> </w:t>
      </w:r>
      <w:r w:rsidR="2829D642" w:rsidRPr="007B6F88">
        <w:rPr>
          <w:rFonts w:ascii="Aptos" w:eastAsia="Aptos" w:hAnsi="Aptos" w:cs="Aptos"/>
          <w:color w:val="000000" w:themeColor="text1"/>
        </w:rPr>
        <w:t xml:space="preserve">critical and probing </w:t>
      </w:r>
      <w:r w:rsidR="00BD1EDB" w:rsidRPr="007B6F88">
        <w:rPr>
          <w:rFonts w:ascii="Aptos" w:eastAsia="Aptos" w:hAnsi="Aptos" w:cs="Aptos"/>
          <w:color w:val="000000" w:themeColor="text1"/>
        </w:rPr>
        <w:t xml:space="preserve">viva </w:t>
      </w:r>
      <w:r w:rsidR="2829D642" w:rsidRPr="007B6F88">
        <w:rPr>
          <w:rFonts w:ascii="Aptos" w:eastAsia="Aptos" w:hAnsi="Aptos" w:cs="Aptos"/>
          <w:color w:val="000000" w:themeColor="text1"/>
        </w:rPr>
        <w:t>examiners</w:t>
      </w:r>
      <w:r w:rsidR="512E740B" w:rsidRPr="007B6F88">
        <w:rPr>
          <w:rFonts w:ascii="Aptos" w:eastAsia="Aptos" w:hAnsi="Aptos" w:cs="Aptos"/>
          <w:color w:val="000000" w:themeColor="text1"/>
        </w:rPr>
        <w:t>.</w:t>
      </w:r>
    </w:p>
    <w:p w14:paraId="6765372A" w14:textId="1184B591" w:rsidR="00DB547B" w:rsidRPr="007B6F88" w:rsidRDefault="00DB547B" w:rsidP="468ECB40">
      <w:pPr>
        <w:pStyle w:val="Heading3"/>
      </w:pPr>
      <w:bookmarkStart w:id="22" w:name="_Toc195622924"/>
      <w:bookmarkStart w:id="23" w:name="_Toc195623065"/>
      <w:bookmarkStart w:id="24" w:name="_Toc195623139"/>
      <w:bookmarkStart w:id="25" w:name="_Toc198209687"/>
      <w:bookmarkEnd w:id="22"/>
      <w:bookmarkEnd w:id="23"/>
      <w:bookmarkEnd w:id="24"/>
      <w:r w:rsidRPr="007B6F88">
        <w:t>Supervision minutes</w:t>
      </w:r>
      <w:bookmarkEnd w:id="25"/>
    </w:p>
    <w:p w14:paraId="0A1C1660" w14:textId="78D560C4" w:rsidR="2C02085E" w:rsidRPr="007B6F88" w:rsidRDefault="003F12B2" w:rsidP="00871210">
      <w:pPr>
        <w:spacing w:after="0"/>
        <w:rPr>
          <w:rFonts w:ascii="Aptos" w:eastAsia="Aptos" w:hAnsi="Aptos" w:cs="Aptos"/>
          <w:color w:val="000000" w:themeColor="text1"/>
        </w:rPr>
      </w:pPr>
      <w:r w:rsidRPr="007B6F88">
        <w:rPr>
          <w:rFonts w:ascii="Aptos" w:eastAsia="Aptos" w:hAnsi="Aptos" w:cs="Aptos"/>
          <w:color w:val="000000" w:themeColor="text1"/>
        </w:rPr>
        <w:t>A</w:t>
      </w:r>
      <w:r w:rsidR="2CF77F53" w:rsidRPr="007B6F88">
        <w:rPr>
          <w:rFonts w:ascii="Aptos" w:eastAsia="Aptos" w:hAnsi="Aptos" w:cs="Aptos"/>
          <w:color w:val="000000" w:themeColor="text1"/>
        </w:rPr>
        <w:t xml:space="preserve">pproaches to the </w:t>
      </w:r>
      <w:r w:rsidR="3DB6E606" w:rsidRPr="007B6F88">
        <w:rPr>
          <w:rFonts w:ascii="Aptos" w:eastAsia="Aptos" w:hAnsi="Aptos" w:cs="Aptos"/>
          <w:color w:val="000000" w:themeColor="text1"/>
        </w:rPr>
        <w:t xml:space="preserve">use of GenAI agreed between </w:t>
      </w:r>
      <w:r w:rsidR="0A9C8CCF" w:rsidRPr="007B6F88">
        <w:rPr>
          <w:rFonts w:ascii="Aptos" w:eastAsia="Aptos" w:hAnsi="Aptos" w:cs="Aptos"/>
          <w:color w:val="000000" w:themeColor="text1"/>
        </w:rPr>
        <w:t>doctoral researchers</w:t>
      </w:r>
      <w:r w:rsidR="3DB6E606" w:rsidRPr="007B6F88">
        <w:rPr>
          <w:rFonts w:ascii="Aptos" w:eastAsia="Aptos" w:hAnsi="Aptos" w:cs="Aptos"/>
          <w:color w:val="000000" w:themeColor="text1"/>
        </w:rPr>
        <w:t xml:space="preserve"> and supervisors </w:t>
      </w:r>
      <w:r w:rsidR="31EC024B" w:rsidRPr="007B6F88">
        <w:rPr>
          <w:rFonts w:ascii="Aptos" w:eastAsia="Aptos" w:hAnsi="Aptos" w:cs="Aptos"/>
          <w:color w:val="000000" w:themeColor="text1"/>
        </w:rPr>
        <w:t xml:space="preserve">must </w:t>
      </w:r>
      <w:r w:rsidR="3DB6E606" w:rsidRPr="007B6F88">
        <w:rPr>
          <w:rFonts w:ascii="Aptos" w:eastAsia="Aptos" w:hAnsi="Aptos" w:cs="Aptos"/>
          <w:color w:val="000000" w:themeColor="text1"/>
        </w:rPr>
        <w:t>be documented in supervision meeting</w:t>
      </w:r>
      <w:r w:rsidR="5CD6ACD8" w:rsidRPr="007B6F88">
        <w:rPr>
          <w:rFonts w:ascii="Aptos" w:eastAsia="Aptos" w:hAnsi="Aptos" w:cs="Aptos"/>
          <w:color w:val="000000" w:themeColor="text1"/>
        </w:rPr>
        <w:t xml:space="preserve"> </w:t>
      </w:r>
      <w:r w:rsidR="59702810" w:rsidRPr="007B6F88">
        <w:rPr>
          <w:rFonts w:ascii="Aptos" w:eastAsia="Aptos" w:hAnsi="Aptos" w:cs="Aptos"/>
          <w:color w:val="000000" w:themeColor="text1"/>
        </w:rPr>
        <w:t xml:space="preserve">minutes </w:t>
      </w:r>
      <w:r w:rsidR="5CD6ACD8" w:rsidRPr="007B6F88">
        <w:rPr>
          <w:rFonts w:ascii="Aptos" w:eastAsia="Aptos" w:hAnsi="Aptos" w:cs="Aptos"/>
          <w:color w:val="000000" w:themeColor="text1"/>
        </w:rPr>
        <w:t xml:space="preserve">so that </w:t>
      </w:r>
      <w:r w:rsidR="31C1BF21" w:rsidRPr="007B6F88">
        <w:rPr>
          <w:rFonts w:ascii="Aptos" w:eastAsia="Aptos" w:hAnsi="Aptos" w:cs="Aptos"/>
          <w:color w:val="000000" w:themeColor="text1"/>
        </w:rPr>
        <w:t>it</w:t>
      </w:r>
      <w:r w:rsidR="10F1DD02" w:rsidRPr="007B6F88">
        <w:rPr>
          <w:rFonts w:ascii="Aptos" w:eastAsia="Aptos" w:hAnsi="Aptos" w:cs="Aptos"/>
          <w:color w:val="000000" w:themeColor="text1"/>
        </w:rPr>
        <w:t xml:space="preserve"> </w:t>
      </w:r>
      <w:r w:rsidR="5CD6ACD8" w:rsidRPr="007B6F88">
        <w:rPr>
          <w:rFonts w:ascii="Aptos" w:eastAsia="Aptos" w:hAnsi="Aptos" w:cs="Aptos"/>
          <w:color w:val="000000" w:themeColor="text1"/>
        </w:rPr>
        <w:t xml:space="preserve">can be </w:t>
      </w:r>
      <w:r w:rsidR="31C1BF21" w:rsidRPr="007B6F88">
        <w:rPr>
          <w:rFonts w:ascii="Aptos" w:eastAsia="Aptos" w:hAnsi="Aptos" w:cs="Aptos"/>
          <w:color w:val="000000" w:themeColor="text1"/>
        </w:rPr>
        <w:t>revi</w:t>
      </w:r>
      <w:r w:rsidR="002E7894" w:rsidRPr="007B6F88">
        <w:rPr>
          <w:rFonts w:ascii="Aptos" w:eastAsia="Aptos" w:hAnsi="Aptos" w:cs="Aptos"/>
          <w:color w:val="000000" w:themeColor="text1"/>
        </w:rPr>
        <w:t>sed</w:t>
      </w:r>
      <w:r w:rsidR="5CD6ACD8" w:rsidRPr="007B6F88">
        <w:rPr>
          <w:rFonts w:ascii="Aptos" w:eastAsia="Aptos" w:hAnsi="Aptos" w:cs="Aptos"/>
          <w:color w:val="000000" w:themeColor="text1"/>
        </w:rPr>
        <w:t xml:space="preserve"> in light of </w:t>
      </w:r>
      <w:r w:rsidR="002E7894" w:rsidRPr="007B6F88">
        <w:rPr>
          <w:rFonts w:ascii="Aptos" w:eastAsia="Aptos" w:hAnsi="Aptos" w:cs="Aptos"/>
          <w:color w:val="000000" w:themeColor="text1"/>
        </w:rPr>
        <w:t xml:space="preserve">ongoing </w:t>
      </w:r>
      <w:r w:rsidR="10F1DD02" w:rsidRPr="007B6F88">
        <w:rPr>
          <w:rFonts w:ascii="Aptos" w:eastAsia="Aptos" w:hAnsi="Aptos" w:cs="Aptos"/>
          <w:color w:val="000000" w:themeColor="text1"/>
        </w:rPr>
        <w:t>needs</w:t>
      </w:r>
      <w:r w:rsidR="752E255F" w:rsidRPr="007B6F88">
        <w:rPr>
          <w:rFonts w:ascii="Aptos" w:eastAsia="Aptos" w:hAnsi="Aptos" w:cs="Aptos"/>
          <w:color w:val="000000" w:themeColor="text1"/>
        </w:rPr>
        <w:t>,</w:t>
      </w:r>
      <w:r w:rsidR="10F1DD02" w:rsidRPr="007B6F88">
        <w:rPr>
          <w:rFonts w:ascii="Aptos" w:eastAsia="Aptos" w:hAnsi="Aptos" w:cs="Aptos"/>
          <w:color w:val="000000" w:themeColor="text1"/>
        </w:rPr>
        <w:t xml:space="preserve"> concerns</w:t>
      </w:r>
      <w:r w:rsidR="752E255F" w:rsidRPr="007B6F88">
        <w:rPr>
          <w:rFonts w:ascii="Aptos" w:eastAsia="Aptos" w:hAnsi="Aptos" w:cs="Aptos"/>
          <w:color w:val="000000" w:themeColor="text1"/>
        </w:rPr>
        <w:t xml:space="preserve">, </w:t>
      </w:r>
      <w:r w:rsidR="00583C32" w:rsidRPr="007B6F88">
        <w:rPr>
          <w:rFonts w:ascii="Aptos" w:eastAsia="Aptos" w:hAnsi="Aptos" w:cs="Aptos"/>
          <w:color w:val="000000" w:themeColor="text1"/>
        </w:rPr>
        <w:t xml:space="preserve">technological developments, and </w:t>
      </w:r>
      <w:r w:rsidR="752E255F" w:rsidRPr="007B6F88">
        <w:rPr>
          <w:rFonts w:ascii="Aptos" w:eastAsia="Aptos" w:hAnsi="Aptos" w:cs="Aptos"/>
          <w:color w:val="000000" w:themeColor="text1"/>
        </w:rPr>
        <w:t>changes in</w:t>
      </w:r>
      <w:r w:rsidR="50B6BE28" w:rsidRPr="007B6F88">
        <w:rPr>
          <w:rFonts w:ascii="Aptos" w:eastAsia="Aptos" w:hAnsi="Aptos" w:cs="Aptos"/>
          <w:color w:val="000000" w:themeColor="text1"/>
        </w:rPr>
        <w:t xml:space="preserve"> </w:t>
      </w:r>
      <w:r w:rsidR="00D53D67" w:rsidRPr="007B6F88">
        <w:rPr>
          <w:rFonts w:ascii="Aptos" w:eastAsia="Aptos" w:hAnsi="Aptos" w:cs="Aptos"/>
          <w:color w:val="000000" w:themeColor="text1"/>
        </w:rPr>
        <w:t xml:space="preserve">institutional </w:t>
      </w:r>
      <w:r w:rsidR="00D7323E" w:rsidRPr="007B6F88">
        <w:rPr>
          <w:rFonts w:ascii="Aptos" w:eastAsia="Aptos" w:hAnsi="Aptos" w:cs="Aptos"/>
          <w:color w:val="000000" w:themeColor="text1"/>
        </w:rPr>
        <w:t>policies</w:t>
      </w:r>
      <w:r w:rsidR="138294AB" w:rsidRPr="007B6F88">
        <w:rPr>
          <w:rFonts w:ascii="Aptos" w:eastAsia="Aptos" w:hAnsi="Aptos" w:cs="Aptos"/>
          <w:color w:val="000000" w:themeColor="text1"/>
        </w:rPr>
        <w:t xml:space="preserve">. This will </w:t>
      </w:r>
      <w:r w:rsidR="00D7323E" w:rsidRPr="007B6F88">
        <w:rPr>
          <w:rFonts w:ascii="Aptos" w:eastAsia="Aptos" w:hAnsi="Aptos" w:cs="Aptos"/>
          <w:color w:val="000000" w:themeColor="text1"/>
        </w:rPr>
        <w:t>ensure</w:t>
      </w:r>
      <w:r w:rsidR="28A9DDAA" w:rsidRPr="007B6F88">
        <w:rPr>
          <w:rFonts w:ascii="Aptos" w:eastAsia="Aptos" w:hAnsi="Aptos" w:cs="Aptos"/>
          <w:color w:val="000000" w:themeColor="text1"/>
        </w:rPr>
        <w:t xml:space="preserve"> a</w:t>
      </w:r>
      <w:r w:rsidR="0DAF7292" w:rsidRPr="007B6F88">
        <w:rPr>
          <w:rFonts w:ascii="Aptos" w:eastAsia="Aptos" w:hAnsi="Aptos" w:cs="Aptos"/>
          <w:color w:val="000000" w:themeColor="text1"/>
        </w:rPr>
        <w:t>n accurate</w:t>
      </w:r>
      <w:r w:rsidR="28A9DDAA" w:rsidRPr="007B6F88">
        <w:rPr>
          <w:rFonts w:ascii="Aptos" w:eastAsia="Aptos" w:hAnsi="Aptos" w:cs="Aptos"/>
          <w:color w:val="000000" w:themeColor="text1"/>
        </w:rPr>
        <w:t xml:space="preserve"> record of </w:t>
      </w:r>
      <w:r w:rsidR="4F7763CB" w:rsidRPr="007B6F88">
        <w:rPr>
          <w:rFonts w:ascii="Aptos" w:eastAsia="Aptos" w:hAnsi="Aptos" w:cs="Aptos"/>
          <w:color w:val="000000" w:themeColor="text1"/>
        </w:rPr>
        <w:t xml:space="preserve">GenAI use is reflected in the ‘Declaration of use’ </w:t>
      </w:r>
      <w:r w:rsidR="3984C30A" w:rsidRPr="007B6F88">
        <w:rPr>
          <w:rFonts w:ascii="Aptos" w:eastAsia="Aptos" w:hAnsi="Aptos" w:cs="Aptos"/>
          <w:color w:val="000000" w:themeColor="text1"/>
        </w:rPr>
        <w:t xml:space="preserve">for the </w:t>
      </w:r>
      <w:r w:rsidR="26B47753" w:rsidRPr="007B6F88">
        <w:rPr>
          <w:rFonts w:ascii="Aptos" w:eastAsia="Aptos" w:hAnsi="Aptos" w:cs="Aptos"/>
          <w:color w:val="000000" w:themeColor="text1"/>
        </w:rPr>
        <w:t xml:space="preserve">upgrade and </w:t>
      </w:r>
      <w:r w:rsidR="3984C30A" w:rsidRPr="007B6F88">
        <w:rPr>
          <w:rFonts w:ascii="Aptos" w:eastAsia="Aptos" w:hAnsi="Aptos" w:cs="Aptos"/>
          <w:color w:val="000000" w:themeColor="text1"/>
        </w:rPr>
        <w:t xml:space="preserve">final thesis </w:t>
      </w:r>
      <w:r w:rsidR="4F7763CB" w:rsidRPr="007B6F88">
        <w:rPr>
          <w:rFonts w:ascii="Aptos" w:eastAsia="Aptos" w:hAnsi="Aptos" w:cs="Aptos"/>
          <w:color w:val="000000" w:themeColor="text1"/>
        </w:rPr>
        <w:t xml:space="preserve">(see </w:t>
      </w:r>
      <w:hyperlink w:anchor="_How_to_declare" w:history="1">
        <w:r w:rsidR="00C166C4" w:rsidRPr="007B6F88">
          <w:rPr>
            <w:rStyle w:val="Hyperlink"/>
            <w:rFonts w:ascii="Aptos" w:eastAsia="Aptos" w:hAnsi="Aptos" w:cs="Aptos"/>
            <w:color w:val="000000" w:themeColor="text1"/>
          </w:rPr>
          <w:t>7</w:t>
        </w:r>
      </w:hyperlink>
      <w:r w:rsidR="36EEAA3C" w:rsidRPr="007B6F88">
        <w:rPr>
          <w:rFonts w:ascii="Aptos" w:eastAsia="Aptos" w:hAnsi="Aptos" w:cs="Aptos"/>
          <w:color w:val="000000" w:themeColor="text1"/>
        </w:rPr>
        <w:t>)</w:t>
      </w:r>
      <w:r w:rsidR="56FC60A8" w:rsidRPr="007B6F88">
        <w:rPr>
          <w:rFonts w:ascii="Aptos" w:eastAsia="Aptos" w:hAnsi="Aptos" w:cs="Aptos"/>
          <w:color w:val="000000" w:themeColor="text1"/>
        </w:rPr>
        <w:t>.</w:t>
      </w:r>
    </w:p>
    <w:p w14:paraId="65423004" w14:textId="7F7E147F" w:rsidR="00871210" w:rsidRPr="007B6F88" w:rsidRDefault="00555B12" w:rsidP="468ECB40">
      <w:pPr>
        <w:pStyle w:val="Heading3"/>
      </w:pPr>
      <w:bookmarkStart w:id="26" w:name="_Toc198209688"/>
      <w:r w:rsidRPr="007B6F88">
        <w:t>GenAI at the OU</w:t>
      </w:r>
      <w:bookmarkEnd w:id="26"/>
    </w:p>
    <w:p w14:paraId="3D1A841D" w14:textId="3AA4792C" w:rsidR="4D3E7384" w:rsidRPr="007B6F88" w:rsidRDefault="3822681F" w:rsidP="468ECB40">
      <w:pPr>
        <w:spacing w:after="0"/>
        <w:rPr>
          <w:rFonts w:ascii="Aptos" w:eastAsia="Aptos" w:hAnsi="Aptos" w:cs="Aptos"/>
          <w:color w:val="000000" w:themeColor="text1"/>
        </w:rPr>
      </w:pPr>
      <w:r w:rsidRPr="007B6F88">
        <w:rPr>
          <w:rFonts w:ascii="Aptos" w:eastAsia="Aptos" w:hAnsi="Aptos" w:cs="Aptos"/>
          <w:color w:val="000000" w:themeColor="text1"/>
        </w:rPr>
        <w:t>Supervisors and doctoral researchers should both be familiar</w:t>
      </w:r>
      <w:r w:rsidR="00B568C2" w:rsidRPr="007B6F88">
        <w:rPr>
          <w:rFonts w:ascii="Aptos" w:eastAsia="Aptos" w:hAnsi="Aptos" w:cs="Aptos"/>
          <w:color w:val="000000" w:themeColor="text1"/>
        </w:rPr>
        <w:t xml:space="preserve"> with</w:t>
      </w:r>
      <w:r w:rsidR="630C99DA" w:rsidRPr="007B6F88">
        <w:rPr>
          <w:rFonts w:ascii="Aptos" w:eastAsia="Aptos" w:hAnsi="Aptos" w:cs="Aptos"/>
          <w:color w:val="000000" w:themeColor="text1"/>
        </w:rPr>
        <w:t xml:space="preserve"> the OU’s current </w:t>
      </w:r>
      <w:r w:rsidR="375B42DF" w:rsidRPr="007B6F88">
        <w:rPr>
          <w:rFonts w:ascii="Aptos" w:eastAsia="Aptos" w:hAnsi="Aptos" w:cs="Aptos"/>
          <w:color w:val="000000" w:themeColor="text1"/>
        </w:rPr>
        <w:t>GenAI</w:t>
      </w:r>
      <w:r w:rsidR="630C99DA" w:rsidRPr="007B6F88">
        <w:rPr>
          <w:rFonts w:ascii="Aptos" w:eastAsia="Aptos" w:hAnsi="Aptos" w:cs="Aptos"/>
          <w:color w:val="000000" w:themeColor="text1"/>
        </w:rPr>
        <w:t xml:space="preserve"> provision</w:t>
      </w:r>
      <w:r w:rsidR="003E701E" w:rsidRPr="007B6F88">
        <w:rPr>
          <w:rFonts w:ascii="Aptos" w:eastAsia="Aptos" w:hAnsi="Aptos" w:cs="Aptos"/>
          <w:color w:val="000000" w:themeColor="text1"/>
        </w:rPr>
        <w:t xml:space="preserve">, such as </w:t>
      </w:r>
      <w:r w:rsidR="00F02723" w:rsidRPr="007B6F88">
        <w:rPr>
          <w:rFonts w:ascii="Aptos" w:eastAsia="Aptos" w:hAnsi="Aptos" w:cs="Aptos"/>
          <w:color w:val="000000" w:themeColor="text1"/>
        </w:rPr>
        <w:t xml:space="preserve">the </w:t>
      </w:r>
      <w:hyperlink r:id="rId16" w:history="1">
        <w:r w:rsidR="00F02723" w:rsidRPr="007B6F88">
          <w:rPr>
            <w:rStyle w:val="Hyperlink"/>
            <w:rFonts w:ascii="Aptos" w:eastAsia="Aptos" w:hAnsi="Aptos" w:cs="Aptos"/>
            <w:color w:val="000000" w:themeColor="text1"/>
          </w:rPr>
          <w:t>Data and AI Hub</w:t>
        </w:r>
      </w:hyperlink>
      <w:r w:rsidR="00CD7335" w:rsidRPr="007B6F88">
        <w:rPr>
          <w:rFonts w:ascii="Aptos" w:eastAsia="Aptos" w:hAnsi="Aptos" w:cs="Aptos"/>
          <w:color w:val="000000" w:themeColor="text1"/>
        </w:rPr>
        <w:t xml:space="preserve"> (see </w:t>
      </w:r>
      <w:hyperlink w:anchor="_Open_University_Resources" w:history="1">
        <w:r w:rsidR="00CD7335" w:rsidRPr="007B6F88">
          <w:rPr>
            <w:rStyle w:val="Hyperlink"/>
            <w:rFonts w:ascii="Aptos" w:eastAsia="Aptos" w:hAnsi="Aptos" w:cs="Aptos"/>
            <w:color w:val="000000" w:themeColor="text1"/>
          </w:rPr>
          <w:t>9</w:t>
        </w:r>
      </w:hyperlink>
      <w:r w:rsidR="00CD7335" w:rsidRPr="007B6F88">
        <w:rPr>
          <w:rFonts w:ascii="Aptos" w:eastAsia="Aptos" w:hAnsi="Aptos" w:cs="Aptos"/>
          <w:color w:val="000000" w:themeColor="text1"/>
        </w:rPr>
        <w:t>)</w:t>
      </w:r>
      <w:r w:rsidR="630C99DA" w:rsidRPr="007B6F88">
        <w:rPr>
          <w:rFonts w:ascii="Aptos" w:eastAsia="Aptos" w:hAnsi="Aptos" w:cs="Aptos"/>
          <w:color w:val="000000" w:themeColor="text1"/>
        </w:rPr>
        <w:t>. At the time of writing, the OU offers a</w:t>
      </w:r>
      <w:r w:rsidR="7BFDF612" w:rsidRPr="007B6F88">
        <w:rPr>
          <w:rFonts w:ascii="Aptos" w:eastAsia="Aptos" w:hAnsi="Aptos" w:cs="Aptos"/>
          <w:color w:val="000000" w:themeColor="text1"/>
        </w:rPr>
        <w:t xml:space="preserve">n enterprise </w:t>
      </w:r>
      <w:r w:rsidR="630C99DA" w:rsidRPr="007B6F88">
        <w:rPr>
          <w:rFonts w:ascii="Aptos" w:eastAsia="Aptos" w:hAnsi="Aptos" w:cs="Aptos"/>
          <w:color w:val="000000" w:themeColor="text1"/>
        </w:rPr>
        <w:t>version of</w:t>
      </w:r>
      <w:r w:rsidR="0FF80AC1" w:rsidRPr="007B6F88">
        <w:rPr>
          <w:rFonts w:ascii="Aptos" w:eastAsia="Aptos" w:hAnsi="Aptos" w:cs="Aptos"/>
          <w:color w:val="000000" w:themeColor="text1"/>
        </w:rPr>
        <w:t xml:space="preserve"> </w:t>
      </w:r>
      <w:hyperlink r:id="rId17">
        <w:r w:rsidR="0FF80AC1" w:rsidRPr="007B6F88">
          <w:rPr>
            <w:rStyle w:val="Hyperlink"/>
            <w:rFonts w:ascii="Aptos" w:eastAsia="Aptos" w:hAnsi="Aptos" w:cs="Aptos"/>
            <w:color w:val="000000" w:themeColor="text1"/>
          </w:rPr>
          <w:t>CoPilot</w:t>
        </w:r>
      </w:hyperlink>
      <w:r w:rsidR="0FF80AC1" w:rsidRPr="007B6F88">
        <w:rPr>
          <w:rFonts w:ascii="Aptos" w:eastAsia="Aptos" w:hAnsi="Aptos" w:cs="Aptos"/>
          <w:color w:val="000000" w:themeColor="text1"/>
        </w:rPr>
        <w:t xml:space="preserve"> </w:t>
      </w:r>
      <w:r w:rsidR="630C99DA" w:rsidRPr="007B6F88">
        <w:rPr>
          <w:rFonts w:ascii="Aptos" w:eastAsia="Aptos" w:hAnsi="Aptos" w:cs="Aptos"/>
          <w:color w:val="000000" w:themeColor="text1"/>
        </w:rPr>
        <w:t xml:space="preserve"> of the model</w:t>
      </w:r>
      <w:r w:rsidR="0CBAEC1F" w:rsidRPr="007B6F88">
        <w:rPr>
          <w:rFonts w:ascii="Aptos" w:eastAsia="Aptos" w:hAnsi="Aptos" w:cs="Aptos"/>
          <w:color w:val="000000" w:themeColor="text1"/>
        </w:rPr>
        <w:t xml:space="preserve">, but should nevertheless </w:t>
      </w:r>
      <w:r w:rsidR="219AEA8C" w:rsidRPr="007B6F88">
        <w:rPr>
          <w:rFonts w:ascii="Aptos" w:eastAsia="Aptos" w:hAnsi="Aptos" w:cs="Aptos"/>
          <w:color w:val="000000" w:themeColor="text1"/>
        </w:rPr>
        <w:t xml:space="preserve">be approached </w:t>
      </w:r>
      <w:r w:rsidR="3A0BFBC7" w:rsidRPr="007B6F88">
        <w:rPr>
          <w:rFonts w:ascii="Aptos" w:eastAsia="Aptos" w:hAnsi="Aptos" w:cs="Aptos"/>
          <w:color w:val="000000" w:themeColor="text1"/>
        </w:rPr>
        <w:t>judiciously</w:t>
      </w:r>
      <w:r w:rsidR="005777E4" w:rsidRPr="007B6F88">
        <w:rPr>
          <w:rFonts w:ascii="Aptos" w:eastAsia="Aptos" w:hAnsi="Aptos" w:cs="Aptos"/>
          <w:color w:val="000000" w:themeColor="text1"/>
        </w:rPr>
        <w:t xml:space="preserve"> (see </w:t>
      </w:r>
      <w:hyperlink w:anchor="_Data_integrity" w:history="1">
        <w:r w:rsidR="00BE0B43" w:rsidRPr="007B6F88">
          <w:rPr>
            <w:rStyle w:val="Hyperlink"/>
            <w:rFonts w:ascii="Aptos" w:eastAsia="Aptos" w:hAnsi="Aptos" w:cs="Aptos"/>
            <w:color w:val="000000" w:themeColor="text1"/>
          </w:rPr>
          <w:t>5.2.1</w:t>
        </w:r>
      </w:hyperlink>
      <w:r w:rsidR="00BE0B43" w:rsidRPr="007B6F88">
        <w:rPr>
          <w:rFonts w:ascii="Aptos" w:eastAsia="Aptos" w:hAnsi="Aptos" w:cs="Aptos"/>
          <w:color w:val="000000" w:themeColor="text1"/>
        </w:rPr>
        <w:t>)</w:t>
      </w:r>
      <w:r w:rsidR="630C99DA" w:rsidRPr="007B6F88">
        <w:rPr>
          <w:rFonts w:ascii="Aptos" w:eastAsia="Aptos" w:hAnsi="Aptos" w:cs="Aptos"/>
          <w:color w:val="000000" w:themeColor="text1"/>
        </w:rPr>
        <w:t>.</w:t>
      </w:r>
      <w:r w:rsidR="60C87BCE" w:rsidRPr="007B6F88">
        <w:rPr>
          <w:rFonts w:ascii="Aptos" w:eastAsia="Aptos" w:hAnsi="Aptos" w:cs="Aptos"/>
          <w:color w:val="000000" w:themeColor="text1"/>
        </w:rPr>
        <w:t xml:space="preserve"> </w:t>
      </w:r>
      <w:r w:rsidR="3494AF4E" w:rsidRPr="007B6F88">
        <w:rPr>
          <w:rFonts w:ascii="Aptos" w:eastAsia="Aptos" w:hAnsi="Aptos" w:cs="Aptos"/>
          <w:color w:val="000000" w:themeColor="text1"/>
        </w:rPr>
        <w:t>This green shield will be visible in the toolbar if using the approved version:</w:t>
      </w:r>
    </w:p>
    <w:p w14:paraId="07E98ABA" w14:textId="0875975F" w:rsidR="4D3E7384" w:rsidRPr="007B6F88" w:rsidRDefault="3494AF4E" w:rsidP="00871210">
      <w:pPr>
        <w:spacing w:after="0"/>
        <w:rPr>
          <w:rFonts w:ascii="Aptos" w:eastAsia="Aptos" w:hAnsi="Aptos" w:cs="Aptos"/>
          <w:color w:val="000000" w:themeColor="text1"/>
        </w:rPr>
      </w:pPr>
      <w:bookmarkStart w:id="27" w:name="_Toc195622927"/>
      <w:bookmarkStart w:id="28" w:name="_Toc195623068"/>
      <w:bookmarkStart w:id="29" w:name="_Toc195623142"/>
      <w:bookmarkEnd w:id="27"/>
      <w:bookmarkEnd w:id="28"/>
      <w:bookmarkEnd w:id="29"/>
      <w:r w:rsidRPr="007B6F88">
        <w:rPr>
          <w:noProof/>
          <w:color w:val="000000" w:themeColor="text1"/>
        </w:rPr>
        <w:drawing>
          <wp:inline distT="0" distB="0" distL="0" distR="0" wp14:anchorId="613739EA" wp14:editId="4F558784">
            <wp:extent cx="390525" cy="380248"/>
            <wp:effectExtent l="0" t="0" r="0" b="0"/>
            <wp:docPr id="923337496" name="drawing" descr="A green shield with the approval sign in the midd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37496" name="drawing" descr="A green shield with the approval sign in the middle.  "/>
                    <pic:cNvPicPr/>
                  </pic:nvPicPr>
                  <pic:blipFill>
                    <a:blip r:embed="rId18">
                      <a:extLst>
                        <a:ext uri="{28A0092B-C50C-407E-A947-70E740481C1C}">
                          <a14:useLocalDpi xmlns:a14="http://schemas.microsoft.com/office/drawing/2010/main"/>
                        </a:ext>
                      </a:extLst>
                    </a:blip>
                    <a:stretch>
                      <a:fillRect/>
                    </a:stretch>
                  </pic:blipFill>
                  <pic:spPr>
                    <a:xfrm>
                      <a:off x="0" y="0"/>
                      <a:ext cx="390525" cy="380248"/>
                    </a:xfrm>
                    <a:prstGeom prst="rect">
                      <a:avLst/>
                    </a:prstGeom>
                  </pic:spPr>
                </pic:pic>
              </a:graphicData>
            </a:graphic>
          </wp:inline>
        </w:drawing>
      </w:r>
    </w:p>
    <w:p w14:paraId="05E27EC6" w14:textId="504EBDCC" w:rsidR="007F4ADE" w:rsidRPr="007B6F88" w:rsidRDefault="00DD110D" w:rsidP="468ECB40">
      <w:pPr>
        <w:pStyle w:val="Heading3"/>
      </w:pPr>
      <w:bookmarkStart w:id="30" w:name="_Toc198209689"/>
      <w:r w:rsidRPr="007B6F88">
        <w:lastRenderedPageBreak/>
        <w:t xml:space="preserve">Joint </w:t>
      </w:r>
      <w:r w:rsidR="007F4ADE" w:rsidRPr="007B6F88">
        <w:t>Training</w:t>
      </w:r>
      <w:bookmarkEnd w:id="30"/>
    </w:p>
    <w:p w14:paraId="6C54D25C" w14:textId="33957182" w:rsidR="41B2BFFB" w:rsidRPr="007B6F88" w:rsidRDefault="41B2BFFB" w:rsidP="468ECB40">
      <w:pPr>
        <w:spacing w:after="0"/>
        <w:rPr>
          <w:color w:val="000000" w:themeColor="text1"/>
        </w:rPr>
      </w:pPr>
      <w:r w:rsidRPr="007B6F88">
        <w:rPr>
          <w:color w:val="000000" w:themeColor="text1"/>
        </w:rPr>
        <w:t>Until it is clear what specific training is required, students and supervisors are responsible for remaining sufficiently informed of developments in GenAI by attending relevant higher education and doctoral events and/or signing up to regular updates</w:t>
      </w:r>
      <w:r w:rsidR="0042462D" w:rsidRPr="007B6F88">
        <w:rPr>
          <w:color w:val="000000" w:themeColor="text1"/>
        </w:rPr>
        <w:t xml:space="preserve"> (see </w:t>
      </w:r>
      <w:hyperlink w:anchor="_Open_University_Resources" w:history="1">
        <w:r w:rsidR="0042462D" w:rsidRPr="007B6F88">
          <w:rPr>
            <w:rStyle w:val="Hyperlink"/>
            <w:color w:val="000000" w:themeColor="text1"/>
          </w:rPr>
          <w:t>9</w:t>
        </w:r>
      </w:hyperlink>
      <w:r w:rsidR="0042462D" w:rsidRPr="007B6F88">
        <w:rPr>
          <w:color w:val="000000" w:themeColor="text1"/>
        </w:rPr>
        <w:t>)</w:t>
      </w:r>
      <w:r w:rsidRPr="007B6F88">
        <w:rPr>
          <w:color w:val="000000" w:themeColor="text1"/>
        </w:rPr>
        <w:t>.</w:t>
      </w:r>
    </w:p>
    <w:p w14:paraId="283AA1A7" w14:textId="648D3295" w:rsidR="23B98B65" w:rsidRPr="007B6F88" w:rsidRDefault="5B83F635" w:rsidP="468ECB40">
      <w:pPr>
        <w:pStyle w:val="Heading2"/>
        <w:spacing w:after="0"/>
        <w:rPr>
          <w:rFonts w:ascii="Aptos" w:eastAsia="Aptos" w:hAnsi="Aptos" w:cs="Aptos"/>
        </w:rPr>
      </w:pPr>
      <w:bookmarkStart w:id="31" w:name="_Toc195622929"/>
      <w:bookmarkStart w:id="32" w:name="_Toc195623070"/>
      <w:bookmarkStart w:id="33" w:name="_Toc195623144"/>
      <w:bookmarkStart w:id="34" w:name="_Toc198209690"/>
      <w:bookmarkEnd w:id="31"/>
      <w:bookmarkEnd w:id="32"/>
      <w:bookmarkEnd w:id="33"/>
      <w:r w:rsidRPr="007B6F88">
        <w:t>Examiners</w:t>
      </w:r>
      <w:bookmarkEnd w:id="34"/>
    </w:p>
    <w:p w14:paraId="143B897D" w14:textId="2DA5A1C0" w:rsidR="00330287" w:rsidRPr="007B6F88" w:rsidRDefault="00330287" w:rsidP="468ECB40">
      <w:pPr>
        <w:pStyle w:val="Heading3"/>
      </w:pPr>
      <w:bookmarkStart w:id="35" w:name="_Toc198209691"/>
      <w:r w:rsidRPr="007B6F88">
        <w:t>Assessment</w:t>
      </w:r>
      <w:bookmarkEnd w:id="35"/>
    </w:p>
    <w:p w14:paraId="1B969FCB" w14:textId="3A090C2A" w:rsidR="00F90455" w:rsidRPr="007B6F88" w:rsidRDefault="5A0F2BAA" w:rsidP="00F90455">
      <w:pPr>
        <w:spacing w:after="0"/>
        <w:rPr>
          <w:color w:val="000000" w:themeColor="text1"/>
        </w:rPr>
      </w:pPr>
      <w:r w:rsidRPr="007B6F88">
        <w:rPr>
          <w:color w:val="000000" w:themeColor="text1"/>
        </w:rPr>
        <w:t>Examiners</w:t>
      </w:r>
      <w:r w:rsidR="0E69522E" w:rsidRPr="007B6F88">
        <w:rPr>
          <w:color w:val="000000" w:themeColor="text1"/>
        </w:rPr>
        <w:t xml:space="preserve"> s</w:t>
      </w:r>
      <w:r w:rsidR="185578F2" w:rsidRPr="007B6F88">
        <w:rPr>
          <w:color w:val="000000" w:themeColor="text1"/>
        </w:rPr>
        <w:t xml:space="preserve">hould continue to examine theses and conduct oral examinations consistent with </w:t>
      </w:r>
      <w:r w:rsidR="3CBCEE69" w:rsidRPr="007B6F88">
        <w:rPr>
          <w:color w:val="000000" w:themeColor="text1"/>
        </w:rPr>
        <w:t xml:space="preserve">the OU’s </w:t>
      </w:r>
      <w:r w:rsidR="185578F2" w:rsidRPr="007B6F88">
        <w:rPr>
          <w:color w:val="000000" w:themeColor="text1"/>
        </w:rPr>
        <w:t xml:space="preserve">current </w:t>
      </w:r>
      <w:r w:rsidR="6AEC47EF" w:rsidRPr="007B6F88">
        <w:rPr>
          <w:color w:val="000000" w:themeColor="text1"/>
        </w:rPr>
        <w:t>assessment procedures and policies</w:t>
      </w:r>
      <w:r w:rsidR="185578F2" w:rsidRPr="007B6F88">
        <w:rPr>
          <w:color w:val="000000" w:themeColor="text1"/>
        </w:rPr>
        <w:t>.</w:t>
      </w:r>
      <w:r w:rsidR="00F90455" w:rsidRPr="007B6F88">
        <w:rPr>
          <w:color w:val="000000" w:themeColor="text1"/>
        </w:rPr>
        <w:t xml:space="preserve"> They must not upload any part of a doctoral thesis into a GenAI tool.</w:t>
      </w:r>
      <w:r w:rsidR="00BC6660" w:rsidRPr="007B6F88">
        <w:rPr>
          <w:color w:val="000000" w:themeColor="text1"/>
        </w:rPr>
        <w:t xml:space="preserve"> </w:t>
      </w:r>
      <w:r w:rsidR="00F90455" w:rsidRPr="007B6F88">
        <w:rPr>
          <w:color w:val="000000" w:themeColor="text1"/>
        </w:rPr>
        <w:t>In the absence of any overwhelming and unambiguous evidence of academic misconduct involving GenAI tools, examiners are asked to assess the doctoral thesis as it is submitted.</w:t>
      </w:r>
    </w:p>
    <w:p w14:paraId="586E61AA" w14:textId="2271DCB4" w:rsidR="00330287" w:rsidRPr="007B6F88" w:rsidRDefault="00330287" w:rsidP="468ECB40">
      <w:pPr>
        <w:pStyle w:val="Heading3"/>
      </w:pPr>
      <w:bookmarkStart w:id="36" w:name="_Toc195622943"/>
      <w:bookmarkStart w:id="37" w:name="_Toc195623084"/>
      <w:bookmarkStart w:id="38" w:name="_Toc195623158"/>
      <w:bookmarkStart w:id="39" w:name="_Toc198209692"/>
      <w:bookmarkEnd w:id="36"/>
      <w:bookmarkEnd w:id="37"/>
      <w:bookmarkEnd w:id="38"/>
      <w:r w:rsidRPr="007B6F88">
        <w:t>Declaration of us</w:t>
      </w:r>
      <w:r w:rsidR="00F674ED" w:rsidRPr="007B6F88">
        <w:t>e</w:t>
      </w:r>
      <w:bookmarkEnd w:id="39"/>
    </w:p>
    <w:p w14:paraId="3F9A5BEB" w14:textId="4284E24C" w:rsidR="1B8EF7CF" w:rsidRPr="007B6F88" w:rsidRDefault="1B8EF7CF" w:rsidP="468ECB40">
      <w:pPr>
        <w:rPr>
          <w:color w:val="000000" w:themeColor="text1"/>
        </w:rPr>
      </w:pPr>
      <w:r w:rsidRPr="007B6F88">
        <w:rPr>
          <w:color w:val="000000" w:themeColor="text1"/>
        </w:rPr>
        <w:t xml:space="preserve">Examiners should declare any </w:t>
      </w:r>
      <w:r w:rsidR="00100E67" w:rsidRPr="007B6F88">
        <w:rPr>
          <w:color w:val="000000" w:themeColor="text1"/>
        </w:rPr>
        <w:t xml:space="preserve">GenAI </w:t>
      </w:r>
      <w:r w:rsidRPr="007B6F88">
        <w:rPr>
          <w:color w:val="000000" w:themeColor="text1"/>
        </w:rPr>
        <w:t xml:space="preserve">use of </w:t>
      </w:r>
      <w:r w:rsidR="00100E67" w:rsidRPr="007B6F88">
        <w:rPr>
          <w:color w:val="000000" w:themeColor="text1"/>
        </w:rPr>
        <w:t>their own</w:t>
      </w:r>
      <w:r w:rsidRPr="007B6F88">
        <w:rPr>
          <w:color w:val="000000" w:themeColor="text1"/>
        </w:rPr>
        <w:t>.</w:t>
      </w:r>
    </w:p>
    <w:p w14:paraId="0368E8D9" w14:textId="2194AFD4" w:rsidR="00F674ED" w:rsidRPr="007B6F88" w:rsidRDefault="00BC6660" w:rsidP="468ECB40">
      <w:pPr>
        <w:pStyle w:val="Heading3"/>
      </w:pPr>
      <w:bookmarkStart w:id="40" w:name="_Toc198209693"/>
      <w:r w:rsidRPr="007B6F88">
        <w:t>Guidance</w:t>
      </w:r>
      <w:bookmarkEnd w:id="40"/>
    </w:p>
    <w:p w14:paraId="2175DC80" w14:textId="1FEFADCB" w:rsidR="58A83AC7" w:rsidRPr="007B6F88" w:rsidRDefault="77DC482C" w:rsidP="468ECB40">
      <w:pPr>
        <w:spacing w:after="0"/>
        <w:rPr>
          <w:color w:val="000000" w:themeColor="text1"/>
        </w:rPr>
      </w:pPr>
      <w:r w:rsidRPr="007B6F88">
        <w:rPr>
          <w:color w:val="000000" w:themeColor="text1"/>
        </w:rPr>
        <w:t xml:space="preserve">Examiners </w:t>
      </w:r>
      <w:r w:rsidR="317C2E07" w:rsidRPr="007B6F88">
        <w:rPr>
          <w:color w:val="000000" w:themeColor="text1"/>
        </w:rPr>
        <w:t>s</w:t>
      </w:r>
      <w:r w:rsidR="612EE717" w:rsidRPr="007B6F88">
        <w:rPr>
          <w:color w:val="000000" w:themeColor="text1"/>
        </w:rPr>
        <w:t>hould r</w:t>
      </w:r>
      <w:r w:rsidR="309AE515" w:rsidRPr="007B6F88">
        <w:rPr>
          <w:color w:val="000000" w:themeColor="text1"/>
        </w:rPr>
        <w:t xml:space="preserve">aise any concerns </w:t>
      </w:r>
      <w:r w:rsidR="57FD3316" w:rsidRPr="007B6F88">
        <w:rPr>
          <w:color w:val="000000" w:themeColor="text1"/>
        </w:rPr>
        <w:t xml:space="preserve">regarding the use of GenAI </w:t>
      </w:r>
      <w:r w:rsidR="309AE515" w:rsidRPr="007B6F88">
        <w:rPr>
          <w:color w:val="000000" w:themeColor="text1"/>
        </w:rPr>
        <w:t>with the exam panel chair for further guidance</w:t>
      </w:r>
      <w:r w:rsidR="28B86A2B" w:rsidRPr="007B6F88">
        <w:rPr>
          <w:color w:val="000000" w:themeColor="text1"/>
        </w:rPr>
        <w:t>.</w:t>
      </w:r>
    </w:p>
    <w:bookmarkStart w:id="41" w:name="_Uses_and_abuses"/>
    <w:bookmarkEnd w:id="41"/>
    <w:p w14:paraId="126F4111" w14:textId="487F677F" w:rsidR="00FB3410" w:rsidRPr="007B6F88" w:rsidRDefault="5612F344" w:rsidP="00BB2844">
      <w:pPr>
        <w:pStyle w:val="Heading1"/>
      </w:pPr>
      <w:r w:rsidRPr="007B6F88">
        <w:fldChar w:fldCharType="begin"/>
      </w:r>
      <w:r w:rsidRPr="007B6F88">
        <w:fldChar w:fldCharType="separate"/>
      </w:r>
      <w:r w:rsidRPr="007B6F88">
        <w:fldChar w:fldCharType="end"/>
      </w:r>
      <w:bookmarkStart w:id="42" w:name="_Toc198209694"/>
      <w:r w:rsidR="45A7B8DD" w:rsidRPr="007B6F88">
        <w:t>U</w:t>
      </w:r>
      <w:r w:rsidR="361EB9B4" w:rsidRPr="007B6F88">
        <w:t>se</w:t>
      </w:r>
      <w:r w:rsidR="4852BB85" w:rsidRPr="007B6F88">
        <w:t>s</w:t>
      </w:r>
      <w:r w:rsidR="361EB9B4" w:rsidRPr="007B6F88">
        <w:t xml:space="preserve"> and abuse</w:t>
      </w:r>
      <w:r w:rsidR="4852BB85" w:rsidRPr="007B6F88">
        <w:t>s</w:t>
      </w:r>
      <w:bookmarkEnd w:id="42"/>
    </w:p>
    <w:p w14:paraId="355E4530" w14:textId="18ECC2DD" w:rsidR="4AA013CF" w:rsidRPr="007B6F88" w:rsidRDefault="4BE5E99A" w:rsidP="00C40483">
      <w:pPr>
        <w:rPr>
          <w:color w:val="000000" w:themeColor="text1"/>
        </w:rPr>
      </w:pPr>
      <w:r w:rsidRPr="007B6F88">
        <w:rPr>
          <w:color w:val="000000" w:themeColor="text1"/>
        </w:rPr>
        <w:t xml:space="preserve">There are </w:t>
      </w:r>
      <w:r w:rsidR="001B2A58" w:rsidRPr="007B6F88">
        <w:rPr>
          <w:color w:val="000000" w:themeColor="text1"/>
        </w:rPr>
        <w:t>several</w:t>
      </w:r>
      <w:r w:rsidRPr="007B6F88">
        <w:rPr>
          <w:color w:val="000000" w:themeColor="text1"/>
        </w:rPr>
        <w:t xml:space="preserve"> ways to use </w:t>
      </w:r>
      <w:r w:rsidR="005A4B04" w:rsidRPr="007B6F88">
        <w:rPr>
          <w:color w:val="000000" w:themeColor="text1"/>
        </w:rPr>
        <w:t>Gen</w:t>
      </w:r>
      <w:r w:rsidRPr="007B6F88">
        <w:rPr>
          <w:color w:val="000000" w:themeColor="text1"/>
        </w:rPr>
        <w:t>AI tools in research</w:t>
      </w:r>
      <w:r w:rsidR="306D7ED2" w:rsidRPr="007B6F88">
        <w:rPr>
          <w:color w:val="000000" w:themeColor="text1"/>
        </w:rPr>
        <w:t>,</w:t>
      </w:r>
      <w:r w:rsidRPr="007B6F88">
        <w:rPr>
          <w:color w:val="000000" w:themeColor="text1"/>
        </w:rPr>
        <w:t xml:space="preserve"> too many for a prescriptive list of what is </w:t>
      </w:r>
      <w:r w:rsidR="1609B33F" w:rsidRPr="007B6F88">
        <w:rPr>
          <w:color w:val="000000" w:themeColor="text1"/>
        </w:rPr>
        <w:t xml:space="preserve">and is not </w:t>
      </w:r>
      <w:r w:rsidRPr="007B6F88">
        <w:rPr>
          <w:color w:val="000000" w:themeColor="text1"/>
        </w:rPr>
        <w:t>allowed.</w:t>
      </w:r>
      <w:r w:rsidR="009D532A" w:rsidRPr="007B6F88">
        <w:rPr>
          <w:color w:val="000000" w:themeColor="text1"/>
        </w:rPr>
        <w:t xml:space="preserve"> </w:t>
      </w:r>
      <w:r w:rsidRPr="007B6F88">
        <w:rPr>
          <w:color w:val="000000" w:themeColor="text1"/>
        </w:rPr>
        <w:t>The following sections</w:t>
      </w:r>
      <w:r w:rsidR="2CE7C6E8" w:rsidRPr="007B6F88">
        <w:rPr>
          <w:color w:val="000000" w:themeColor="text1"/>
        </w:rPr>
        <w:t xml:space="preserve"> </w:t>
      </w:r>
      <w:r w:rsidRPr="007B6F88">
        <w:rPr>
          <w:color w:val="000000" w:themeColor="text1"/>
        </w:rPr>
        <w:t xml:space="preserve">outline suggestions </w:t>
      </w:r>
      <w:r w:rsidR="008261DA" w:rsidRPr="007B6F88">
        <w:rPr>
          <w:color w:val="000000" w:themeColor="text1"/>
        </w:rPr>
        <w:t>for</w:t>
      </w:r>
      <w:r w:rsidRPr="007B6F88">
        <w:rPr>
          <w:color w:val="000000" w:themeColor="text1"/>
        </w:rPr>
        <w:t xml:space="preserve"> suitable</w:t>
      </w:r>
      <w:r w:rsidR="2CE7C6E8" w:rsidRPr="007B6F88">
        <w:rPr>
          <w:color w:val="000000" w:themeColor="text1"/>
        </w:rPr>
        <w:t xml:space="preserve"> and sustainable</w:t>
      </w:r>
      <w:r w:rsidRPr="007B6F88">
        <w:rPr>
          <w:color w:val="000000" w:themeColor="text1"/>
        </w:rPr>
        <w:t xml:space="preserve"> practices and </w:t>
      </w:r>
      <w:r w:rsidR="008261DA" w:rsidRPr="007B6F88">
        <w:rPr>
          <w:color w:val="000000" w:themeColor="text1"/>
        </w:rPr>
        <w:t>for</w:t>
      </w:r>
      <w:r w:rsidR="56710898" w:rsidRPr="007B6F88">
        <w:rPr>
          <w:color w:val="000000" w:themeColor="text1"/>
        </w:rPr>
        <w:t xml:space="preserve"> </w:t>
      </w:r>
      <w:r w:rsidRPr="007B6F88">
        <w:rPr>
          <w:color w:val="000000" w:themeColor="text1"/>
        </w:rPr>
        <w:t>what</w:t>
      </w:r>
      <w:r w:rsidR="6B19DDCF" w:rsidRPr="007B6F88">
        <w:rPr>
          <w:color w:val="000000" w:themeColor="text1"/>
        </w:rPr>
        <w:t xml:space="preserve"> </w:t>
      </w:r>
      <w:r w:rsidRPr="007B6F88">
        <w:rPr>
          <w:color w:val="000000" w:themeColor="text1"/>
        </w:rPr>
        <w:t>constitu</w:t>
      </w:r>
      <w:r w:rsidR="00516046" w:rsidRPr="007B6F88">
        <w:rPr>
          <w:color w:val="000000" w:themeColor="text1"/>
        </w:rPr>
        <w:fldChar w:fldCharType="begin"/>
      </w:r>
      <w:r w:rsidR="00516046" w:rsidRPr="007B6F88">
        <w:rPr>
          <w:color w:val="000000" w:themeColor="text1"/>
        </w:rPr>
        <w:instrText xml:space="preserve"> ADDIN EN.CITE &lt;EndNote&gt;&lt;Cite ExcludeAuth="1" ExcludeYear="1" Hidden="1"&gt;&lt;Author&gt;Weber-Wulff&lt;/Author&gt;&lt;Year&gt;2023&lt;/Year&gt;&lt;RecNum&gt;8385&lt;/RecNum&gt;&lt;record&gt;&lt;rec-number&gt;8385&lt;/rec-number&gt;&lt;foreign-keys&gt;&lt;key app="EN" db-id="9x2vv5dpdprseve0zrm5rarwwdz0w5p90wxf" timestamp="1744803324" guid="0885264e-a874-4e0f-8b2d-170406f1fbd4"&gt;8385&lt;/key&gt;&lt;/foreign-keys&gt;&lt;ref-type name="Journal Article"&gt;17&lt;/ref-type&gt;&lt;contributors&gt;&lt;authors&gt;&lt;author&gt;Weber-Wulff, Debora&lt;/author&gt;&lt;author&gt;Anohina-Naumeca, Alla&lt;/author&gt;&lt;author&gt;Bjelobaba, Sonja&lt;/author&gt;&lt;author&gt;Foltýnek, Tomáš&lt;/author&gt;&lt;author&gt;Guerrero-Dib, Jean&lt;/author&gt;&lt;author&gt;Popoola, Olumide&lt;/author&gt;&lt;author&gt;Šigut, Petr&lt;/author&gt;&lt;author&gt;Waddington, Lorna&lt;/author&gt;&lt;/authors&gt;&lt;/contributors&gt;&lt;titles&gt;&lt;title&gt;Testing of detection tools for AI-generated text&lt;/title&gt;&lt;secondary-title&gt;International Journal for Educational Integrity&lt;/secondary-title&gt;&lt;/titles&gt;&lt;periodical&gt;&lt;full-title&gt;International Journal for Educational Integrity&lt;/full-title&gt;&lt;/periodical&gt;&lt;pages&gt;26&lt;/pages&gt;&lt;volume&gt;19&lt;/volume&gt;&lt;number&gt;1&lt;/number&gt;&lt;dates&gt;&lt;year&gt;2023&lt;/year&gt;&lt;pub-dates&gt;&lt;date&gt;2023/12/25&lt;/date&gt;&lt;/pub-dates&gt;&lt;/dates&gt;&lt;isbn&gt;1833-2595&lt;/isbn&gt;&lt;urls&gt;&lt;related-urls&gt;&lt;url&gt;https://doi.org/10.1007/s40979-023-00146-z&lt;/url&gt;&lt;/related-urls&gt;&lt;/urls&gt;&lt;electronic-resource-num&gt;10.1007/s40979-023-00146-z&lt;/electronic-resource-num&gt;&lt;/record&gt;&lt;/Cite&gt;&lt;/EndNote&gt;</w:instrText>
      </w:r>
      <w:r w:rsidR="00516046" w:rsidRPr="007B6F88">
        <w:rPr>
          <w:color w:val="000000" w:themeColor="text1"/>
        </w:rPr>
        <w:fldChar w:fldCharType="separate"/>
      </w:r>
      <w:r w:rsidR="00516046" w:rsidRPr="007B6F88">
        <w:rPr>
          <w:color w:val="000000" w:themeColor="text1"/>
        </w:rPr>
        <w:fldChar w:fldCharType="end"/>
      </w:r>
      <w:r w:rsidRPr="007B6F88">
        <w:rPr>
          <w:color w:val="000000" w:themeColor="text1"/>
        </w:rPr>
        <w:t>te</w:t>
      </w:r>
      <w:r w:rsidR="0BE0F020" w:rsidRPr="007B6F88">
        <w:rPr>
          <w:color w:val="000000" w:themeColor="text1"/>
        </w:rPr>
        <w:t>s</w:t>
      </w:r>
      <w:r w:rsidRPr="007B6F88">
        <w:rPr>
          <w:color w:val="000000" w:themeColor="text1"/>
        </w:rPr>
        <w:t xml:space="preserve"> malpractice</w:t>
      </w:r>
      <w:r w:rsidR="7E70326D" w:rsidRPr="007B6F88">
        <w:rPr>
          <w:color w:val="000000" w:themeColor="text1"/>
        </w:rPr>
        <w:t xml:space="preserve">. In </w:t>
      </w:r>
      <w:r w:rsidR="6B19DDCF" w:rsidRPr="007B6F88">
        <w:rPr>
          <w:color w:val="000000" w:themeColor="text1"/>
        </w:rPr>
        <w:t>all</w:t>
      </w:r>
      <w:r w:rsidR="7E70326D" w:rsidRPr="007B6F88">
        <w:rPr>
          <w:color w:val="000000" w:themeColor="text1"/>
        </w:rPr>
        <w:t xml:space="preserve"> cases, </w:t>
      </w:r>
      <w:r w:rsidR="4A316BAC" w:rsidRPr="007B6F88">
        <w:rPr>
          <w:color w:val="000000" w:themeColor="text1"/>
        </w:rPr>
        <w:t xml:space="preserve">acceptable use </w:t>
      </w:r>
      <w:r w:rsidR="54B23AD9" w:rsidRPr="007B6F88">
        <w:rPr>
          <w:color w:val="000000" w:themeColor="text1"/>
        </w:rPr>
        <w:t xml:space="preserve">of GenAI should be guided by </w:t>
      </w:r>
      <w:r w:rsidR="7E70326D" w:rsidRPr="007B6F88">
        <w:rPr>
          <w:color w:val="000000" w:themeColor="text1"/>
        </w:rPr>
        <w:t xml:space="preserve">the underlying principle </w:t>
      </w:r>
      <w:r w:rsidR="4D1F71CF" w:rsidRPr="007B6F88">
        <w:rPr>
          <w:color w:val="000000" w:themeColor="text1"/>
        </w:rPr>
        <w:t>that</w:t>
      </w:r>
      <w:r w:rsidR="25D7D6AE" w:rsidRPr="007B6F88">
        <w:rPr>
          <w:color w:val="000000" w:themeColor="text1"/>
        </w:rPr>
        <w:t xml:space="preserve"> it</w:t>
      </w:r>
      <w:r w:rsidR="4D1F71CF" w:rsidRPr="007B6F88">
        <w:rPr>
          <w:color w:val="000000" w:themeColor="text1"/>
        </w:rPr>
        <w:t xml:space="preserve"> is the</w:t>
      </w:r>
      <w:r w:rsidR="7E70326D" w:rsidRPr="007B6F88">
        <w:rPr>
          <w:color w:val="000000" w:themeColor="text1"/>
        </w:rPr>
        <w:t xml:space="preserve"> </w:t>
      </w:r>
      <w:r w:rsidR="4D1F71CF" w:rsidRPr="007B6F88">
        <w:rPr>
          <w:color w:val="000000" w:themeColor="text1"/>
        </w:rPr>
        <w:t>human</w:t>
      </w:r>
      <w:r w:rsidR="7E70326D" w:rsidRPr="007B6F88">
        <w:rPr>
          <w:color w:val="000000" w:themeColor="text1"/>
        </w:rPr>
        <w:t xml:space="preserve"> researcher </w:t>
      </w:r>
      <w:r w:rsidR="4D1F71CF" w:rsidRPr="007B6F88">
        <w:rPr>
          <w:color w:val="000000" w:themeColor="text1"/>
        </w:rPr>
        <w:t xml:space="preserve">who </w:t>
      </w:r>
      <w:r w:rsidR="4159E1E9" w:rsidRPr="007B6F88">
        <w:rPr>
          <w:color w:val="000000" w:themeColor="text1"/>
        </w:rPr>
        <w:t xml:space="preserve">remains accountable </w:t>
      </w:r>
      <w:r w:rsidR="713F7BC4" w:rsidRPr="007B6F88">
        <w:rPr>
          <w:color w:val="000000" w:themeColor="text1"/>
        </w:rPr>
        <w:t xml:space="preserve">for their </w:t>
      </w:r>
      <w:r w:rsidR="4AF7A3F0" w:rsidRPr="007B6F88">
        <w:rPr>
          <w:color w:val="000000" w:themeColor="text1"/>
        </w:rPr>
        <w:t>research and research outputs</w:t>
      </w:r>
      <w:r w:rsidR="713F7BC4" w:rsidRPr="007B6F88">
        <w:rPr>
          <w:color w:val="000000" w:themeColor="text1"/>
        </w:rPr>
        <w:t xml:space="preserve"> by </w:t>
      </w:r>
      <w:r w:rsidR="00F92985" w:rsidRPr="007B6F88">
        <w:rPr>
          <w:color w:val="000000" w:themeColor="text1"/>
        </w:rPr>
        <w:t>ensuring</w:t>
      </w:r>
      <w:r w:rsidR="7E70326D" w:rsidRPr="007B6F88" w:rsidDel="00530914">
        <w:rPr>
          <w:color w:val="000000" w:themeColor="text1"/>
        </w:rPr>
        <w:t xml:space="preserve"> </w:t>
      </w:r>
      <w:r w:rsidR="7E70326D" w:rsidRPr="007B6F88">
        <w:rPr>
          <w:color w:val="000000" w:themeColor="text1"/>
        </w:rPr>
        <w:t>intellectual</w:t>
      </w:r>
      <w:r w:rsidR="00C70721" w:rsidRPr="007B6F88">
        <w:rPr>
          <w:color w:val="000000" w:themeColor="text1"/>
        </w:rPr>
        <w:t xml:space="preserve"> and ethical</w:t>
      </w:r>
      <w:r w:rsidR="7E70326D" w:rsidRPr="007B6F88">
        <w:rPr>
          <w:color w:val="000000" w:themeColor="text1"/>
        </w:rPr>
        <w:t xml:space="preserve"> insight</w:t>
      </w:r>
      <w:r w:rsidR="25D7D6AE" w:rsidRPr="007B6F88">
        <w:rPr>
          <w:color w:val="000000" w:themeColor="text1"/>
        </w:rPr>
        <w:t xml:space="preserve"> and oversight</w:t>
      </w:r>
      <w:r w:rsidR="70DA7080" w:rsidRPr="007B6F88">
        <w:rPr>
          <w:color w:val="000000" w:themeColor="text1"/>
        </w:rPr>
        <w:t>, originality,</w:t>
      </w:r>
      <w:r w:rsidR="7E70326D" w:rsidRPr="007B6F88">
        <w:rPr>
          <w:color w:val="000000" w:themeColor="text1"/>
        </w:rPr>
        <w:t xml:space="preserve"> and critical reflection</w:t>
      </w:r>
      <w:r w:rsidR="001F1D98" w:rsidRPr="007B6F88">
        <w:rPr>
          <w:color w:val="000000" w:themeColor="text1"/>
        </w:rPr>
        <w:t xml:space="preserve">. </w:t>
      </w:r>
      <w:r w:rsidR="00B05B3F" w:rsidRPr="007B6F88">
        <w:rPr>
          <w:color w:val="000000" w:themeColor="text1"/>
        </w:rPr>
        <w:t xml:space="preserve">These must not </w:t>
      </w:r>
      <w:r w:rsidR="7E70326D" w:rsidRPr="007B6F88">
        <w:rPr>
          <w:color w:val="000000" w:themeColor="text1"/>
        </w:rPr>
        <w:t xml:space="preserve">be </w:t>
      </w:r>
      <w:r w:rsidR="40EA0F71" w:rsidRPr="007B6F88">
        <w:rPr>
          <w:color w:val="000000" w:themeColor="text1"/>
        </w:rPr>
        <w:t xml:space="preserve">deferred, </w:t>
      </w:r>
      <w:r w:rsidR="7E70326D" w:rsidRPr="007B6F88">
        <w:rPr>
          <w:color w:val="000000" w:themeColor="text1"/>
        </w:rPr>
        <w:t>delegated</w:t>
      </w:r>
      <w:r w:rsidR="40EA0F71" w:rsidRPr="007B6F88">
        <w:rPr>
          <w:color w:val="000000" w:themeColor="text1"/>
        </w:rPr>
        <w:t>, or relinquished</w:t>
      </w:r>
      <w:r w:rsidR="7E70326D" w:rsidRPr="007B6F88">
        <w:rPr>
          <w:color w:val="000000" w:themeColor="text1"/>
        </w:rPr>
        <w:t xml:space="preserve"> to </w:t>
      </w:r>
      <w:r w:rsidR="1E9CC8E4" w:rsidRPr="007B6F88">
        <w:rPr>
          <w:color w:val="000000" w:themeColor="text1"/>
        </w:rPr>
        <w:t xml:space="preserve">GenAI </w:t>
      </w:r>
      <w:r w:rsidR="009C5063" w:rsidRPr="007B6F88">
        <w:rPr>
          <w:color w:val="000000" w:themeColor="text1"/>
        </w:rPr>
        <w:t xml:space="preserve">(see </w:t>
      </w:r>
      <w:hyperlink w:anchor="_Doctoral_writing_" w:history="1">
        <w:r w:rsidR="009C5063" w:rsidRPr="007B6F88">
          <w:rPr>
            <w:rStyle w:val="Hyperlink"/>
            <w:color w:val="000000" w:themeColor="text1"/>
          </w:rPr>
          <w:t>2</w:t>
        </w:r>
      </w:hyperlink>
      <w:r w:rsidR="009C5063" w:rsidRPr="007B6F88">
        <w:rPr>
          <w:color w:val="000000" w:themeColor="text1"/>
        </w:rPr>
        <w:t>)</w:t>
      </w:r>
      <w:r w:rsidR="7E70326D" w:rsidRPr="007B6F88">
        <w:rPr>
          <w:color w:val="000000" w:themeColor="text1"/>
        </w:rPr>
        <w:t>.</w:t>
      </w:r>
      <w:r w:rsidR="004C417A" w:rsidRPr="007B6F88">
        <w:rPr>
          <w:color w:val="000000" w:themeColor="text1"/>
        </w:rPr>
        <w:t xml:space="preserve"> Students and supervisors do not need to consult about </w:t>
      </w:r>
      <w:r w:rsidR="003911A5" w:rsidRPr="007B6F88">
        <w:rPr>
          <w:color w:val="000000" w:themeColor="text1"/>
        </w:rPr>
        <w:t>‘good use</w:t>
      </w:r>
      <w:r w:rsidR="007775EB" w:rsidRPr="007B6F88">
        <w:rPr>
          <w:color w:val="000000" w:themeColor="text1"/>
        </w:rPr>
        <w:t>’</w:t>
      </w:r>
      <w:r w:rsidR="003911A5" w:rsidRPr="007B6F88">
        <w:rPr>
          <w:color w:val="000000" w:themeColor="text1"/>
        </w:rPr>
        <w:t xml:space="preserve"> in the</w:t>
      </w:r>
      <w:r w:rsidR="004C417A" w:rsidRPr="007B6F88">
        <w:rPr>
          <w:color w:val="000000" w:themeColor="text1"/>
        </w:rPr>
        <w:t xml:space="preserve"> list below but should </w:t>
      </w:r>
      <w:r w:rsidR="007775EB" w:rsidRPr="007B6F88">
        <w:rPr>
          <w:color w:val="000000" w:themeColor="text1"/>
        </w:rPr>
        <w:t>consult when in doubt</w:t>
      </w:r>
      <w:r w:rsidR="0068159D" w:rsidRPr="007B6F88">
        <w:rPr>
          <w:color w:val="000000" w:themeColor="text1"/>
        </w:rPr>
        <w:t xml:space="preserve"> and in relation to</w:t>
      </w:r>
      <w:r w:rsidR="00954C81" w:rsidRPr="007B6F88">
        <w:rPr>
          <w:color w:val="000000" w:themeColor="text1"/>
        </w:rPr>
        <w:t xml:space="preserve"> any</w:t>
      </w:r>
      <w:r w:rsidR="0068159D" w:rsidRPr="007B6F88">
        <w:rPr>
          <w:color w:val="000000" w:themeColor="text1"/>
        </w:rPr>
        <w:t xml:space="preserve"> abuses and malp</w:t>
      </w:r>
      <w:r w:rsidR="008261DA" w:rsidRPr="007B6F88">
        <w:rPr>
          <w:color w:val="000000" w:themeColor="text1"/>
        </w:rPr>
        <w:t>ractice.</w:t>
      </w:r>
    </w:p>
    <w:p w14:paraId="63CAA055" w14:textId="0D61545A" w:rsidR="00FB3410" w:rsidRPr="007B6F88" w:rsidRDefault="07CEED85" w:rsidP="004A5844">
      <w:pPr>
        <w:pStyle w:val="Heading2"/>
      </w:pPr>
      <w:bookmarkStart w:id="43" w:name="_Toc198209695"/>
      <w:r w:rsidRPr="007B6F88">
        <w:t>G</w:t>
      </w:r>
      <w:r w:rsidR="361EB9B4" w:rsidRPr="007B6F88">
        <w:t xml:space="preserve">ood </w:t>
      </w:r>
      <w:r w:rsidR="204FF41D" w:rsidRPr="007B6F88">
        <w:t xml:space="preserve">use and </w:t>
      </w:r>
      <w:r w:rsidR="10ADABAF" w:rsidRPr="007B6F88">
        <w:t xml:space="preserve">critical research </w:t>
      </w:r>
      <w:r w:rsidR="204FF41D" w:rsidRPr="007B6F88">
        <w:t>practice</w:t>
      </w:r>
      <w:r w:rsidRPr="007B6F88">
        <w:t>s</w:t>
      </w:r>
      <w:bookmarkEnd w:id="43"/>
    </w:p>
    <w:p w14:paraId="26A36A8F" w14:textId="3A21D945" w:rsidR="002F0A87" w:rsidRPr="007B6F88" w:rsidRDefault="7EAED9FF" w:rsidP="002F0A87">
      <w:pPr>
        <w:rPr>
          <w:color w:val="000000" w:themeColor="text1"/>
          <w:highlight w:val="yellow"/>
        </w:rPr>
      </w:pPr>
      <w:r w:rsidRPr="007B6F88">
        <w:rPr>
          <w:color w:val="000000" w:themeColor="text1"/>
        </w:rPr>
        <w:t>GenAI tools provide diverse opportunities to support authors. Tools can be used to assist in</w:t>
      </w:r>
      <w:r w:rsidR="105576D0" w:rsidRPr="007B6F88">
        <w:rPr>
          <w:color w:val="000000" w:themeColor="text1"/>
        </w:rPr>
        <w:t xml:space="preserve"> brainstorming, </w:t>
      </w:r>
      <w:r w:rsidR="729815F9" w:rsidRPr="007B6F88">
        <w:rPr>
          <w:color w:val="000000" w:themeColor="text1"/>
        </w:rPr>
        <w:t xml:space="preserve">generating ideas, </w:t>
      </w:r>
      <w:r w:rsidRPr="007B6F88">
        <w:rPr>
          <w:color w:val="000000" w:themeColor="text1"/>
        </w:rPr>
        <w:t>providing an initial outline, p</w:t>
      </w:r>
      <w:r w:rsidR="105576D0" w:rsidRPr="007B6F88">
        <w:rPr>
          <w:color w:val="000000" w:themeColor="text1"/>
        </w:rPr>
        <w:t>roofreading,</w:t>
      </w:r>
      <w:r w:rsidR="6E929918" w:rsidRPr="007B6F88">
        <w:rPr>
          <w:color w:val="000000" w:themeColor="text1"/>
        </w:rPr>
        <w:t xml:space="preserve"> generating alt-text for images and figures,</w:t>
      </w:r>
      <w:r w:rsidR="105576D0" w:rsidRPr="007B6F88">
        <w:rPr>
          <w:color w:val="000000" w:themeColor="text1"/>
        </w:rPr>
        <w:t xml:space="preserve"> </w:t>
      </w:r>
      <w:r w:rsidR="1B94CDC1" w:rsidRPr="007B6F88">
        <w:rPr>
          <w:color w:val="000000" w:themeColor="text1"/>
        </w:rPr>
        <w:t>or as a</w:t>
      </w:r>
      <w:r w:rsidR="729815F9" w:rsidRPr="007B6F88">
        <w:rPr>
          <w:color w:val="000000" w:themeColor="text1"/>
        </w:rPr>
        <w:t xml:space="preserve"> </w:t>
      </w:r>
      <w:r w:rsidR="105576D0" w:rsidRPr="007B6F88">
        <w:rPr>
          <w:color w:val="000000" w:themeColor="text1"/>
        </w:rPr>
        <w:t xml:space="preserve">critical </w:t>
      </w:r>
      <w:r w:rsidR="001D3422" w:rsidRPr="007B6F88">
        <w:rPr>
          <w:color w:val="000000" w:themeColor="text1"/>
        </w:rPr>
        <w:t xml:space="preserve">thought </w:t>
      </w:r>
      <w:r w:rsidR="105576D0" w:rsidRPr="007B6F88">
        <w:rPr>
          <w:color w:val="000000" w:themeColor="text1"/>
        </w:rPr>
        <w:t>companion</w:t>
      </w:r>
      <w:r w:rsidR="1B226BCB" w:rsidRPr="007B6F88">
        <w:rPr>
          <w:color w:val="000000" w:themeColor="text1"/>
        </w:rPr>
        <w:t>.</w:t>
      </w:r>
      <w:r w:rsidR="193F28CC" w:rsidRPr="007B6F88">
        <w:rPr>
          <w:color w:val="000000" w:themeColor="text1"/>
        </w:rPr>
        <w:fldChar w:fldCharType="begin"/>
      </w:r>
      <w:r w:rsidR="006F7B4F" w:rsidRPr="007B6F88">
        <w:rPr>
          <w:color w:val="000000" w:themeColor="text1"/>
        </w:rPr>
        <w:instrText xml:space="preserve"> ADDIN EN.CITE &lt;EndNote&gt;&lt;Cite Hidden="1"&gt;&lt;Author&gt;Carrigan&lt;/Author&gt;&lt;Year&gt;2024&lt;/Year&gt;&lt;RecNum&gt;8344&lt;/RecNum&gt;&lt;record&gt;&lt;rec-number&gt;8344&lt;/rec-number&gt;&lt;foreign-keys&gt;&lt;key app="EN" db-id="9x2vv5dpdprseve0zrm5rarwwdz0w5p90wxf" timestamp="1738917116" guid="f1843d2d-5a32-4318-b23c-2b31694f59a3"&gt;8344&lt;/key&gt;&lt;/foreign-keys&gt;&lt;ref-type name="Book"&gt;6&lt;/ref-type&gt;&lt;contributors&gt;&lt;authors&gt;&lt;author&gt;Carrigan, Mark&lt;/author&gt;&lt;/authors&gt;&lt;/contributors&gt;&lt;titles&gt;&lt;title&gt;Generative AI for Academics&lt;/title&gt;&lt;/titles&gt;&lt;section&gt;192&lt;/section&gt;&lt;dates&gt;&lt;year&gt;2024&lt;/year&gt;&lt;/dates&gt;&lt;publisher&gt;Sage Publications Ltd&lt;/publisher&gt;&lt;isbn&gt;9781529690392&lt;/isbn&gt;&lt;urls&gt;&lt;/urls&gt;&lt;/record&gt;&lt;/Cite&gt;&lt;/EndNote&gt;</w:instrText>
      </w:r>
      <w:r w:rsidR="193F28CC" w:rsidRPr="007B6F88">
        <w:rPr>
          <w:color w:val="000000" w:themeColor="text1"/>
        </w:rPr>
        <w:fldChar w:fldCharType="separate"/>
      </w:r>
      <w:r w:rsidR="193F28CC" w:rsidRPr="007B6F88">
        <w:rPr>
          <w:color w:val="000000" w:themeColor="text1"/>
        </w:rPr>
        <w:fldChar w:fldCharType="end"/>
      </w:r>
      <w:r w:rsidR="43AE5230" w:rsidRPr="007B6F88">
        <w:rPr>
          <w:color w:val="000000" w:themeColor="text1"/>
        </w:rPr>
        <w:t xml:space="preserve"> </w:t>
      </w:r>
      <w:r w:rsidR="004D0FA6" w:rsidRPr="007B6F88">
        <w:rPr>
          <w:color w:val="000000" w:themeColor="text1"/>
        </w:rPr>
        <w:t>A</w:t>
      </w:r>
      <w:r w:rsidR="0ED621DD" w:rsidRPr="007B6F88">
        <w:rPr>
          <w:color w:val="000000" w:themeColor="text1"/>
        </w:rPr>
        <w:t>ny</w:t>
      </w:r>
      <w:r w:rsidR="7862B96B" w:rsidRPr="007B6F88" w:rsidDel="00C955BA">
        <w:rPr>
          <w:color w:val="000000" w:themeColor="text1"/>
        </w:rPr>
        <w:t xml:space="preserve"> </w:t>
      </w:r>
      <w:r w:rsidR="7862B96B" w:rsidRPr="007B6F88">
        <w:rPr>
          <w:color w:val="000000" w:themeColor="text1"/>
        </w:rPr>
        <w:t xml:space="preserve">use of the </w:t>
      </w:r>
      <w:r w:rsidR="49708870" w:rsidRPr="007B6F88">
        <w:rPr>
          <w:color w:val="000000" w:themeColor="text1"/>
        </w:rPr>
        <w:t xml:space="preserve">GenAI </w:t>
      </w:r>
      <w:r w:rsidR="7862B96B" w:rsidRPr="007B6F88">
        <w:rPr>
          <w:color w:val="000000" w:themeColor="text1"/>
        </w:rPr>
        <w:t>tool</w:t>
      </w:r>
      <w:r w:rsidR="00C33A86" w:rsidRPr="007B6F88">
        <w:rPr>
          <w:color w:val="000000" w:themeColor="text1"/>
        </w:rPr>
        <w:t xml:space="preserve"> must be </w:t>
      </w:r>
      <w:r w:rsidR="00C955BA" w:rsidRPr="007B6F88">
        <w:rPr>
          <w:color w:val="000000" w:themeColor="text1"/>
        </w:rPr>
        <w:t xml:space="preserve">discussed with supervisors and </w:t>
      </w:r>
      <w:r w:rsidR="00C33A86" w:rsidRPr="007B6F88">
        <w:rPr>
          <w:color w:val="000000" w:themeColor="text1"/>
        </w:rPr>
        <w:t xml:space="preserve">documented </w:t>
      </w:r>
      <w:r w:rsidR="00CD6CE2" w:rsidRPr="007B6F88">
        <w:rPr>
          <w:color w:val="000000" w:themeColor="text1"/>
        </w:rPr>
        <w:t xml:space="preserve">(see </w:t>
      </w:r>
      <w:hyperlink w:anchor="_How_to_declare" w:history="1">
        <w:r w:rsidR="00CD6CE2" w:rsidRPr="007B6F88">
          <w:rPr>
            <w:rStyle w:val="Hyperlink"/>
            <w:color w:val="000000" w:themeColor="text1"/>
          </w:rPr>
          <w:t>7</w:t>
        </w:r>
      </w:hyperlink>
      <w:r w:rsidR="00CD6CE2" w:rsidRPr="007B6F88">
        <w:rPr>
          <w:color w:val="000000" w:themeColor="text1"/>
        </w:rPr>
        <w:t xml:space="preserve">). Overall, </w:t>
      </w:r>
      <w:r w:rsidR="24916CB0" w:rsidRPr="007B6F88">
        <w:rPr>
          <w:color w:val="000000" w:themeColor="text1"/>
        </w:rPr>
        <w:t xml:space="preserve">the </w:t>
      </w:r>
      <w:r w:rsidR="00CD6CE2" w:rsidRPr="007B6F88">
        <w:rPr>
          <w:color w:val="000000" w:themeColor="text1"/>
        </w:rPr>
        <w:t xml:space="preserve">human researcher </w:t>
      </w:r>
      <w:r w:rsidR="7862B96B" w:rsidRPr="007B6F88">
        <w:rPr>
          <w:color w:val="000000" w:themeColor="text1"/>
        </w:rPr>
        <w:t>remain</w:t>
      </w:r>
      <w:r w:rsidR="47019276" w:rsidRPr="007B6F88">
        <w:rPr>
          <w:color w:val="000000" w:themeColor="text1"/>
        </w:rPr>
        <w:t>s</w:t>
      </w:r>
      <w:r w:rsidR="7862B96B" w:rsidRPr="007B6F88">
        <w:rPr>
          <w:color w:val="000000" w:themeColor="text1"/>
        </w:rPr>
        <w:t xml:space="preserve"> responsible for </w:t>
      </w:r>
      <w:r w:rsidR="007028BC" w:rsidRPr="007B6F88">
        <w:rPr>
          <w:color w:val="000000" w:themeColor="text1"/>
        </w:rPr>
        <w:t xml:space="preserve">authoring their doctoral </w:t>
      </w:r>
      <w:r w:rsidR="7862B96B" w:rsidRPr="007B6F88">
        <w:rPr>
          <w:color w:val="000000" w:themeColor="text1"/>
        </w:rPr>
        <w:t xml:space="preserve">text. For </w:t>
      </w:r>
      <w:r w:rsidR="7862B96B" w:rsidRPr="007B6F88">
        <w:rPr>
          <w:color w:val="000000" w:themeColor="text1"/>
        </w:rPr>
        <w:lastRenderedPageBreak/>
        <w:t xml:space="preserve">example, if using a tool like CoPilot for proofreading, </w:t>
      </w:r>
      <w:r w:rsidR="54170D10" w:rsidRPr="007B6F88">
        <w:rPr>
          <w:color w:val="000000" w:themeColor="text1"/>
        </w:rPr>
        <w:t xml:space="preserve">the </w:t>
      </w:r>
      <w:r w:rsidR="43AE5230" w:rsidRPr="007B6F88">
        <w:rPr>
          <w:color w:val="000000" w:themeColor="text1"/>
        </w:rPr>
        <w:t>output</w:t>
      </w:r>
      <w:r w:rsidR="1C74AE34" w:rsidRPr="007B6F88">
        <w:rPr>
          <w:color w:val="000000" w:themeColor="text1"/>
        </w:rPr>
        <w:t xml:space="preserve"> text</w:t>
      </w:r>
      <w:r w:rsidR="43AE5230" w:rsidRPr="007B6F88">
        <w:rPr>
          <w:color w:val="000000" w:themeColor="text1"/>
        </w:rPr>
        <w:t xml:space="preserve"> </w:t>
      </w:r>
      <w:r w:rsidR="00AC1675" w:rsidRPr="007B6F88">
        <w:rPr>
          <w:color w:val="000000" w:themeColor="text1"/>
        </w:rPr>
        <w:t xml:space="preserve">must be reviewed </w:t>
      </w:r>
      <w:r w:rsidR="43AE5230" w:rsidRPr="007B6F88">
        <w:rPr>
          <w:color w:val="000000" w:themeColor="text1"/>
        </w:rPr>
        <w:t>to ensure the intellectual meaning</w:t>
      </w:r>
      <w:r w:rsidR="006D2935" w:rsidRPr="007B6F88">
        <w:rPr>
          <w:color w:val="000000" w:themeColor="text1"/>
        </w:rPr>
        <w:t>, intention,</w:t>
      </w:r>
      <w:r w:rsidR="43AE5230" w:rsidRPr="007B6F88">
        <w:rPr>
          <w:color w:val="000000" w:themeColor="text1"/>
        </w:rPr>
        <w:t xml:space="preserve"> </w:t>
      </w:r>
      <w:r w:rsidR="00AC1675" w:rsidRPr="007B6F88">
        <w:rPr>
          <w:color w:val="000000" w:themeColor="text1"/>
        </w:rPr>
        <w:t xml:space="preserve">and accuracy </w:t>
      </w:r>
      <w:r w:rsidR="43AE5230" w:rsidRPr="007B6F88">
        <w:rPr>
          <w:color w:val="000000" w:themeColor="text1"/>
        </w:rPr>
        <w:t xml:space="preserve">of </w:t>
      </w:r>
      <w:r w:rsidR="122280DF" w:rsidRPr="007B6F88">
        <w:rPr>
          <w:color w:val="000000" w:themeColor="text1"/>
        </w:rPr>
        <w:t xml:space="preserve">the </w:t>
      </w:r>
      <w:r w:rsidR="43AE5230" w:rsidRPr="007B6F88">
        <w:rPr>
          <w:color w:val="000000" w:themeColor="text1"/>
        </w:rPr>
        <w:t xml:space="preserve">text </w:t>
      </w:r>
      <w:r w:rsidR="006D2935" w:rsidRPr="007B6F88">
        <w:rPr>
          <w:color w:val="000000" w:themeColor="text1"/>
        </w:rPr>
        <w:t xml:space="preserve">have </w:t>
      </w:r>
      <w:r w:rsidR="43AE5230" w:rsidRPr="007B6F88">
        <w:rPr>
          <w:color w:val="000000" w:themeColor="text1"/>
        </w:rPr>
        <w:t>not changed.</w:t>
      </w:r>
    </w:p>
    <w:p w14:paraId="5781D672" w14:textId="27497286" w:rsidR="0D848A09" w:rsidRPr="007B6F88" w:rsidRDefault="08333C0C" w:rsidP="3D9A3650">
      <w:pPr>
        <w:rPr>
          <w:color w:val="000000" w:themeColor="text1"/>
        </w:rPr>
      </w:pPr>
      <w:r w:rsidRPr="007B6F88">
        <w:rPr>
          <w:color w:val="000000" w:themeColor="text1"/>
        </w:rPr>
        <w:t xml:space="preserve">Similarly, GenAI tools </w:t>
      </w:r>
      <w:r w:rsidR="6A9A8939" w:rsidRPr="007B6F88">
        <w:rPr>
          <w:color w:val="000000" w:themeColor="text1"/>
        </w:rPr>
        <w:t>can b</w:t>
      </w:r>
      <w:r w:rsidRPr="007B6F88">
        <w:rPr>
          <w:color w:val="000000" w:themeColor="text1"/>
        </w:rPr>
        <w:t>e useful for producing f</w:t>
      </w:r>
      <w:r w:rsidR="71276495" w:rsidRPr="007B6F88">
        <w:rPr>
          <w:color w:val="000000" w:themeColor="text1"/>
        </w:rPr>
        <w:t>igure</w:t>
      </w:r>
      <w:r w:rsidR="02B26C2F" w:rsidRPr="007B6F88">
        <w:rPr>
          <w:color w:val="000000" w:themeColor="text1"/>
        </w:rPr>
        <w:t>s</w:t>
      </w:r>
      <w:r w:rsidR="71276495" w:rsidRPr="007B6F88">
        <w:rPr>
          <w:color w:val="000000" w:themeColor="text1"/>
        </w:rPr>
        <w:t xml:space="preserve"> or data visualisation</w:t>
      </w:r>
      <w:r w:rsidR="6C74CD27" w:rsidRPr="007B6F88">
        <w:rPr>
          <w:color w:val="000000" w:themeColor="text1"/>
        </w:rPr>
        <w:t xml:space="preserve">s. </w:t>
      </w:r>
      <w:r w:rsidR="081D47B3" w:rsidRPr="007B6F88">
        <w:rPr>
          <w:color w:val="000000" w:themeColor="text1"/>
        </w:rPr>
        <w:t xml:space="preserve">In discussion </w:t>
      </w:r>
      <w:r w:rsidR="1D57B45F" w:rsidRPr="007B6F88">
        <w:rPr>
          <w:color w:val="000000" w:themeColor="text1"/>
        </w:rPr>
        <w:t xml:space="preserve">between the doctoral researcher and </w:t>
      </w:r>
      <w:r w:rsidR="31C126D4" w:rsidRPr="007B6F88">
        <w:rPr>
          <w:color w:val="000000" w:themeColor="text1"/>
        </w:rPr>
        <w:t>the</w:t>
      </w:r>
      <w:r w:rsidR="21670091" w:rsidRPr="007B6F88">
        <w:rPr>
          <w:color w:val="000000" w:themeColor="text1"/>
        </w:rPr>
        <w:t>ir</w:t>
      </w:r>
      <w:r w:rsidR="31C126D4" w:rsidRPr="007B6F88">
        <w:rPr>
          <w:color w:val="000000" w:themeColor="text1"/>
        </w:rPr>
        <w:t xml:space="preserve"> </w:t>
      </w:r>
      <w:r w:rsidR="081D47B3" w:rsidRPr="007B6F88">
        <w:rPr>
          <w:color w:val="000000" w:themeColor="text1"/>
        </w:rPr>
        <w:t>supervisory team, t</w:t>
      </w:r>
      <w:r w:rsidR="6C74CD27" w:rsidRPr="007B6F88">
        <w:rPr>
          <w:color w:val="000000" w:themeColor="text1"/>
        </w:rPr>
        <w:t xml:space="preserve">his </w:t>
      </w:r>
      <w:r w:rsidR="081D47B3" w:rsidRPr="007B6F88">
        <w:rPr>
          <w:color w:val="000000" w:themeColor="text1"/>
        </w:rPr>
        <w:t>may be</w:t>
      </w:r>
      <w:r w:rsidR="6C74CD27" w:rsidRPr="007B6F88">
        <w:rPr>
          <w:color w:val="000000" w:themeColor="text1"/>
        </w:rPr>
        <w:t xml:space="preserve"> acceptable, as long as the underlying data </w:t>
      </w:r>
      <w:r w:rsidR="6C74CD27" w:rsidRPr="007B6F88" w:rsidDel="001174AB">
        <w:rPr>
          <w:color w:val="000000" w:themeColor="text1"/>
        </w:rPr>
        <w:t>is</w:t>
      </w:r>
      <w:r w:rsidR="5E53626D" w:rsidRPr="007B6F88">
        <w:rPr>
          <w:color w:val="000000" w:themeColor="text1"/>
        </w:rPr>
        <w:t>:</w:t>
      </w:r>
      <w:r w:rsidR="6C74CD27" w:rsidRPr="007B6F88">
        <w:rPr>
          <w:color w:val="000000" w:themeColor="text1"/>
        </w:rPr>
        <w:t xml:space="preserve"> a) </w:t>
      </w:r>
      <w:r w:rsidR="001174AB" w:rsidRPr="007B6F88">
        <w:rPr>
          <w:color w:val="000000" w:themeColor="text1"/>
        </w:rPr>
        <w:t xml:space="preserve">robustly </w:t>
      </w:r>
      <w:r w:rsidR="6C74CD27" w:rsidRPr="007B6F88">
        <w:rPr>
          <w:color w:val="000000" w:themeColor="text1"/>
        </w:rPr>
        <w:t>collected</w:t>
      </w:r>
      <w:r w:rsidR="5E53626D" w:rsidRPr="007B6F88">
        <w:rPr>
          <w:color w:val="000000" w:themeColor="text1"/>
        </w:rPr>
        <w:t>;</w:t>
      </w:r>
      <w:r w:rsidR="6C74CD27" w:rsidRPr="007B6F88">
        <w:rPr>
          <w:color w:val="000000" w:themeColor="text1"/>
        </w:rPr>
        <w:t xml:space="preserve"> b) the figure accurately reflects the underlying data or idea</w:t>
      </w:r>
      <w:r w:rsidR="5E53626D" w:rsidRPr="007B6F88">
        <w:rPr>
          <w:color w:val="000000" w:themeColor="text1"/>
        </w:rPr>
        <w:t>;</w:t>
      </w:r>
      <w:r w:rsidR="0FEC971B" w:rsidRPr="007B6F88">
        <w:rPr>
          <w:color w:val="000000" w:themeColor="text1"/>
        </w:rPr>
        <w:t xml:space="preserve"> and</w:t>
      </w:r>
      <w:r w:rsidR="5E53626D" w:rsidRPr="007B6F88">
        <w:rPr>
          <w:color w:val="000000" w:themeColor="text1"/>
        </w:rPr>
        <w:t xml:space="preserve"> c)</w:t>
      </w:r>
      <w:r w:rsidR="0FEC971B" w:rsidRPr="007B6F88">
        <w:rPr>
          <w:color w:val="000000" w:themeColor="text1"/>
        </w:rPr>
        <w:t xml:space="preserve"> the </w:t>
      </w:r>
      <w:r w:rsidR="3E488668" w:rsidRPr="007B6F88">
        <w:rPr>
          <w:color w:val="000000" w:themeColor="text1"/>
        </w:rPr>
        <w:t xml:space="preserve">way in which the </w:t>
      </w:r>
      <w:r w:rsidR="0FEC971B" w:rsidRPr="007B6F88">
        <w:rPr>
          <w:color w:val="000000" w:themeColor="text1"/>
        </w:rPr>
        <w:t>G</w:t>
      </w:r>
      <w:r w:rsidR="3E488668" w:rsidRPr="007B6F88">
        <w:rPr>
          <w:color w:val="000000" w:themeColor="text1"/>
        </w:rPr>
        <w:t>en</w:t>
      </w:r>
      <w:r w:rsidR="0FEC971B" w:rsidRPr="007B6F88">
        <w:rPr>
          <w:color w:val="000000" w:themeColor="text1"/>
        </w:rPr>
        <w:t xml:space="preserve">AI tool </w:t>
      </w:r>
      <w:r w:rsidR="3B423EC2" w:rsidRPr="007B6F88">
        <w:rPr>
          <w:color w:val="000000" w:themeColor="text1"/>
        </w:rPr>
        <w:t xml:space="preserve">was </w:t>
      </w:r>
      <w:r w:rsidR="6D55C78B" w:rsidRPr="007B6F88">
        <w:rPr>
          <w:color w:val="000000" w:themeColor="text1"/>
        </w:rPr>
        <w:t>used has been declared</w:t>
      </w:r>
      <w:r w:rsidR="6C74CD27" w:rsidRPr="007B6F88">
        <w:rPr>
          <w:color w:val="000000" w:themeColor="text1"/>
        </w:rPr>
        <w:t>.</w:t>
      </w:r>
      <w:r w:rsidR="71276495" w:rsidRPr="007B6F88">
        <w:rPr>
          <w:color w:val="000000" w:themeColor="text1"/>
        </w:rPr>
        <w:t xml:space="preserve"> </w:t>
      </w:r>
    </w:p>
    <w:p w14:paraId="7979B516" w14:textId="5672EDB4" w:rsidR="1A2BCABE" w:rsidRPr="007B6F88" w:rsidRDefault="24BA120C" w:rsidP="3D9A3650">
      <w:pPr>
        <w:rPr>
          <w:color w:val="000000" w:themeColor="text1"/>
        </w:rPr>
      </w:pPr>
      <w:r w:rsidRPr="007B6F88">
        <w:rPr>
          <w:color w:val="000000" w:themeColor="text1"/>
        </w:rPr>
        <w:t>At the time of writing, using GenAI tools for analysing and drawing insights from data could be challenging, and will differ dramatically across disciplines. As a minimum standard, any such usage</w:t>
      </w:r>
      <w:r w:rsidR="015A59A8" w:rsidRPr="007B6F88">
        <w:rPr>
          <w:color w:val="000000" w:themeColor="text1"/>
        </w:rPr>
        <w:t xml:space="preserve">, and in discussion with </w:t>
      </w:r>
      <w:r w:rsidR="20D5CA03" w:rsidRPr="007B6F88">
        <w:rPr>
          <w:color w:val="000000" w:themeColor="text1"/>
        </w:rPr>
        <w:t xml:space="preserve">the </w:t>
      </w:r>
      <w:r w:rsidR="015A59A8" w:rsidRPr="007B6F88">
        <w:rPr>
          <w:color w:val="000000" w:themeColor="text1"/>
        </w:rPr>
        <w:t xml:space="preserve">supervisory team, </w:t>
      </w:r>
      <w:r w:rsidRPr="007B6F88">
        <w:rPr>
          <w:color w:val="000000" w:themeColor="text1"/>
        </w:rPr>
        <w:t>should be justified like any other element of research</w:t>
      </w:r>
      <w:r w:rsidR="3F5AF27C" w:rsidRPr="007B6F88">
        <w:rPr>
          <w:color w:val="000000" w:themeColor="text1"/>
        </w:rPr>
        <w:t xml:space="preserve"> design</w:t>
      </w:r>
      <w:r w:rsidR="001E49FC" w:rsidRPr="007B6F88">
        <w:rPr>
          <w:color w:val="000000" w:themeColor="text1"/>
        </w:rPr>
        <w:t xml:space="preserve"> and</w:t>
      </w:r>
      <w:r w:rsidR="3F5AF27C" w:rsidRPr="007B6F88">
        <w:rPr>
          <w:color w:val="000000" w:themeColor="text1"/>
        </w:rPr>
        <w:t xml:space="preserve"> described in an accurate and detailed manner in a “methods” section, passed through ethical review (where </w:t>
      </w:r>
      <w:r w:rsidR="54448D60" w:rsidRPr="007B6F88">
        <w:rPr>
          <w:color w:val="000000" w:themeColor="text1"/>
        </w:rPr>
        <w:t>relevant</w:t>
      </w:r>
      <w:r w:rsidR="3F5AF27C" w:rsidRPr="007B6F88">
        <w:rPr>
          <w:color w:val="000000" w:themeColor="text1"/>
        </w:rPr>
        <w:t xml:space="preserve">), and used in a </w:t>
      </w:r>
      <w:r w:rsidR="00AA3B6B" w:rsidRPr="007B6F88">
        <w:rPr>
          <w:color w:val="000000" w:themeColor="text1"/>
        </w:rPr>
        <w:t xml:space="preserve">way </w:t>
      </w:r>
      <w:r w:rsidR="3F5AF27C" w:rsidRPr="007B6F88">
        <w:rPr>
          <w:color w:val="000000" w:themeColor="text1"/>
        </w:rPr>
        <w:t>that is appropriate to disciplinary n</w:t>
      </w:r>
      <w:r w:rsidR="511611E3" w:rsidRPr="007B6F88">
        <w:rPr>
          <w:color w:val="000000" w:themeColor="text1"/>
        </w:rPr>
        <w:t xml:space="preserve">orms and research integrity. Examiners will assess such aspects of the research design as they would any </w:t>
      </w:r>
      <w:r w:rsidRPr="007B6F88">
        <w:rPr>
          <w:color w:val="000000" w:themeColor="text1"/>
        </w:rPr>
        <w:t>other element of a project.</w:t>
      </w:r>
    </w:p>
    <w:p w14:paraId="4AB29AA8" w14:textId="641ADF20" w:rsidR="00193284" w:rsidRPr="007B6F88" w:rsidRDefault="1D7A36EA" w:rsidP="002F0A87">
      <w:pPr>
        <w:rPr>
          <w:color w:val="000000" w:themeColor="text1"/>
        </w:rPr>
      </w:pPr>
      <w:r w:rsidRPr="007B6F88">
        <w:rPr>
          <w:color w:val="000000" w:themeColor="text1"/>
        </w:rPr>
        <w:t>Overall, what matters is</w:t>
      </w:r>
      <w:r w:rsidR="20BADAA6" w:rsidRPr="007B6F88">
        <w:rPr>
          <w:color w:val="000000" w:themeColor="text1"/>
        </w:rPr>
        <w:t xml:space="preserve"> that </w:t>
      </w:r>
      <w:r w:rsidR="58505E78" w:rsidRPr="007B6F88">
        <w:rPr>
          <w:color w:val="000000" w:themeColor="text1"/>
        </w:rPr>
        <w:t>use of</w:t>
      </w:r>
      <w:r w:rsidR="10C6C9BE" w:rsidRPr="007B6F88">
        <w:rPr>
          <w:color w:val="000000" w:themeColor="text1"/>
        </w:rPr>
        <w:t xml:space="preserve"> </w:t>
      </w:r>
      <w:r w:rsidR="047C6B0E" w:rsidRPr="007B6F88">
        <w:rPr>
          <w:color w:val="000000" w:themeColor="text1"/>
        </w:rPr>
        <w:t>G</w:t>
      </w:r>
      <w:r w:rsidR="77C58A02" w:rsidRPr="007B6F88">
        <w:rPr>
          <w:color w:val="000000" w:themeColor="text1"/>
        </w:rPr>
        <w:t xml:space="preserve">enAI </w:t>
      </w:r>
      <w:r w:rsidR="1A218CD2" w:rsidRPr="007B6F88">
        <w:rPr>
          <w:color w:val="000000" w:themeColor="text1"/>
        </w:rPr>
        <w:t>tools is documented</w:t>
      </w:r>
      <w:r w:rsidR="357D3D0E" w:rsidRPr="007B6F88">
        <w:rPr>
          <w:color w:val="000000" w:themeColor="text1"/>
        </w:rPr>
        <w:t xml:space="preserve"> throughout the doctoral process</w:t>
      </w:r>
      <w:r w:rsidR="2E2AEB7D" w:rsidRPr="007B6F88">
        <w:rPr>
          <w:color w:val="000000" w:themeColor="text1"/>
        </w:rPr>
        <w:t xml:space="preserve">, </w:t>
      </w:r>
      <w:r w:rsidR="357D3D0E" w:rsidRPr="007B6F88">
        <w:rPr>
          <w:color w:val="000000" w:themeColor="text1"/>
        </w:rPr>
        <w:t xml:space="preserve">including </w:t>
      </w:r>
      <w:r w:rsidR="49EAE626" w:rsidRPr="007B6F88">
        <w:rPr>
          <w:color w:val="000000" w:themeColor="text1"/>
        </w:rPr>
        <w:t xml:space="preserve">in </w:t>
      </w:r>
      <w:r w:rsidR="005670D7" w:rsidRPr="007B6F88">
        <w:rPr>
          <w:color w:val="000000" w:themeColor="text1"/>
        </w:rPr>
        <w:t xml:space="preserve">the </w:t>
      </w:r>
      <w:r w:rsidR="5205CAEA" w:rsidRPr="007B6F88">
        <w:rPr>
          <w:color w:val="000000" w:themeColor="text1"/>
        </w:rPr>
        <w:t xml:space="preserve">ethics application, </w:t>
      </w:r>
      <w:r w:rsidR="357D3D0E" w:rsidRPr="007B6F88">
        <w:rPr>
          <w:color w:val="000000" w:themeColor="text1"/>
        </w:rPr>
        <w:t>supervis</w:t>
      </w:r>
      <w:r w:rsidR="36AC6685" w:rsidRPr="007B6F88">
        <w:rPr>
          <w:color w:val="000000" w:themeColor="text1"/>
        </w:rPr>
        <w:t>ion notes, progress reports</w:t>
      </w:r>
      <w:r w:rsidR="357D3D0E" w:rsidRPr="007B6F88">
        <w:rPr>
          <w:color w:val="000000" w:themeColor="text1"/>
        </w:rPr>
        <w:t xml:space="preserve">, upgrade reports, and </w:t>
      </w:r>
      <w:r w:rsidR="60813120" w:rsidRPr="007B6F88">
        <w:rPr>
          <w:color w:val="000000" w:themeColor="text1"/>
        </w:rPr>
        <w:t xml:space="preserve">the </w:t>
      </w:r>
      <w:r w:rsidR="357D3D0E" w:rsidRPr="007B6F88">
        <w:rPr>
          <w:color w:val="000000" w:themeColor="text1"/>
        </w:rPr>
        <w:t xml:space="preserve">final </w:t>
      </w:r>
      <w:r w:rsidR="04EE075B" w:rsidRPr="007B6F88">
        <w:rPr>
          <w:color w:val="000000" w:themeColor="text1"/>
        </w:rPr>
        <w:t>thesis</w:t>
      </w:r>
      <w:r w:rsidR="2017568D" w:rsidRPr="007B6F88">
        <w:rPr>
          <w:color w:val="000000" w:themeColor="text1"/>
        </w:rPr>
        <w:t>.</w:t>
      </w:r>
    </w:p>
    <w:p w14:paraId="30834ABA" w14:textId="081CFDB1" w:rsidR="00EE0710" w:rsidRPr="007B6F88" w:rsidRDefault="204FF41D" w:rsidP="006A1434">
      <w:pPr>
        <w:pStyle w:val="Heading2"/>
      </w:pPr>
      <w:bookmarkStart w:id="44" w:name="_Toc198209696"/>
      <w:r w:rsidRPr="007B6F88">
        <w:t xml:space="preserve">Avoiding </w:t>
      </w:r>
      <w:r w:rsidR="2A474D24" w:rsidRPr="007B6F88">
        <w:t>abuses and malpractice</w:t>
      </w:r>
      <w:bookmarkEnd w:id="44"/>
    </w:p>
    <w:p w14:paraId="1C21BDA9" w14:textId="27F6AE0C" w:rsidR="396AC816" w:rsidRPr="007B6F88" w:rsidRDefault="3BABEE91" w:rsidP="25D2242F">
      <w:pPr>
        <w:rPr>
          <w:color w:val="000000" w:themeColor="text1"/>
        </w:rPr>
      </w:pPr>
      <w:r w:rsidRPr="007B6F88">
        <w:rPr>
          <w:color w:val="000000" w:themeColor="text1"/>
        </w:rPr>
        <w:t xml:space="preserve">The overriding principle in avoiding abuses and malpractice of </w:t>
      </w:r>
      <w:r w:rsidR="5B592672" w:rsidRPr="007B6F88">
        <w:rPr>
          <w:color w:val="000000" w:themeColor="text1"/>
        </w:rPr>
        <w:t>G</w:t>
      </w:r>
      <w:r w:rsidRPr="007B6F88">
        <w:rPr>
          <w:color w:val="000000" w:themeColor="text1"/>
        </w:rPr>
        <w:t>enAI tools is to ensure that research is conducted with integrity</w:t>
      </w:r>
      <w:r w:rsidR="5F870EC2" w:rsidRPr="007B6F88">
        <w:rPr>
          <w:color w:val="000000" w:themeColor="text1"/>
        </w:rPr>
        <w:t xml:space="preserve">. Further information on research integrity at the OU can be found here: </w:t>
      </w:r>
      <w:hyperlink r:id="rId19">
        <w:r w:rsidR="5F870EC2" w:rsidRPr="007B6F88">
          <w:rPr>
            <w:rStyle w:val="Hyperlink"/>
            <w:rFonts w:ascii="Aptos" w:eastAsia="Aptos" w:hAnsi="Aptos" w:cs="Aptos"/>
            <w:color w:val="000000" w:themeColor="text1"/>
          </w:rPr>
          <w:t>https://research.open.ac.uk/environment/integrity?nocache=67bdcc88e965c</w:t>
        </w:r>
      </w:hyperlink>
      <w:r w:rsidRPr="007B6F88">
        <w:rPr>
          <w:color w:val="000000" w:themeColor="text1"/>
        </w:rPr>
        <w:t xml:space="preserve">. </w:t>
      </w:r>
    </w:p>
    <w:p w14:paraId="1BEFDCF3" w14:textId="5292D07B" w:rsidR="396AC816" w:rsidRPr="007B6F88" w:rsidRDefault="21C48273" w:rsidP="25D2242F">
      <w:pPr>
        <w:rPr>
          <w:color w:val="000000" w:themeColor="text1"/>
        </w:rPr>
      </w:pPr>
      <w:r w:rsidRPr="007B6F88">
        <w:rPr>
          <w:color w:val="000000" w:themeColor="text1"/>
        </w:rPr>
        <w:t xml:space="preserve">Below </w:t>
      </w:r>
      <w:r w:rsidR="000E63AE" w:rsidRPr="007B6F88">
        <w:rPr>
          <w:color w:val="000000" w:themeColor="text1"/>
        </w:rPr>
        <w:t>is</w:t>
      </w:r>
      <w:r w:rsidRPr="007B6F88">
        <w:rPr>
          <w:color w:val="000000" w:themeColor="text1"/>
        </w:rPr>
        <w:t xml:space="preserve"> a non-exhaustive list of the </w:t>
      </w:r>
      <w:r w:rsidR="3BABEE91" w:rsidRPr="007B6F88">
        <w:rPr>
          <w:color w:val="000000" w:themeColor="text1"/>
        </w:rPr>
        <w:t xml:space="preserve">primary risks of using </w:t>
      </w:r>
      <w:r w:rsidR="5B592672" w:rsidRPr="007B6F88">
        <w:rPr>
          <w:color w:val="000000" w:themeColor="text1"/>
        </w:rPr>
        <w:t>G</w:t>
      </w:r>
      <w:r w:rsidR="3BABEE91" w:rsidRPr="007B6F88">
        <w:rPr>
          <w:color w:val="000000" w:themeColor="text1"/>
        </w:rPr>
        <w:t xml:space="preserve">enAI tools which the OU </w:t>
      </w:r>
      <w:r w:rsidR="79C585EA" w:rsidRPr="007B6F88">
        <w:rPr>
          <w:color w:val="000000" w:themeColor="text1"/>
        </w:rPr>
        <w:t>would consider a</w:t>
      </w:r>
      <w:r w:rsidR="00940DDF" w:rsidRPr="007B6F88">
        <w:rPr>
          <w:color w:val="000000" w:themeColor="text1"/>
        </w:rPr>
        <w:t>s</w:t>
      </w:r>
      <w:r w:rsidR="79C585EA" w:rsidRPr="007B6F88">
        <w:rPr>
          <w:color w:val="000000" w:themeColor="text1"/>
        </w:rPr>
        <w:t xml:space="preserve"> abuse or malpractice in the context of doctoral research.</w:t>
      </w:r>
    </w:p>
    <w:p w14:paraId="47832E2A" w14:textId="77777777" w:rsidR="002567A0" w:rsidRPr="007B6F88" w:rsidRDefault="2B553C9B" w:rsidP="468ECB40">
      <w:pPr>
        <w:pStyle w:val="Heading3"/>
      </w:pPr>
      <w:bookmarkStart w:id="45" w:name="_Data_integrity"/>
      <w:bookmarkStart w:id="46" w:name="_Toc198209697"/>
      <w:bookmarkEnd w:id="45"/>
      <w:r w:rsidRPr="007B6F88">
        <w:t>Data integrity</w:t>
      </w:r>
      <w:bookmarkEnd w:id="46"/>
    </w:p>
    <w:p w14:paraId="0DFBC95C" w14:textId="287E5BB2" w:rsidR="2F718974" w:rsidRPr="007B6F88" w:rsidRDefault="073B86D8">
      <w:pPr>
        <w:rPr>
          <w:color w:val="000000" w:themeColor="text1"/>
        </w:rPr>
      </w:pPr>
      <w:r w:rsidRPr="007B6F88">
        <w:rPr>
          <w:color w:val="000000" w:themeColor="text1"/>
        </w:rPr>
        <w:t xml:space="preserve">Many GenAI tools </w:t>
      </w:r>
      <w:r w:rsidR="567D41AC" w:rsidRPr="007B6F88">
        <w:rPr>
          <w:color w:val="000000" w:themeColor="text1"/>
        </w:rPr>
        <w:t xml:space="preserve">store </w:t>
      </w:r>
      <w:r w:rsidRPr="007B6F88">
        <w:rPr>
          <w:color w:val="000000" w:themeColor="text1"/>
        </w:rPr>
        <w:t xml:space="preserve">user inputs and interactions as training data to improve </w:t>
      </w:r>
      <w:r w:rsidR="63714DDB" w:rsidRPr="007B6F88">
        <w:rPr>
          <w:color w:val="000000" w:themeColor="text1"/>
        </w:rPr>
        <w:t>performance</w:t>
      </w:r>
      <w:r w:rsidRPr="007B6F88">
        <w:rPr>
          <w:color w:val="000000" w:themeColor="text1"/>
        </w:rPr>
        <w:t xml:space="preserve">. </w:t>
      </w:r>
      <w:r w:rsidR="4CD900F6" w:rsidRPr="007B6F88">
        <w:rPr>
          <w:color w:val="000000" w:themeColor="text1"/>
        </w:rPr>
        <w:t>I</w:t>
      </w:r>
      <w:r w:rsidRPr="007B6F88">
        <w:rPr>
          <w:color w:val="000000" w:themeColor="text1"/>
        </w:rPr>
        <w:t xml:space="preserve">mportant data that should not </w:t>
      </w:r>
      <w:r w:rsidR="07525A48" w:rsidRPr="007B6F88">
        <w:rPr>
          <w:color w:val="000000" w:themeColor="text1"/>
        </w:rPr>
        <w:t xml:space="preserve">be </w:t>
      </w:r>
      <w:r w:rsidR="268A9E1E" w:rsidRPr="007B6F88">
        <w:rPr>
          <w:color w:val="000000" w:themeColor="text1"/>
        </w:rPr>
        <w:t>enter</w:t>
      </w:r>
      <w:r w:rsidR="2941ECC7" w:rsidRPr="007B6F88">
        <w:rPr>
          <w:color w:val="000000" w:themeColor="text1"/>
        </w:rPr>
        <w:t>ed</w:t>
      </w:r>
      <w:r w:rsidR="268A9E1E" w:rsidRPr="007B6F88">
        <w:rPr>
          <w:color w:val="000000" w:themeColor="text1"/>
        </w:rPr>
        <w:t xml:space="preserve"> into such tools</w:t>
      </w:r>
      <w:r w:rsidR="602525F8" w:rsidRPr="007B6F88">
        <w:rPr>
          <w:color w:val="000000" w:themeColor="text1"/>
        </w:rPr>
        <w:t>, includ</w:t>
      </w:r>
      <w:r w:rsidR="00CF387C" w:rsidRPr="007B6F88">
        <w:rPr>
          <w:color w:val="000000" w:themeColor="text1"/>
        </w:rPr>
        <w:t>e</w:t>
      </w:r>
      <w:r w:rsidR="602525F8" w:rsidRPr="007B6F88">
        <w:rPr>
          <w:color w:val="000000" w:themeColor="text1"/>
        </w:rPr>
        <w:t xml:space="preserve"> (but </w:t>
      </w:r>
      <w:r w:rsidR="00CF387C" w:rsidRPr="007B6F88">
        <w:rPr>
          <w:color w:val="000000" w:themeColor="text1"/>
        </w:rPr>
        <w:t xml:space="preserve">are </w:t>
      </w:r>
      <w:r w:rsidR="602525F8" w:rsidRPr="007B6F88">
        <w:rPr>
          <w:color w:val="000000" w:themeColor="text1"/>
        </w:rPr>
        <w:t>not limited to)</w:t>
      </w:r>
      <w:r w:rsidR="268A9E1E" w:rsidRPr="007B6F88">
        <w:rPr>
          <w:color w:val="000000" w:themeColor="text1"/>
        </w:rPr>
        <w:t>:</w:t>
      </w:r>
    </w:p>
    <w:p w14:paraId="2C3E5EAC" w14:textId="7757A84D" w:rsidR="00AC1EC4" w:rsidRPr="007B6F88" w:rsidRDefault="68B5FB3B" w:rsidP="00C40483">
      <w:pPr>
        <w:pStyle w:val="ListParagraph"/>
        <w:numPr>
          <w:ilvl w:val="0"/>
          <w:numId w:val="5"/>
        </w:numPr>
        <w:rPr>
          <w:color w:val="000000" w:themeColor="text1"/>
        </w:rPr>
      </w:pPr>
      <w:r w:rsidRPr="007B6F88">
        <w:rPr>
          <w:color w:val="000000" w:themeColor="text1"/>
        </w:rPr>
        <w:t xml:space="preserve">Personal </w:t>
      </w:r>
      <w:r w:rsidR="265B0DEB" w:rsidRPr="007B6F88">
        <w:rPr>
          <w:color w:val="000000" w:themeColor="text1"/>
        </w:rPr>
        <w:t xml:space="preserve">data </w:t>
      </w:r>
      <w:r w:rsidR="67FEA169" w:rsidRPr="007B6F88">
        <w:rPr>
          <w:color w:val="000000" w:themeColor="text1"/>
        </w:rPr>
        <w:t>collected from people</w:t>
      </w:r>
      <w:r w:rsidR="265B0DEB" w:rsidRPr="007B6F88">
        <w:rPr>
          <w:color w:val="000000" w:themeColor="text1"/>
        </w:rPr>
        <w:t xml:space="preserve">, </w:t>
      </w:r>
      <w:r w:rsidR="54493976" w:rsidRPr="007B6F88">
        <w:rPr>
          <w:color w:val="000000" w:themeColor="text1"/>
        </w:rPr>
        <w:t xml:space="preserve">any </w:t>
      </w:r>
      <w:r w:rsidR="6391D575" w:rsidRPr="007B6F88">
        <w:rPr>
          <w:color w:val="000000" w:themeColor="text1"/>
        </w:rPr>
        <w:t>sensitive</w:t>
      </w:r>
      <w:r w:rsidR="165A7313" w:rsidRPr="007B6F88">
        <w:rPr>
          <w:color w:val="000000" w:themeColor="text1"/>
        </w:rPr>
        <w:t xml:space="preserve"> data, </w:t>
      </w:r>
      <w:r w:rsidR="0913BE74" w:rsidRPr="007B6F88">
        <w:rPr>
          <w:color w:val="000000" w:themeColor="text1"/>
        </w:rPr>
        <w:t>data access</w:t>
      </w:r>
      <w:r w:rsidR="0C05590C" w:rsidRPr="007B6F88">
        <w:rPr>
          <w:color w:val="000000" w:themeColor="text1"/>
        </w:rPr>
        <w:t>ed</w:t>
      </w:r>
      <w:r w:rsidR="0913BE74" w:rsidRPr="007B6F88">
        <w:rPr>
          <w:color w:val="000000" w:themeColor="text1"/>
        </w:rPr>
        <w:t xml:space="preserve"> through a non-disclosure agreement, copyrighted data or content, </w:t>
      </w:r>
      <w:r w:rsidR="165A7313" w:rsidRPr="007B6F88">
        <w:rPr>
          <w:color w:val="000000" w:themeColor="text1"/>
        </w:rPr>
        <w:t>lesson slides</w:t>
      </w:r>
      <w:r w:rsidR="720EF216" w:rsidRPr="007B6F88">
        <w:rPr>
          <w:color w:val="000000" w:themeColor="text1"/>
        </w:rPr>
        <w:t>/handouts, participant names and other identifying information</w:t>
      </w:r>
      <w:r w:rsidR="3AC47B1F" w:rsidRPr="007B6F88">
        <w:rPr>
          <w:color w:val="000000" w:themeColor="text1"/>
        </w:rPr>
        <w:t>;</w:t>
      </w:r>
    </w:p>
    <w:p w14:paraId="4D2DDF56" w14:textId="234FCD2C" w:rsidR="00AC1EC4" w:rsidRPr="007B6F88" w:rsidRDefault="7D7224DB" w:rsidP="468ECB40">
      <w:pPr>
        <w:pStyle w:val="ListParagraph"/>
        <w:numPr>
          <w:ilvl w:val="0"/>
          <w:numId w:val="5"/>
        </w:numPr>
        <w:rPr>
          <w:color w:val="000000" w:themeColor="text1"/>
        </w:rPr>
      </w:pPr>
      <w:r w:rsidRPr="007B6F88">
        <w:rPr>
          <w:color w:val="000000" w:themeColor="text1"/>
        </w:rPr>
        <w:t xml:space="preserve">unless using the </w:t>
      </w:r>
      <w:r w:rsidR="434AB1B1" w:rsidRPr="007B6F88">
        <w:rPr>
          <w:color w:val="000000" w:themeColor="text1"/>
        </w:rPr>
        <w:t>enterpris</w:t>
      </w:r>
      <w:r w:rsidRPr="007B6F88">
        <w:rPr>
          <w:color w:val="000000" w:themeColor="text1"/>
        </w:rPr>
        <w:t xml:space="preserve">e </w:t>
      </w:r>
      <w:hyperlink r:id="rId20">
        <w:r w:rsidRPr="007B6F88">
          <w:rPr>
            <w:rStyle w:val="Hyperlink"/>
            <w:color w:val="000000" w:themeColor="text1"/>
          </w:rPr>
          <w:t>CoPilot</w:t>
        </w:r>
      </w:hyperlink>
      <w:r w:rsidRPr="007B6F88">
        <w:rPr>
          <w:color w:val="000000" w:themeColor="text1"/>
        </w:rPr>
        <w:t xml:space="preserve"> account (accessed using your OUCU), novel or unpublished aspects of the research which should not be in the public domain prior to publication should not be entered into a</w:t>
      </w:r>
      <w:r w:rsidR="394159D7" w:rsidRPr="007B6F88">
        <w:rPr>
          <w:color w:val="000000" w:themeColor="text1"/>
        </w:rPr>
        <w:t xml:space="preserve"> </w:t>
      </w:r>
      <w:r w:rsidR="43CDC5F2" w:rsidRPr="007B6F88">
        <w:rPr>
          <w:color w:val="000000" w:themeColor="text1"/>
        </w:rPr>
        <w:t xml:space="preserve">GenAI </w:t>
      </w:r>
      <w:r w:rsidRPr="007B6F88">
        <w:rPr>
          <w:color w:val="000000" w:themeColor="text1"/>
        </w:rPr>
        <w:t>tool.</w:t>
      </w:r>
    </w:p>
    <w:p w14:paraId="7773F325" w14:textId="4ADF61F9" w:rsidR="00AC1EC4" w:rsidRPr="007B6F88" w:rsidRDefault="69AD65A1" w:rsidP="468ECB40">
      <w:pPr>
        <w:rPr>
          <w:color w:val="000000" w:themeColor="text1"/>
        </w:rPr>
      </w:pPr>
      <w:r w:rsidRPr="007B6F88">
        <w:rPr>
          <w:color w:val="000000" w:themeColor="text1"/>
        </w:rPr>
        <w:lastRenderedPageBreak/>
        <w:t xml:space="preserve">If you want to use GenAI to support interview transcription, you should use an institutionally approved tool (such as your </w:t>
      </w:r>
      <w:r w:rsidR="33E57911" w:rsidRPr="007B6F88">
        <w:rPr>
          <w:color w:val="000000" w:themeColor="text1"/>
        </w:rPr>
        <w:t xml:space="preserve">enterprise </w:t>
      </w:r>
      <w:r w:rsidRPr="007B6F88">
        <w:rPr>
          <w:color w:val="000000" w:themeColor="text1"/>
        </w:rPr>
        <w:t>CoPilot account, or MS Teams). Your participants should have consented to transcription</w:t>
      </w:r>
      <w:r w:rsidR="2ECB7329" w:rsidRPr="007B6F88">
        <w:rPr>
          <w:color w:val="000000" w:themeColor="text1"/>
        </w:rPr>
        <w:t xml:space="preserve"> being </w:t>
      </w:r>
      <w:r w:rsidRPr="007B6F88">
        <w:rPr>
          <w:color w:val="000000" w:themeColor="text1"/>
        </w:rPr>
        <w:t>complete</w:t>
      </w:r>
      <w:r w:rsidR="007C36FE" w:rsidRPr="007B6F88">
        <w:rPr>
          <w:color w:val="000000" w:themeColor="text1"/>
        </w:rPr>
        <w:t>d through GenAI</w:t>
      </w:r>
      <w:r w:rsidR="2D15381D" w:rsidRPr="007B6F88">
        <w:rPr>
          <w:color w:val="000000" w:themeColor="text1"/>
        </w:rPr>
        <w:t>,</w:t>
      </w:r>
      <w:r w:rsidR="43CDC5F2" w:rsidRPr="007B6F88">
        <w:rPr>
          <w:color w:val="000000" w:themeColor="text1"/>
        </w:rPr>
        <w:t xml:space="preserve"> </w:t>
      </w:r>
      <w:r w:rsidR="4A1EC026" w:rsidRPr="007B6F88">
        <w:rPr>
          <w:color w:val="000000" w:themeColor="text1"/>
        </w:rPr>
        <w:t>and</w:t>
      </w:r>
      <w:r w:rsidR="2D15381D" w:rsidRPr="007B6F88">
        <w:rPr>
          <w:color w:val="000000" w:themeColor="text1"/>
        </w:rPr>
        <w:t xml:space="preserve"> should be part of your ethics agreement</w:t>
      </w:r>
      <w:r w:rsidR="007C36FE" w:rsidRPr="007B6F88">
        <w:rPr>
          <w:color w:val="000000" w:themeColor="text1"/>
        </w:rPr>
        <w:t>. You should also be aware that GenAI transcription</w:t>
      </w:r>
      <w:r w:rsidR="617EBF4B" w:rsidRPr="007B6F88">
        <w:rPr>
          <w:color w:val="000000" w:themeColor="text1"/>
        </w:rPr>
        <w:t xml:space="preserve"> could lead to </w:t>
      </w:r>
      <w:r w:rsidR="63A26239" w:rsidRPr="007B6F88">
        <w:rPr>
          <w:color w:val="000000" w:themeColor="text1"/>
        </w:rPr>
        <w:t xml:space="preserve">misinterpretation and oversimplification of cultural </w:t>
      </w:r>
      <w:r w:rsidR="4A1EC026" w:rsidRPr="007B6F88">
        <w:rPr>
          <w:color w:val="000000" w:themeColor="text1"/>
        </w:rPr>
        <w:t xml:space="preserve">and contextual </w:t>
      </w:r>
      <w:r w:rsidR="63A26239" w:rsidRPr="007B6F88">
        <w:rPr>
          <w:color w:val="000000" w:themeColor="text1"/>
        </w:rPr>
        <w:t>nuances</w:t>
      </w:r>
      <w:r w:rsidR="42F3D1A0" w:rsidRPr="007B6F88">
        <w:rPr>
          <w:color w:val="000000" w:themeColor="text1"/>
        </w:rPr>
        <w:t>.</w:t>
      </w:r>
      <w:r w:rsidR="784E1CC6" w:rsidRPr="007B6F88">
        <w:rPr>
          <w:color w:val="000000" w:themeColor="text1"/>
        </w:rPr>
        <w:t xml:space="preserve"> </w:t>
      </w:r>
    </w:p>
    <w:p w14:paraId="71C63555" w14:textId="7A4A2678" w:rsidR="001E63DD" w:rsidRPr="007B6F88" w:rsidRDefault="00B80606" w:rsidP="002567A0">
      <w:pPr>
        <w:pStyle w:val="Heading3"/>
      </w:pPr>
      <w:bookmarkStart w:id="47" w:name="_Risks"/>
      <w:bookmarkStart w:id="48" w:name="_Toc198209698"/>
      <w:bookmarkEnd w:id="47"/>
      <w:r w:rsidRPr="007B6F88">
        <w:t>R</w:t>
      </w:r>
      <w:r w:rsidR="165A4BE5" w:rsidRPr="007B6F88">
        <w:t>isks</w:t>
      </w:r>
      <w:bookmarkEnd w:id="48"/>
    </w:p>
    <w:p w14:paraId="611C85E5" w14:textId="56A242A5" w:rsidR="00D24707" w:rsidRPr="007B6F88" w:rsidRDefault="00256BEB" w:rsidP="00D24707">
      <w:pPr>
        <w:rPr>
          <w:color w:val="000000" w:themeColor="text1"/>
        </w:rPr>
      </w:pPr>
      <w:r w:rsidRPr="007B6F88">
        <w:rPr>
          <w:color w:val="000000" w:themeColor="text1"/>
        </w:rPr>
        <w:t xml:space="preserve">The risks of using GenAI in doctoral </w:t>
      </w:r>
      <w:r w:rsidR="00CA5229" w:rsidRPr="007B6F88">
        <w:rPr>
          <w:color w:val="000000" w:themeColor="text1"/>
        </w:rPr>
        <w:t>research include but are not limited to:</w:t>
      </w:r>
    </w:p>
    <w:p w14:paraId="73FFAD89" w14:textId="4AE2D136" w:rsidR="001E63DD" w:rsidRPr="007B6F88" w:rsidRDefault="0DE65B73" w:rsidP="00C40483">
      <w:pPr>
        <w:numPr>
          <w:ilvl w:val="0"/>
          <w:numId w:val="18"/>
        </w:numPr>
        <w:rPr>
          <w:color w:val="000000" w:themeColor="text1"/>
        </w:rPr>
      </w:pPr>
      <w:r w:rsidRPr="007B6F88">
        <w:rPr>
          <w:color w:val="000000" w:themeColor="text1"/>
        </w:rPr>
        <w:t xml:space="preserve">Privacy concerns </w:t>
      </w:r>
      <w:r w:rsidR="20D0BACA" w:rsidRPr="007B6F88">
        <w:rPr>
          <w:color w:val="000000" w:themeColor="text1"/>
        </w:rPr>
        <w:t>around</w:t>
      </w:r>
      <w:r w:rsidRPr="007B6F88">
        <w:rPr>
          <w:color w:val="000000" w:themeColor="text1"/>
        </w:rPr>
        <w:t xml:space="preserve"> personal and private data. When using GenAI, personal data may be collected, stored</w:t>
      </w:r>
      <w:r w:rsidR="00CA5229" w:rsidRPr="007B6F88">
        <w:rPr>
          <w:color w:val="000000" w:themeColor="text1"/>
        </w:rPr>
        <w:t>,</w:t>
      </w:r>
      <w:r w:rsidRPr="007B6F88">
        <w:rPr>
          <w:color w:val="000000" w:themeColor="text1"/>
        </w:rPr>
        <w:t xml:space="preserve"> and shared with other third parties.</w:t>
      </w:r>
    </w:p>
    <w:p w14:paraId="5BF900B4" w14:textId="001CEA68" w:rsidR="001E63DD" w:rsidRPr="007B6F88" w:rsidRDefault="25E8EC96" w:rsidP="00C40483">
      <w:pPr>
        <w:numPr>
          <w:ilvl w:val="0"/>
          <w:numId w:val="18"/>
        </w:numPr>
        <w:rPr>
          <w:color w:val="000000" w:themeColor="text1"/>
        </w:rPr>
      </w:pPr>
      <w:r w:rsidRPr="007B6F88">
        <w:rPr>
          <w:color w:val="000000" w:themeColor="text1"/>
        </w:rPr>
        <w:t>In some cases</w:t>
      </w:r>
      <w:r w:rsidR="001A24F0" w:rsidRPr="007B6F88">
        <w:rPr>
          <w:color w:val="000000" w:themeColor="text1"/>
        </w:rPr>
        <w:t>,</w:t>
      </w:r>
      <w:r w:rsidRPr="007B6F88">
        <w:rPr>
          <w:color w:val="000000" w:themeColor="text1"/>
        </w:rPr>
        <w:t xml:space="preserve"> uploading copyright material (</w:t>
      </w:r>
      <w:r w:rsidR="6FA2F90E" w:rsidRPr="007B6F88">
        <w:rPr>
          <w:color w:val="000000" w:themeColor="text1"/>
        </w:rPr>
        <w:t>including</w:t>
      </w:r>
      <w:r w:rsidRPr="007B6F88">
        <w:rPr>
          <w:color w:val="000000" w:themeColor="text1"/>
        </w:rPr>
        <w:t xml:space="preserve"> OU material) </w:t>
      </w:r>
      <w:r w:rsidR="3C82A5EA" w:rsidRPr="007B6F88">
        <w:rPr>
          <w:color w:val="000000" w:themeColor="text1"/>
        </w:rPr>
        <w:t xml:space="preserve">as a prompt to a GenAI tool </w:t>
      </w:r>
      <w:r w:rsidRPr="007B6F88">
        <w:rPr>
          <w:color w:val="000000" w:themeColor="text1"/>
        </w:rPr>
        <w:t>may constitute a breach of copyright</w:t>
      </w:r>
      <w:r w:rsidR="179C9738" w:rsidRPr="007B6F88">
        <w:rPr>
          <w:color w:val="000000" w:themeColor="text1"/>
        </w:rPr>
        <w:t>,</w:t>
      </w:r>
      <w:r w:rsidRPr="007B6F88">
        <w:rPr>
          <w:color w:val="000000" w:themeColor="text1"/>
        </w:rPr>
        <w:t xml:space="preserve"> even where the OU has licences to use that content.</w:t>
      </w:r>
      <w:r w:rsidR="0DE65B73" w:rsidRPr="007B6F88">
        <w:rPr>
          <w:color w:val="000000" w:themeColor="text1"/>
        </w:rPr>
        <w:t xml:space="preserve">  </w:t>
      </w:r>
    </w:p>
    <w:p w14:paraId="6E3AC646" w14:textId="64340EEC" w:rsidR="001E63DD" w:rsidRPr="007B6F88" w:rsidRDefault="0DE65B73" w:rsidP="00C40483">
      <w:pPr>
        <w:numPr>
          <w:ilvl w:val="0"/>
          <w:numId w:val="18"/>
        </w:numPr>
        <w:rPr>
          <w:color w:val="000000" w:themeColor="text1"/>
        </w:rPr>
      </w:pPr>
      <w:r w:rsidRPr="007B6F88">
        <w:rPr>
          <w:color w:val="000000" w:themeColor="text1"/>
        </w:rPr>
        <w:t xml:space="preserve">Bias due to the data GenAI </w:t>
      </w:r>
      <w:r w:rsidR="692D59F2" w:rsidRPr="007B6F88">
        <w:rPr>
          <w:color w:val="000000" w:themeColor="text1"/>
        </w:rPr>
        <w:t>tools are</w:t>
      </w:r>
      <w:r w:rsidRPr="007B6F88">
        <w:rPr>
          <w:color w:val="000000" w:themeColor="text1"/>
        </w:rPr>
        <w:t xml:space="preserve"> trained on. There may be biases in the datasets used to train GenAI or people may have i</w:t>
      </w:r>
      <w:r w:rsidR="00E36FBB" w:rsidRPr="007B6F88">
        <w:rPr>
          <w:color w:val="000000" w:themeColor="text1"/>
        </w:rPr>
        <w:t>n</w:t>
      </w:r>
      <w:r w:rsidRPr="007B6F88">
        <w:rPr>
          <w:color w:val="000000" w:themeColor="text1"/>
        </w:rPr>
        <w:t>pu</w:t>
      </w:r>
      <w:r w:rsidR="00E36FBB" w:rsidRPr="007B6F88">
        <w:rPr>
          <w:color w:val="000000" w:themeColor="text1"/>
        </w:rPr>
        <w:t>t</w:t>
      </w:r>
      <w:r w:rsidRPr="007B6F88">
        <w:rPr>
          <w:color w:val="000000" w:themeColor="text1"/>
        </w:rPr>
        <w:t xml:space="preserve">ted their own biases when working with GenAI. </w:t>
      </w:r>
    </w:p>
    <w:p w14:paraId="5FD56509" w14:textId="1F8F8BBC" w:rsidR="001E63DD" w:rsidRPr="007B6F88" w:rsidRDefault="001E63DD" w:rsidP="00C40483">
      <w:pPr>
        <w:numPr>
          <w:ilvl w:val="0"/>
          <w:numId w:val="18"/>
        </w:numPr>
        <w:rPr>
          <w:color w:val="000000" w:themeColor="text1"/>
        </w:rPr>
      </w:pPr>
      <w:r w:rsidRPr="007B6F88">
        <w:rPr>
          <w:color w:val="000000" w:themeColor="text1"/>
        </w:rPr>
        <w:t>Oversimplification and misinterpretation of facts</w:t>
      </w:r>
      <w:r w:rsidR="00E36FBB" w:rsidRPr="007B6F88">
        <w:rPr>
          <w:color w:val="000000" w:themeColor="text1"/>
        </w:rPr>
        <w:t>.</w:t>
      </w:r>
      <w:r w:rsidRPr="007B6F88">
        <w:rPr>
          <w:color w:val="000000" w:themeColor="text1"/>
        </w:rPr>
        <w:t xml:space="preserve"> </w:t>
      </w:r>
    </w:p>
    <w:p w14:paraId="189202FB" w14:textId="0D48C9F2" w:rsidR="001E63DD" w:rsidRPr="007B6F88" w:rsidRDefault="0DE65B73" w:rsidP="001E63DD">
      <w:pPr>
        <w:numPr>
          <w:ilvl w:val="0"/>
          <w:numId w:val="18"/>
        </w:numPr>
        <w:rPr>
          <w:color w:val="000000" w:themeColor="text1"/>
        </w:rPr>
      </w:pPr>
      <w:r w:rsidRPr="007B6F88">
        <w:rPr>
          <w:color w:val="000000" w:themeColor="text1"/>
        </w:rPr>
        <w:t>Increase</w:t>
      </w:r>
      <w:r w:rsidR="038F6D47" w:rsidRPr="007B6F88">
        <w:rPr>
          <w:color w:val="000000" w:themeColor="text1"/>
        </w:rPr>
        <w:t>d</w:t>
      </w:r>
      <w:r w:rsidRPr="007B6F88">
        <w:rPr>
          <w:color w:val="000000" w:themeColor="text1"/>
        </w:rPr>
        <w:t xml:space="preserve"> risk of plagiarism, as the source of the original content generated by AI is not</w:t>
      </w:r>
      <w:r w:rsidR="66597FEE" w:rsidRPr="007B6F88">
        <w:rPr>
          <w:color w:val="000000" w:themeColor="text1"/>
        </w:rPr>
        <w:t xml:space="preserve"> always</w:t>
      </w:r>
      <w:r w:rsidRPr="007B6F88">
        <w:rPr>
          <w:color w:val="000000" w:themeColor="text1"/>
        </w:rPr>
        <w:t xml:space="preserve"> known. GenAI </w:t>
      </w:r>
      <w:r w:rsidR="708640D5" w:rsidRPr="007B6F88">
        <w:rPr>
          <w:color w:val="000000" w:themeColor="text1"/>
        </w:rPr>
        <w:t>tools do</w:t>
      </w:r>
      <w:r w:rsidRPr="007B6F88">
        <w:rPr>
          <w:color w:val="000000" w:themeColor="text1"/>
        </w:rPr>
        <w:t xml:space="preserve"> not </w:t>
      </w:r>
      <w:r w:rsidR="708640D5" w:rsidRPr="007B6F88">
        <w:rPr>
          <w:color w:val="000000" w:themeColor="text1"/>
        </w:rPr>
        <w:t xml:space="preserve">always </w:t>
      </w:r>
      <w:r w:rsidRPr="007B6F88">
        <w:rPr>
          <w:color w:val="000000" w:themeColor="text1"/>
        </w:rPr>
        <w:t>provid</w:t>
      </w:r>
      <w:r w:rsidR="0929FE97" w:rsidRPr="007B6F88">
        <w:rPr>
          <w:color w:val="000000" w:themeColor="text1"/>
        </w:rPr>
        <w:t>e</w:t>
      </w:r>
      <w:r w:rsidRPr="007B6F88">
        <w:rPr>
          <w:color w:val="000000" w:themeColor="text1"/>
        </w:rPr>
        <w:t xml:space="preserve"> </w:t>
      </w:r>
      <w:r w:rsidR="003A7DD0" w:rsidRPr="007B6F88">
        <w:rPr>
          <w:color w:val="000000" w:themeColor="text1"/>
        </w:rPr>
        <w:t>sources</w:t>
      </w:r>
      <w:r w:rsidRPr="007B6F88">
        <w:rPr>
          <w:color w:val="000000" w:themeColor="text1"/>
        </w:rPr>
        <w:t xml:space="preserve"> </w:t>
      </w:r>
      <w:r w:rsidR="00A476F8" w:rsidRPr="007B6F88">
        <w:rPr>
          <w:color w:val="000000" w:themeColor="text1"/>
        </w:rPr>
        <w:t>and even when they do</w:t>
      </w:r>
      <w:r w:rsidR="007B347D" w:rsidRPr="007B6F88">
        <w:rPr>
          <w:color w:val="000000" w:themeColor="text1"/>
        </w:rPr>
        <w:t>, such sources may be inaccurate or non-existent</w:t>
      </w:r>
      <w:r w:rsidR="005F1F73" w:rsidRPr="007B6F88">
        <w:rPr>
          <w:color w:val="000000" w:themeColor="text1"/>
        </w:rPr>
        <w:t xml:space="preserve"> because LLMs </w:t>
      </w:r>
      <w:r w:rsidR="00F545D6" w:rsidRPr="007B6F88">
        <w:rPr>
          <w:color w:val="000000" w:themeColor="text1"/>
        </w:rPr>
        <w:t>are</w:t>
      </w:r>
      <w:r w:rsidR="005F1F73" w:rsidRPr="007B6F88">
        <w:rPr>
          <w:color w:val="000000" w:themeColor="text1"/>
        </w:rPr>
        <w:t xml:space="preserve"> sophisticated text predictors, not content </w:t>
      </w:r>
      <w:r w:rsidR="00F545D6" w:rsidRPr="007B6F88">
        <w:rPr>
          <w:color w:val="000000" w:themeColor="text1"/>
        </w:rPr>
        <w:t>repositories</w:t>
      </w:r>
      <w:r w:rsidR="00AE0A93" w:rsidRPr="007B6F88">
        <w:rPr>
          <w:color w:val="000000" w:themeColor="text1"/>
        </w:rPr>
        <w:t xml:space="preserve"> or databases</w:t>
      </w:r>
      <w:r w:rsidR="001365C2" w:rsidRPr="007B6F88">
        <w:rPr>
          <w:color w:val="000000" w:themeColor="text1"/>
        </w:rPr>
        <w:t xml:space="preserve"> (such as the internet)</w:t>
      </w:r>
      <w:r w:rsidR="007B347D" w:rsidRPr="007B6F88">
        <w:rPr>
          <w:color w:val="000000" w:themeColor="text1"/>
        </w:rPr>
        <w:t xml:space="preserve">. </w:t>
      </w:r>
      <w:r w:rsidR="00EF25B1" w:rsidRPr="007B6F88">
        <w:rPr>
          <w:color w:val="000000" w:themeColor="text1"/>
        </w:rPr>
        <w:t>Consequently</w:t>
      </w:r>
      <w:r w:rsidR="007B347D" w:rsidRPr="007B6F88">
        <w:rPr>
          <w:color w:val="000000" w:themeColor="text1"/>
        </w:rPr>
        <w:t xml:space="preserve">, GenAI </w:t>
      </w:r>
      <w:r w:rsidR="00EF25B1" w:rsidRPr="007B6F88">
        <w:rPr>
          <w:color w:val="000000" w:themeColor="text1"/>
        </w:rPr>
        <w:t xml:space="preserve">tools </w:t>
      </w:r>
      <w:r w:rsidR="00B67CFC" w:rsidRPr="007B6F88">
        <w:rPr>
          <w:color w:val="000000" w:themeColor="text1"/>
        </w:rPr>
        <w:t xml:space="preserve">are unreliable </w:t>
      </w:r>
      <w:r w:rsidR="00E15EF5" w:rsidRPr="007B6F88">
        <w:rPr>
          <w:color w:val="000000" w:themeColor="text1"/>
        </w:rPr>
        <w:t xml:space="preserve">as </w:t>
      </w:r>
      <w:r w:rsidR="00B67CFC" w:rsidRPr="007B6F88">
        <w:rPr>
          <w:color w:val="000000" w:themeColor="text1"/>
        </w:rPr>
        <w:t>reference generators</w:t>
      </w:r>
      <w:r w:rsidRPr="007B6F88">
        <w:rPr>
          <w:color w:val="000000" w:themeColor="text1"/>
        </w:rPr>
        <w:t xml:space="preserve">. </w:t>
      </w:r>
    </w:p>
    <w:p w14:paraId="54926BF4" w14:textId="010CA1B1" w:rsidR="003A1696" w:rsidRPr="007B6F88" w:rsidRDefault="006234B6" w:rsidP="468ECB40">
      <w:pPr>
        <w:pStyle w:val="Heading3"/>
      </w:pPr>
      <w:bookmarkStart w:id="49" w:name="_Toc198209699"/>
      <w:r w:rsidRPr="007B6F88">
        <w:t>Commitment to the truth</w:t>
      </w:r>
      <w:bookmarkEnd w:id="49"/>
    </w:p>
    <w:p w14:paraId="7F1E05E7" w14:textId="7ABDCA7A" w:rsidR="00540A73" w:rsidRPr="007B6F88" w:rsidRDefault="72670D0C" w:rsidP="25D2242F">
      <w:pPr>
        <w:rPr>
          <w:color w:val="000000" w:themeColor="text1"/>
        </w:rPr>
      </w:pPr>
      <w:r w:rsidRPr="007B6F88">
        <w:rPr>
          <w:color w:val="000000" w:themeColor="text1"/>
        </w:rPr>
        <w:t xml:space="preserve">It is important that </w:t>
      </w:r>
      <w:r w:rsidR="5720C984" w:rsidRPr="007B6F88">
        <w:rPr>
          <w:color w:val="000000" w:themeColor="text1"/>
        </w:rPr>
        <w:t>G</w:t>
      </w:r>
      <w:r w:rsidRPr="007B6F88">
        <w:rPr>
          <w:color w:val="000000" w:themeColor="text1"/>
        </w:rPr>
        <w:t>enAI output</w:t>
      </w:r>
      <w:r w:rsidR="3C346210" w:rsidRPr="007B6F88">
        <w:rPr>
          <w:color w:val="000000" w:themeColor="text1"/>
        </w:rPr>
        <w:t>s are not accepted</w:t>
      </w:r>
      <w:r w:rsidRPr="007B6F88">
        <w:rPr>
          <w:color w:val="000000" w:themeColor="text1"/>
        </w:rPr>
        <w:t xml:space="preserve"> uncritically. While LLMs can produce compelling text, </w:t>
      </w:r>
      <w:r w:rsidR="7FC22C06" w:rsidRPr="007B6F88">
        <w:rPr>
          <w:color w:val="000000" w:themeColor="text1"/>
        </w:rPr>
        <w:t xml:space="preserve">they are not </w:t>
      </w:r>
      <w:r w:rsidR="6B0BCEF3" w:rsidRPr="007B6F88">
        <w:rPr>
          <w:color w:val="000000" w:themeColor="text1"/>
        </w:rPr>
        <w:t>committed to the truth even though they may produce claims that are true. Ultimately, i</w:t>
      </w:r>
      <w:r w:rsidRPr="007B6F88">
        <w:rPr>
          <w:color w:val="000000" w:themeColor="text1"/>
        </w:rPr>
        <w:t xml:space="preserve">f </w:t>
      </w:r>
      <w:r w:rsidR="56690F11" w:rsidRPr="007B6F88">
        <w:rPr>
          <w:color w:val="000000" w:themeColor="text1"/>
        </w:rPr>
        <w:t xml:space="preserve">a student </w:t>
      </w:r>
      <w:r w:rsidRPr="007B6F88">
        <w:rPr>
          <w:color w:val="000000" w:themeColor="text1"/>
        </w:rPr>
        <w:t>cannot defend</w:t>
      </w:r>
      <w:r w:rsidR="4D605E6F" w:rsidRPr="007B6F88">
        <w:rPr>
          <w:color w:val="000000" w:themeColor="text1"/>
        </w:rPr>
        <w:t>, explain, critically evaluate</w:t>
      </w:r>
      <w:r w:rsidR="00A1555E" w:rsidRPr="007B6F88">
        <w:rPr>
          <w:color w:val="000000" w:themeColor="text1"/>
        </w:rPr>
        <w:t>, and take responsibility for</w:t>
      </w:r>
      <w:r w:rsidRPr="007B6F88">
        <w:rPr>
          <w:color w:val="000000" w:themeColor="text1"/>
        </w:rPr>
        <w:t xml:space="preserve"> the argument </w:t>
      </w:r>
      <w:r w:rsidR="26213F66" w:rsidRPr="007B6F88">
        <w:rPr>
          <w:color w:val="000000" w:themeColor="text1"/>
        </w:rPr>
        <w:t xml:space="preserve">of </w:t>
      </w:r>
      <w:r w:rsidR="2F9E13B6" w:rsidRPr="007B6F88">
        <w:rPr>
          <w:color w:val="000000" w:themeColor="text1"/>
        </w:rPr>
        <w:t xml:space="preserve">their </w:t>
      </w:r>
      <w:r w:rsidR="26213F66" w:rsidRPr="007B6F88">
        <w:rPr>
          <w:color w:val="000000" w:themeColor="text1"/>
        </w:rPr>
        <w:t>thesis</w:t>
      </w:r>
      <w:r w:rsidRPr="007B6F88">
        <w:rPr>
          <w:color w:val="000000" w:themeColor="text1"/>
        </w:rPr>
        <w:t xml:space="preserve">, </w:t>
      </w:r>
      <w:r w:rsidR="3468BDCE" w:rsidRPr="007B6F88">
        <w:rPr>
          <w:color w:val="000000" w:themeColor="text1"/>
        </w:rPr>
        <w:t xml:space="preserve">they </w:t>
      </w:r>
      <w:r w:rsidR="0D646100" w:rsidRPr="007B6F88">
        <w:rPr>
          <w:color w:val="000000" w:themeColor="text1"/>
        </w:rPr>
        <w:t xml:space="preserve">have acted inappropriately. </w:t>
      </w:r>
      <w:r w:rsidR="499C9791" w:rsidRPr="007B6F88">
        <w:rPr>
          <w:color w:val="000000" w:themeColor="text1"/>
        </w:rPr>
        <w:t xml:space="preserve">To avoid this, </w:t>
      </w:r>
      <w:r w:rsidR="0E1DEE53" w:rsidRPr="007B6F88">
        <w:rPr>
          <w:color w:val="000000" w:themeColor="text1"/>
        </w:rPr>
        <w:t xml:space="preserve">students </w:t>
      </w:r>
      <w:r w:rsidR="7FC22C06" w:rsidRPr="007B6F88">
        <w:rPr>
          <w:color w:val="000000" w:themeColor="text1"/>
        </w:rPr>
        <w:t>must</w:t>
      </w:r>
      <w:r w:rsidR="0D646100" w:rsidRPr="007B6F88">
        <w:rPr>
          <w:color w:val="000000" w:themeColor="text1"/>
        </w:rPr>
        <w:t xml:space="preserve"> question, triangulate, and critically assess</w:t>
      </w:r>
      <w:r w:rsidRPr="007B6F88">
        <w:rPr>
          <w:color w:val="000000" w:themeColor="text1"/>
        </w:rPr>
        <w:t xml:space="preserve"> </w:t>
      </w:r>
      <w:r w:rsidR="00204AC4" w:rsidRPr="007B6F88">
        <w:rPr>
          <w:color w:val="000000" w:themeColor="text1"/>
        </w:rPr>
        <w:t>their use of GenAI</w:t>
      </w:r>
      <w:r w:rsidR="1A162EB5" w:rsidRPr="007B6F88" w:rsidDel="00204AC4">
        <w:rPr>
          <w:color w:val="000000" w:themeColor="text1"/>
        </w:rPr>
        <w:t xml:space="preserve"> </w:t>
      </w:r>
      <w:r w:rsidR="00352316" w:rsidRPr="007B6F88">
        <w:rPr>
          <w:color w:val="000000" w:themeColor="text1"/>
        </w:rPr>
        <w:t>technology</w:t>
      </w:r>
      <w:r w:rsidR="1A162EB5" w:rsidRPr="007B6F88">
        <w:rPr>
          <w:color w:val="000000" w:themeColor="text1"/>
        </w:rPr>
        <w:t>.</w:t>
      </w:r>
      <w:r w:rsidR="096F9B85" w:rsidRPr="007B6F88">
        <w:rPr>
          <w:color w:val="000000" w:themeColor="text1"/>
        </w:rPr>
        <w:t xml:space="preserve"> </w:t>
      </w:r>
    </w:p>
    <w:p w14:paraId="40AE4F62" w14:textId="6C11C2D1" w:rsidR="2BEB8E62" w:rsidRPr="007B6F88" w:rsidRDefault="1A5B9502" w:rsidP="3D9A3650">
      <w:pPr>
        <w:rPr>
          <w:color w:val="000000" w:themeColor="text1"/>
        </w:rPr>
      </w:pPr>
      <w:r w:rsidRPr="007B6F88">
        <w:rPr>
          <w:color w:val="000000" w:themeColor="text1"/>
        </w:rPr>
        <w:t>For example, r</w:t>
      </w:r>
      <w:r w:rsidR="18AFE743" w:rsidRPr="007B6F88">
        <w:rPr>
          <w:color w:val="000000" w:themeColor="text1"/>
        </w:rPr>
        <w:t>elying on</w:t>
      </w:r>
      <w:r w:rsidR="30439D87" w:rsidRPr="007B6F88">
        <w:rPr>
          <w:color w:val="000000" w:themeColor="text1"/>
        </w:rPr>
        <w:t xml:space="preserve"> </w:t>
      </w:r>
      <w:r w:rsidR="6D7FF6D5" w:rsidRPr="007B6F88">
        <w:rPr>
          <w:color w:val="000000" w:themeColor="text1"/>
        </w:rPr>
        <w:t>G</w:t>
      </w:r>
      <w:r w:rsidR="30439D87" w:rsidRPr="007B6F88">
        <w:rPr>
          <w:color w:val="000000" w:themeColor="text1"/>
        </w:rPr>
        <w:t xml:space="preserve">enAI tools to produce </w:t>
      </w:r>
      <w:r w:rsidR="54DA4911" w:rsidRPr="007B6F88">
        <w:rPr>
          <w:color w:val="000000" w:themeColor="text1"/>
        </w:rPr>
        <w:t xml:space="preserve">a </w:t>
      </w:r>
      <w:r w:rsidR="30439D87" w:rsidRPr="007B6F88">
        <w:rPr>
          <w:color w:val="000000" w:themeColor="text1"/>
        </w:rPr>
        <w:t xml:space="preserve">literature review </w:t>
      </w:r>
      <w:r w:rsidR="00D525AB" w:rsidRPr="007B6F88">
        <w:rPr>
          <w:color w:val="000000" w:themeColor="text1"/>
        </w:rPr>
        <w:t>is</w:t>
      </w:r>
      <w:r w:rsidR="30439D87" w:rsidRPr="007B6F88">
        <w:rPr>
          <w:color w:val="000000" w:themeColor="text1"/>
        </w:rPr>
        <w:t xml:space="preserve"> misconduct</w:t>
      </w:r>
      <w:r w:rsidR="7583CEB1" w:rsidRPr="007B6F88">
        <w:rPr>
          <w:color w:val="000000" w:themeColor="text1"/>
        </w:rPr>
        <w:t>. E</w:t>
      </w:r>
      <w:r w:rsidR="30439D87" w:rsidRPr="007B6F88">
        <w:rPr>
          <w:color w:val="000000" w:themeColor="text1"/>
        </w:rPr>
        <w:t xml:space="preserve">ven if the outputs </w:t>
      </w:r>
      <w:r w:rsidR="1449991E" w:rsidRPr="007B6F88">
        <w:rPr>
          <w:color w:val="000000" w:themeColor="text1"/>
        </w:rPr>
        <w:t xml:space="preserve">were reworded </w:t>
      </w:r>
      <w:r w:rsidR="00DD4102" w:rsidRPr="007B6F88">
        <w:rPr>
          <w:color w:val="000000" w:themeColor="text1"/>
        </w:rPr>
        <w:t xml:space="preserve">and/or </w:t>
      </w:r>
      <w:r w:rsidR="00D37128" w:rsidRPr="007B6F88">
        <w:rPr>
          <w:color w:val="000000" w:themeColor="text1"/>
        </w:rPr>
        <w:t xml:space="preserve">re-organised </w:t>
      </w:r>
      <w:r w:rsidR="30439D87" w:rsidRPr="007B6F88">
        <w:rPr>
          <w:color w:val="000000" w:themeColor="text1"/>
        </w:rPr>
        <w:t xml:space="preserve">to such an extent </w:t>
      </w:r>
      <w:r w:rsidR="470600FF" w:rsidRPr="007B6F88">
        <w:rPr>
          <w:color w:val="000000" w:themeColor="text1"/>
        </w:rPr>
        <w:t>that they</w:t>
      </w:r>
      <w:r w:rsidR="30439D87" w:rsidRPr="007B6F88">
        <w:rPr>
          <w:color w:val="000000" w:themeColor="text1"/>
        </w:rPr>
        <w:t xml:space="preserve"> </w:t>
      </w:r>
      <w:r w:rsidR="6E6E8774" w:rsidRPr="007B6F88">
        <w:rPr>
          <w:color w:val="000000" w:themeColor="text1"/>
        </w:rPr>
        <w:t>c</w:t>
      </w:r>
      <w:r w:rsidR="30439D87" w:rsidRPr="007B6F88">
        <w:rPr>
          <w:color w:val="000000" w:themeColor="text1"/>
        </w:rPr>
        <w:t xml:space="preserve">ould be considered </w:t>
      </w:r>
      <w:r w:rsidR="34AFCDC8" w:rsidRPr="007B6F88">
        <w:rPr>
          <w:color w:val="000000" w:themeColor="text1"/>
        </w:rPr>
        <w:t xml:space="preserve">a student’s </w:t>
      </w:r>
      <w:r w:rsidR="30439D87" w:rsidRPr="007B6F88">
        <w:rPr>
          <w:color w:val="000000" w:themeColor="text1"/>
        </w:rPr>
        <w:t xml:space="preserve">own, </w:t>
      </w:r>
      <w:r w:rsidR="541E7A5F" w:rsidRPr="007B6F88">
        <w:rPr>
          <w:color w:val="000000" w:themeColor="text1"/>
        </w:rPr>
        <w:t>this</w:t>
      </w:r>
      <w:r w:rsidR="30439D87" w:rsidRPr="007B6F88">
        <w:rPr>
          <w:color w:val="000000" w:themeColor="text1"/>
        </w:rPr>
        <w:t xml:space="preserve"> would still constitute </w:t>
      </w:r>
      <w:r w:rsidR="2E67C4D7" w:rsidRPr="007B6F88">
        <w:rPr>
          <w:color w:val="000000" w:themeColor="text1"/>
        </w:rPr>
        <w:t>mal</w:t>
      </w:r>
      <w:r w:rsidR="30439D87" w:rsidRPr="007B6F88">
        <w:rPr>
          <w:color w:val="000000" w:themeColor="text1"/>
        </w:rPr>
        <w:t>practi</w:t>
      </w:r>
      <w:r w:rsidR="1FD82C25" w:rsidRPr="007B6F88">
        <w:rPr>
          <w:color w:val="000000" w:themeColor="text1"/>
        </w:rPr>
        <w:t xml:space="preserve">ce </w:t>
      </w:r>
      <w:r w:rsidR="7583CEB1" w:rsidRPr="007B6F88">
        <w:rPr>
          <w:color w:val="000000" w:themeColor="text1"/>
        </w:rPr>
        <w:t>likely to</w:t>
      </w:r>
      <w:r w:rsidR="1FD82C25" w:rsidRPr="007B6F88">
        <w:rPr>
          <w:color w:val="000000" w:themeColor="text1"/>
        </w:rPr>
        <w:t xml:space="preserve"> be </w:t>
      </w:r>
      <w:r w:rsidR="006F5220" w:rsidRPr="007B6F88">
        <w:rPr>
          <w:color w:val="000000" w:themeColor="text1"/>
        </w:rPr>
        <w:t>noticed</w:t>
      </w:r>
      <w:r w:rsidR="00EC3CCF" w:rsidRPr="007B6F88">
        <w:rPr>
          <w:color w:val="000000" w:themeColor="text1"/>
        </w:rPr>
        <w:t xml:space="preserve"> during</w:t>
      </w:r>
      <w:r w:rsidR="1FD82C25" w:rsidRPr="007B6F88">
        <w:rPr>
          <w:color w:val="000000" w:themeColor="text1"/>
        </w:rPr>
        <w:t xml:space="preserve"> </w:t>
      </w:r>
      <w:r w:rsidR="7E02034D" w:rsidRPr="007B6F88">
        <w:rPr>
          <w:color w:val="000000" w:themeColor="text1"/>
        </w:rPr>
        <w:t xml:space="preserve">an </w:t>
      </w:r>
      <w:r w:rsidR="17742A9A" w:rsidRPr="007B6F88">
        <w:rPr>
          <w:color w:val="000000" w:themeColor="text1"/>
        </w:rPr>
        <w:t xml:space="preserve">oral </w:t>
      </w:r>
      <w:r w:rsidR="43196C39" w:rsidRPr="007B6F88">
        <w:rPr>
          <w:color w:val="000000" w:themeColor="text1"/>
        </w:rPr>
        <w:t>examination (</w:t>
      </w:r>
      <w:r w:rsidR="00EC3CCF" w:rsidRPr="007B6F88">
        <w:rPr>
          <w:color w:val="000000" w:themeColor="text1"/>
        </w:rPr>
        <w:t xml:space="preserve">such as the </w:t>
      </w:r>
      <w:r w:rsidR="43196C39" w:rsidRPr="007B6F88">
        <w:rPr>
          <w:color w:val="000000" w:themeColor="text1"/>
        </w:rPr>
        <w:t>upgrade</w:t>
      </w:r>
      <w:r w:rsidR="00393543" w:rsidRPr="007B6F88">
        <w:rPr>
          <w:color w:val="000000" w:themeColor="text1"/>
        </w:rPr>
        <w:t xml:space="preserve"> </w:t>
      </w:r>
      <w:r w:rsidR="00EC3CCF" w:rsidRPr="007B6F88">
        <w:rPr>
          <w:color w:val="000000" w:themeColor="text1"/>
        </w:rPr>
        <w:t xml:space="preserve">and final </w:t>
      </w:r>
      <w:r w:rsidR="31A3B43D" w:rsidRPr="007B6F88">
        <w:rPr>
          <w:color w:val="000000" w:themeColor="text1"/>
        </w:rPr>
        <w:t>thesis viva)</w:t>
      </w:r>
      <w:r w:rsidR="765C9861" w:rsidRPr="007B6F88">
        <w:rPr>
          <w:color w:val="000000" w:themeColor="text1"/>
        </w:rPr>
        <w:t>.</w:t>
      </w:r>
      <w:r w:rsidR="006870CF" w:rsidRPr="007B6F88">
        <w:rPr>
          <w:color w:val="000000" w:themeColor="text1"/>
        </w:rPr>
        <w:t xml:space="preserve"> This is because t</w:t>
      </w:r>
      <w:r w:rsidR="5ADAF5B0" w:rsidRPr="007B6F88">
        <w:rPr>
          <w:color w:val="000000" w:themeColor="text1"/>
        </w:rPr>
        <w:t>he</w:t>
      </w:r>
      <w:r w:rsidR="6AF6B13D" w:rsidRPr="007B6F88">
        <w:rPr>
          <w:color w:val="000000" w:themeColor="text1"/>
        </w:rPr>
        <w:t xml:space="preserve"> purpose of</w:t>
      </w:r>
      <w:r w:rsidR="7E032F13" w:rsidRPr="007B6F88" w:rsidDel="006870CF">
        <w:rPr>
          <w:color w:val="000000" w:themeColor="text1"/>
        </w:rPr>
        <w:t xml:space="preserve"> </w:t>
      </w:r>
      <w:r w:rsidR="006870CF" w:rsidRPr="007B6F88">
        <w:rPr>
          <w:color w:val="000000" w:themeColor="text1"/>
        </w:rPr>
        <w:t xml:space="preserve">most </w:t>
      </w:r>
      <w:r w:rsidR="7E032F13" w:rsidRPr="007B6F88">
        <w:rPr>
          <w:color w:val="000000" w:themeColor="text1"/>
        </w:rPr>
        <w:t>literature review</w:t>
      </w:r>
      <w:r w:rsidR="006870CF" w:rsidRPr="007B6F88">
        <w:rPr>
          <w:color w:val="000000" w:themeColor="text1"/>
        </w:rPr>
        <w:t>s</w:t>
      </w:r>
      <w:r w:rsidR="00CF3B96" w:rsidRPr="007B6F88">
        <w:rPr>
          <w:color w:val="000000" w:themeColor="text1"/>
        </w:rPr>
        <w:t xml:space="preserve"> at doctoral level</w:t>
      </w:r>
      <w:r w:rsidR="7E032F13" w:rsidRPr="007B6F88">
        <w:rPr>
          <w:color w:val="000000" w:themeColor="text1"/>
        </w:rPr>
        <w:t xml:space="preserve"> </w:t>
      </w:r>
      <w:r w:rsidR="6AF6B13D" w:rsidRPr="007B6F88">
        <w:rPr>
          <w:color w:val="000000" w:themeColor="text1"/>
        </w:rPr>
        <w:t xml:space="preserve">is to </w:t>
      </w:r>
      <w:r w:rsidR="5ADAF5B0" w:rsidRPr="007B6F88">
        <w:rPr>
          <w:color w:val="000000" w:themeColor="text1"/>
        </w:rPr>
        <w:t>demonstrate</w:t>
      </w:r>
      <w:r w:rsidR="1C92C3B6" w:rsidRPr="007B6F88">
        <w:rPr>
          <w:color w:val="000000" w:themeColor="text1"/>
        </w:rPr>
        <w:t xml:space="preserve"> </w:t>
      </w:r>
      <w:r w:rsidR="63965C21" w:rsidRPr="007B6F88">
        <w:rPr>
          <w:color w:val="000000" w:themeColor="text1"/>
        </w:rPr>
        <w:t xml:space="preserve">an </w:t>
      </w:r>
      <w:r w:rsidR="1C92C3B6" w:rsidRPr="007B6F88">
        <w:rPr>
          <w:color w:val="000000" w:themeColor="text1"/>
        </w:rPr>
        <w:t xml:space="preserve">understanding of research </w:t>
      </w:r>
      <w:r w:rsidR="2CE456DA" w:rsidRPr="007B6F88">
        <w:rPr>
          <w:color w:val="000000" w:themeColor="text1"/>
        </w:rPr>
        <w:t>communities</w:t>
      </w:r>
      <w:r w:rsidR="1C92C3B6" w:rsidRPr="007B6F88">
        <w:rPr>
          <w:color w:val="000000" w:themeColor="text1"/>
        </w:rPr>
        <w:t xml:space="preserve">, </w:t>
      </w:r>
      <w:r w:rsidR="2CE456DA" w:rsidRPr="007B6F88">
        <w:rPr>
          <w:color w:val="000000" w:themeColor="text1"/>
        </w:rPr>
        <w:t>traditions</w:t>
      </w:r>
      <w:r w:rsidR="1C92C3B6" w:rsidRPr="007B6F88">
        <w:rPr>
          <w:color w:val="000000" w:themeColor="text1"/>
        </w:rPr>
        <w:t>, histories</w:t>
      </w:r>
      <w:r w:rsidR="1EB23A78" w:rsidRPr="007B6F88">
        <w:rPr>
          <w:color w:val="000000" w:themeColor="text1"/>
        </w:rPr>
        <w:t>,</w:t>
      </w:r>
      <w:r w:rsidR="1C92C3B6" w:rsidRPr="007B6F88">
        <w:rPr>
          <w:color w:val="000000" w:themeColor="text1"/>
        </w:rPr>
        <w:t xml:space="preserve"> </w:t>
      </w:r>
      <w:r w:rsidR="00CF3B96" w:rsidRPr="007B6F88">
        <w:rPr>
          <w:color w:val="000000" w:themeColor="text1"/>
        </w:rPr>
        <w:t xml:space="preserve">theoretical connections, </w:t>
      </w:r>
      <w:r w:rsidR="1C92C3B6" w:rsidRPr="007B6F88">
        <w:rPr>
          <w:color w:val="000000" w:themeColor="text1"/>
        </w:rPr>
        <w:t xml:space="preserve">and </w:t>
      </w:r>
      <w:r w:rsidR="2CE456DA" w:rsidRPr="007B6F88">
        <w:rPr>
          <w:color w:val="000000" w:themeColor="text1"/>
        </w:rPr>
        <w:t>conventions</w:t>
      </w:r>
      <w:r w:rsidR="1C92C3B6" w:rsidRPr="007B6F88">
        <w:rPr>
          <w:color w:val="000000" w:themeColor="text1"/>
        </w:rPr>
        <w:t xml:space="preserve"> </w:t>
      </w:r>
      <w:r w:rsidR="6AF6B13D" w:rsidRPr="007B6F88">
        <w:rPr>
          <w:color w:val="000000" w:themeColor="text1"/>
        </w:rPr>
        <w:t xml:space="preserve">as they relate to </w:t>
      </w:r>
      <w:r w:rsidR="55923228" w:rsidRPr="007B6F88">
        <w:rPr>
          <w:color w:val="000000" w:themeColor="text1"/>
        </w:rPr>
        <w:t xml:space="preserve">a student’s </w:t>
      </w:r>
      <w:r w:rsidR="6AF6B13D" w:rsidRPr="007B6F88">
        <w:rPr>
          <w:color w:val="000000" w:themeColor="text1"/>
        </w:rPr>
        <w:t xml:space="preserve">specific </w:t>
      </w:r>
      <w:r w:rsidR="00A06356" w:rsidRPr="007B6F88">
        <w:rPr>
          <w:color w:val="000000" w:themeColor="text1"/>
        </w:rPr>
        <w:t xml:space="preserve">concerns, </w:t>
      </w:r>
      <w:r w:rsidR="6AF6B13D" w:rsidRPr="007B6F88">
        <w:rPr>
          <w:color w:val="000000" w:themeColor="text1"/>
        </w:rPr>
        <w:t xml:space="preserve">research </w:t>
      </w:r>
      <w:r w:rsidR="00A06356" w:rsidRPr="007B6F88">
        <w:rPr>
          <w:color w:val="000000" w:themeColor="text1"/>
        </w:rPr>
        <w:t xml:space="preserve">contexts and </w:t>
      </w:r>
      <w:r w:rsidR="6AF6B13D" w:rsidRPr="007B6F88">
        <w:rPr>
          <w:color w:val="000000" w:themeColor="text1"/>
        </w:rPr>
        <w:lastRenderedPageBreak/>
        <w:t>questions</w:t>
      </w:r>
      <w:r w:rsidR="1EB23A78" w:rsidRPr="007B6F88">
        <w:rPr>
          <w:color w:val="000000" w:themeColor="text1"/>
        </w:rPr>
        <w:t>, methodology, and methods</w:t>
      </w:r>
      <w:r w:rsidR="6AF6B13D" w:rsidRPr="007B6F88">
        <w:rPr>
          <w:color w:val="000000" w:themeColor="text1"/>
        </w:rPr>
        <w:t xml:space="preserve">. </w:t>
      </w:r>
      <w:r w:rsidR="1797602F" w:rsidRPr="007B6F88">
        <w:rPr>
          <w:color w:val="000000" w:themeColor="text1"/>
        </w:rPr>
        <w:t>A</w:t>
      </w:r>
      <w:r w:rsidR="007C5B90" w:rsidRPr="007B6F88">
        <w:rPr>
          <w:color w:val="000000" w:themeColor="text1"/>
        </w:rPr>
        <w:t>t</w:t>
      </w:r>
      <w:r w:rsidR="1797602F" w:rsidRPr="007B6F88">
        <w:rPr>
          <w:color w:val="000000" w:themeColor="text1"/>
        </w:rPr>
        <w:t xml:space="preserve"> </w:t>
      </w:r>
      <w:r w:rsidR="00E820E1" w:rsidRPr="007B6F88">
        <w:rPr>
          <w:color w:val="000000" w:themeColor="text1"/>
        </w:rPr>
        <w:t xml:space="preserve">doctoral </w:t>
      </w:r>
      <w:r w:rsidR="1797602F" w:rsidRPr="007B6F88">
        <w:rPr>
          <w:color w:val="000000" w:themeColor="text1"/>
        </w:rPr>
        <w:t>literature review</w:t>
      </w:r>
      <w:r w:rsidR="6AF6B13D" w:rsidRPr="007B6F88">
        <w:rPr>
          <w:color w:val="000000" w:themeColor="text1"/>
        </w:rPr>
        <w:t xml:space="preserve"> </w:t>
      </w:r>
      <w:r w:rsidR="2224F90C" w:rsidRPr="007B6F88">
        <w:rPr>
          <w:color w:val="000000" w:themeColor="text1"/>
        </w:rPr>
        <w:t xml:space="preserve">is </w:t>
      </w:r>
      <w:r w:rsidR="1C92C3B6" w:rsidRPr="007B6F88">
        <w:rPr>
          <w:color w:val="000000" w:themeColor="text1"/>
        </w:rPr>
        <w:t xml:space="preserve">not </w:t>
      </w:r>
      <w:r w:rsidR="2CE456DA" w:rsidRPr="007B6F88">
        <w:rPr>
          <w:color w:val="000000" w:themeColor="text1"/>
        </w:rPr>
        <w:t>a list of who has written what on a particular topic</w:t>
      </w:r>
      <w:r w:rsidR="2224F90C" w:rsidRPr="007B6F88">
        <w:rPr>
          <w:color w:val="000000" w:themeColor="text1"/>
        </w:rPr>
        <w:t xml:space="preserve">, which GenAI may or may not accurately </w:t>
      </w:r>
      <w:r w:rsidR="282759C9" w:rsidRPr="007B6F88">
        <w:rPr>
          <w:color w:val="000000" w:themeColor="text1"/>
        </w:rPr>
        <w:t>re</w:t>
      </w:r>
      <w:r w:rsidR="1797602F" w:rsidRPr="007B6F88">
        <w:rPr>
          <w:color w:val="000000" w:themeColor="text1"/>
        </w:rPr>
        <w:t>produce</w:t>
      </w:r>
      <w:r w:rsidR="2CE61781" w:rsidRPr="007B6F88">
        <w:rPr>
          <w:color w:val="000000" w:themeColor="text1"/>
        </w:rPr>
        <w:t xml:space="preserve"> depending on what data </w:t>
      </w:r>
      <w:r w:rsidR="53C572F8" w:rsidRPr="007B6F88">
        <w:rPr>
          <w:color w:val="000000" w:themeColor="text1"/>
        </w:rPr>
        <w:t>it has been trained on</w:t>
      </w:r>
      <w:r w:rsidR="1797602F" w:rsidRPr="007B6F88">
        <w:rPr>
          <w:color w:val="000000" w:themeColor="text1"/>
        </w:rPr>
        <w:t>.</w:t>
      </w:r>
      <w:r w:rsidR="71B561C9" w:rsidRPr="007B6F88">
        <w:rPr>
          <w:color w:val="000000" w:themeColor="text1"/>
        </w:rPr>
        <w:t xml:space="preserve"> Rather</w:t>
      </w:r>
      <w:r w:rsidR="745E179A" w:rsidRPr="007B6F88" w:rsidDel="00E820E1">
        <w:rPr>
          <w:color w:val="000000" w:themeColor="text1"/>
        </w:rPr>
        <w:t xml:space="preserve">, </w:t>
      </w:r>
      <w:r w:rsidR="71B561C9" w:rsidRPr="007B6F88">
        <w:rPr>
          <w:color w:val="000000" w:themeColor="text1"/>
        </w:rPr>
        <w:t>a</w:t>
      </w:r>
      <w:r w:rsidR="1797602F" w:rsidRPr="007B6F88">
        <w:rPr>
          <w:color w:val="000000" w:themeColor="text1"/>
        </w:rPr>
        <w:t xml:space="preserve"> literature review </w:t>
      </w:r>
      <w:r w:rsidR="745E179A" w:rsidRPr="007B6F88">
        <w:rPr>
          <w:color w:val="000000" w:themeColor="text1"/>
        </w:rPr>
        <w:t>is the</w:t>
      </w:r>
      <w:r w:rsidR="7DD14BF9" w:rsidRPr="007B6F88">
        <w:rPr>
          <w:color w:val="000000" w:themeColor="text1"/>
        </w:rPr>
        <w:t xml:space="preserve"> demonstration that </w:t>
      </w:r>
      <w:r w:rsidR="4D1DD7C2" w:rsidRPr="007B6F88">
        <w:rPr>
          <w:color w:val="000000" w:themeColor="text1"/>
        </w:rPr>
        <w:t xml:space="preserve">a student is </w:t>
      </w:r>
      <w:r w:rsidR="7DD14BF9" w:rsidRPr="007B6F88">
        <w:rPr>
          <w:color w:val="000000" w:themeColor="text1"/>
        </w:rPr>
        <w:t xml:space="preserve">knowledgeable </w:t>
      </w:r>
      <w:r w:rsidR="7B812924" w:rsidRPr="007B6F88">
        <w:rPr>
          <w:color w:val="000000" w:themeColor="text1"/>
        </w:rPr>
        <w:t>of the</w:t>
      </w:r>
      <w:r w:rsidR="0EB5588C" w:rsidRPr="007B6F88">
        <w:rPr>
          <w:color w:val="000000" w:themeColor="text1"/>
        </w:rPr>
        <w:t xml:space="preserve"> state of the art in </w:t>
      </w:r>
      <w:r w:rsidR="5158B2A2" w:rsidRPr="007B6F88">
        <w:rPr>
          <w:color w:val="000000" w:themeColor="text1"/>
        </w:rPr>
        <w:t xml:space="preserve">their </w:t>
      </w:r>
      <w:r w:rsidR="0EB5588C" w:rsidRPr="007B6F88">
        <w:rPr>
          <w:color w:val="000000" w:themeColor="text1"/>
        </w:rPr>
        <w:t>disciplinary area</w:t>
      </w:r>
      <w:r w:rsidR="53C572F8" w:rsidRPr="007B6F88">
        <w:rPr>
          <w:color w:val="000000" w:themeColor="text1"/>
        </w:rPr>
        <w:t xml:space="preserve"> </w:t>
      </w:r>
      <w:r w:rsidR="53C572F8" w:rsidRPr="007B6F88">
        <w:rPr>
          <w:i/>
          <w:iCs/>
          <w:color w:val="000000" w:themeColor="text1"/>
        </w:rPr>
        <w:t xml:space="preserve">as it relates to </w:t>
      </w:r>
      <w:r w:rsidR="6B60AD74" w:rsidRPr="007B6F88">
        <w:rPr>
          <w:i/>
          <w:iCs/>
          <w:color w:val="000000" w:themeColor="text1"/>
        </w:rPr>
        <w:t xml:space="preserve">their </w:t>
      </w:r>
      <w:r w:rsidR="5D49DBFB" w:rsidRPr="007B6F88">
        <w:rPr>
          <w:i/>
          <w:iCs/>
          <w:color w:val="000000" w:themeColor="text1"/>
        </w:rPr>
        <w:t xml:space="preserve">research </w:t>
      </w:r>
      <w:r w:rsidR="53C572F8" w:rsidRPr="007B6F88">
        <w:rPr>
          <w:i/>
          <w:iCs/>
          <w:color w:val="000000" w:themeColor="text1"/>
        </w:rPr>
        <w:t>project</w:t>
      </w:r>
      <w:r w:rsidR="7B812924" w:rsidRPr="007B6F88">
        <w:rPr>
          <w:color w:val="000000" w:themeColor="text1"/>
        </w:rPr>
        <w:t>. S</w:t>
      </w:r>
      <w:r w:rsidR="080CED2F" w:rsidRPr="007B6F88">
        <w:rPr>
          <w:color w:val="000000" w:themeColor="text1"/>
        </w:rPr>
        <w:t xml:space="preserve">ince </w:t>
      </w:r>
      <w:r w:rsidR="7B812924" w:rsidRPr="007B6F88">
        <w:rPr>
          <w:color w:val="000000" w:themeColor="text1"/>
        </w:rPr>
        <w:t>GenAI</w:t>
      </w:r>
      <w:r w:rsidR="080CED2F" w:rsidRPr="007B6F88">
        <w:rPr>
          <w:color w:val="000000" w:themeColor="text1"/>
        </w:rPr>
        <w:t xml:space="preserve"> can</w:t>
      </w:r>
      <w:r w:rsidR="3FCBBC2A" w:rsidRPr="007B6F88">
        <w:rPr>
          <w:color w:val="000000" w:themeColor="text1"/>
        </w:rPr>
        <w:t xml:space="preserve"> also</w:t>
      </w:r>
      <w:r w:rsidR="080CED2F" w:rsidRPr="007B6F88">
        <w:rPr>
          <w:color w:val="000000" w:themeColor="text1"/>
        </w:rPr>
        <w:t xml:space="preserve"> invent non-existing literatures</w:t>
      </w:r>
      <w:r w:rsidR="5FB8D280" w:rsidRPr="007B6F88">
        <w:rPr>
          <w:color w:val="000000" w:themeColor="text1"/>
        </w:rPr>
        <w:t xml:space="preserve"> </w:t>
      </w:r>
      <w:r w:rsidR="7B812924" w:rsidRPr="007B6F88">
        <w:rPr>
          <w:color w:val="000000" w:themeColor="text1"/>
        </w:rPr>
        <w:t>(</w:t>
      </w:r>
      <w:r w:rsidR="003948B5" w:rsidRPr="007B6F88">
        <w:rPr>
          <w:color w:val="000000" w:themeColor="text1"/>
        </w:rPr>
        <w:t xml:space="preserve">see </w:t>
      </w:r>
      <w:hyperlink w:anchor="_Risks" w:history="1">
        <w:r w:rsidR="00136054" w:rsidRPr="007B6F88">
          <w:rPr>
            <w:rStyle w:val="Hyperlink"/>
            <w:color w:val="000000" w:themeColor="text1"/>
          </w:rPr>
          <w:t>5.2.2</w:t>
        </w:r>
      </w:hyperlink>
      <w:r w:rsidR="73427E7A" w:rsidRPr="007B6F88">
        <w:rPr>
          <w:color w:val="000000" w:themeColor="text1"/>
        </w:rPr>
        <w:t>)</w:t>
      </w:r>
      <w:r w:rsidR="0551439F" w:rsidRPr="007B6F88">
        <w:rPr>
          <w:color w:val="000000" w:themeColor="text1"/>
        </w:rPr>
        <w:t>,</w:t>
      </w:r>
      <w:r w:rsidR="6ED8A2E8" w:rsidRPr="007B6F88" w:rsidDel="00136054">
        <w:rPr>
          <w:color w:val="000000" w:themeColor="text1"/>
        </w:rPr>
        <w:t xml:space="preserve"> </w:t>
      </w:r>
      <w:r w:rsidR="4E7957E5" w:rsidRPr="007B6F88">
        <w:rPr>
          <w:color w:val="000000" w:themeColor="text1"/>
        </w:rPr>
        <w:t xml:space="preserve">students </w:t>
      </w:r>
      <w:r w:rsidR="0551439F" w:rsidRPr="007B6F88">
        <w:rPr>
          <w:color w:val="000000" w:themeColor="text1"/>
        </w:rPr>
        <w:t xml:space="preserve">risk </w:t>
      </w:r>
      <w:r w:rsidR="0394CF10" w:rsidRPr="007B6F88">
        <w:rPr>
          <w:color w:val="000000" w:themeColor="text1"/>
        </w:rPr>
        <w:t>compromising</w:t>
      </w:r>
      <w:r w:rsidR="0551439F" w:rsidRPr="007B6F88">
        <w:rPr>
          <w:color w:val="000000" w:themeColor="text1"/>
        </w:rPr>
        <w:t xml:space="preserve"> the rigour, validity, and reliability of </w:t>
      </w:r>
      <w:r w:rsidR="496253F5" w:rsidRPr="007B6F88">
        <w:rPr>
          <w:color w:val="000000" w:themeColor="text1"/>
        </w:rPr>
        <w:t xml:space="preserve">their </w:t>
      </w:r>
      <w:r w:rsidR="0261F9D5" w:rsidRPr="007B6F88">
        <w:rPr>
          <w:color w:val="000000" w:themeColor="text1"/>
        </w:rPr>
        <w:t>doctoral qualification</w:t>
      </w:r>
      <w:r w:rsidR="00136054" w:rsidRPr="007B6F88">
        <w:rPr>
          <w:color w:val="000000" w:themeColor="text1"/>
        </w:rPr>
        <w:t xml:space="preserve"> </w:t>
      </w:r>
      <w:r w:rsidR="003D5EB8" w:rsidRPr="007B6F88">
        <w:rPr>
          <w:color w:val="000000" w:themeColor="text1"/>
        </w:rPr>
        <w:t>when they</w:t>
      </w:r>
      <w:r w:rsidR="00136054" w:rsidRPr="007B6F88">
        <w:rPr>
          <w:color w:val="000000" w:themeColor="text1"/>
        </w:rPr>
        <w:t xml:space="preserve"> rely uncritically on </w:t>
      </w:r>
      <w:r w:rsidR="003D5EB8" w:rsidRPr="007B6F88">
        <w:rPr>
          <w:color w:val="000000" w:themeColor="text1"/>
        </w:rPr>
        <w:t>GenAI</w:t>
      </w:r>
      <w:r w:rsidR="00136054" w:rsidRPr="007B6F88">
        <w:rPr>
          <w:color w:val="000000" w:themeColor="text1"/>
        </w:rPr>
        <w:t xml:space="preserve"> outputs</w:t>
      </w:r>
      <w:r w:rsidR="6ED8A2E8" w:rsidRPr="007B6F88">
        <w:rPr>
          <w:color w:val="000000" w:themeColor="text1"/>
        </w:rPr>
        <w:t>.</w:t>
      </w:r>
      <w:r w:rsidR="0551439F" w:rsidRPr="007B6F88">
        <w:rPr>
          <w:color w:val="000000" w:themeColor="text1"/>
        </w:rPr>
        <w:t xml:space="preserve"> </w:t>
      </w:r>
    </w:p>
    <w:p w14:paraId="56F63FBE" w14:textId="3CE17A6E" w:rsidR="0009583F" w:rsidRPr="007B6F88" w:rsidRDefault="2C43DD60" w:rsidP="3D9A3650">
      <w:pPr>
        <w:spacing w:before="270" w:after="360"/>
        <w:rPr>
          <w:color w:val="000000" w:themeColor="text1"/>
        </w:rPr>
      </w:pPr>
      <w:r w:rsidRPr="007B6F88">
        <w:rPr>
          <w:color w:val="000000" w:themeColor="text1"/>
        </w:rPr>
        <w:t>Further</w:t>
      </w:r>
      <w:r w:rsidR="1A162EB5" w:rsidRPr="007B6F88">
        <w:rPr>
          <w:color w:val="000000" w:themeColor="text1"/>
        </w:rPr>
        <w:t xml:space="preserve"> </w:t>
      </w:r>
      <w:r w:rsidR="568EA73C" w:rsidRPr="007B6F88">
        <w:rPr>
          <w:color w:val="000000" w:themeColor="text1"/>
        </w:rPr>
        <w:t xml:space="preserve">unsuitable uses </w:t>
      </w:r>
      <w:r w:rsidR="1A162EB5" w:rsidRPr="007B6F88">
        <w:rPr>
          <w:color w:val="000000" w:themeColor="text1"/>
        </w:rPr>
        <w:t xml:space="preserve">of </w:t>
      </w:r>
      <w:r w:rsidR="1FE3674B" w:rsidRPr="007B6F88">
        <w:rPr>
          <w:color w:val="000000" w:themeColor="text1"/>
        </w:rPr>
        <w:t>G</w:t>
      </w:r>
      <w:r w:rsidR="1A162EB5" w:rsidRPr="007B6F88">
        <w:rPr>
          <w:color w:val="000000" w:themeColor="text1"/>
        </w:rPr>
        <w:t xml:space="preserve">enAI </w:t>
      </w:r>
      <w:r w:rsidR="007D471C" w:rsidRPr="007B6F88">
        <w:rPr>
          <w:color w:val="000000" w:themeColor="text1"/>
        </w:rPr>
        <w:t xml:space="preserve">which compromise </w:t>
      </w:r>
      <w:r w:rsidR="004A79A0" w:rsidRPr="007B6F88">
        <w:rPr>
          <w:color w:val="000000" w:themeColor="text1"/>
        </w:rPr>
        <w:t xml:space="preserve">truth </w:t>
      </w:r>
      <w:r w:rsidR="5481F3AE" w:rsidRPr="007B6F88">
        <w:rPr>
          <w:color w:val="000000" w:themeColor="text1"/>
        </w:rPr>
        <w:t xml:space="preserve">include using it </w:t>
      </w:r>
      <w:r w:rsidR="1A162EB5" w:rsidRPr="007B6F88">
        <w:rPr>
          <w:color w:val="000000" w:themeColor="text1"/>
        </w:rPr>
        <w:t xml:space="preserve">as </w:t>
      </w:r>
      <w:r w:rsidR="607FAFEF" w:rsidRPr="007B6F88">
        <w:rPr>
          <w:color w:val="000000" w:themeColor="text1"/>
        </w:rPr>
        <w:t>a search engine</w:t>
      </w:r>
      <w:r w:rsidR="498D4B31" w:rsidRPr="007B6F88">
        <w:rPr>
          <w:color w:val="000000" w:themeColor="text1"/>
        </w:rPr>
        <w:t xml:space="preserve"> to generate results, data, citations or scholarship (unless </w:t>
      </w:r>
      <w:r w:rsidR="3FEE75EB" w:rsidRPr="007B6F88">
        <w:rPr>
          <w:color w:val="000000" w:themeColor="text1"/>
        </w:rPr>
        <w:t xml:space="preserve">the student </w:t>
      </w:r>
      <w:r w:rsidR="498D4B31" w:rsidRPr="007B6F88">
        <w:rPr>
          <w:color w:val="000000" w:themeColor="text1"/>
        </w:rPr>
        <w:t>ha</w:t>
      </w:r>
      <w:r w:rsidR="4B464218" w:rsidRPr="007B6F88">
        <w:rPr>
          <w:color w:val="000000" w:themeColor="text1"/>
        </w:rPr>
        <w:t>s</w:t>
      </w:r>
      <w:r w:rsidR="498D4B31" w:rsidRPr="007B6F88">
        <w:rPr>
          <w:color w:val="000000" w:themeColor="text1"/>
        </w:rPr>
        <w:t xml:space="preserve"> an exemption due to researching </w:t>
      </w:r>
      <w:r w:rsidR="4EB88A61" w:rsidRPr="007B6F88">
        <w:rPr>
          <w:color w:val="000000" w:themeColor="text1"/>
        </w:rPr>
        <w:t>G</w:t>
      </w:r>
      <w:r w:rsidR="498D4B31" w:rsidRPr="007B6F88">
        <w:rPr>
          <w:color w:val="000000" w:themeColor="text1"/>
        </w:rPr>
        <w:t xml:space="preserve">enAI itself, see </w:t>
      </w:r>
      <w:hyperlink w:anchor="_Specific_cases" w:history="1">
        <w:r w:rsidR="00144345" w:rsidRPr="007B6F88">
          <w:rPr>
            <w:rStyle w:val="Hyperlink"/>
            <w:color w:val="000000" w:themeColor="text1"/>
          </w:rPr>
          <w:t>6</w:t>
        </w:r>
      </w:hyperlink>
      <w:r w:rsidR="498D4B31" w:rsidRPr="007B6F88">
        <w:rPr>
          <w:color w:val="000000" w:themeColor="text1"/>
        </w:rPr>
        <w:t>).</w:t>
      </w:r>
    </w:p>
    <w:p w14:paraId="3E524A20" w14:textId="4D6BF21F" w:rsidR="00C5580B" w:rsidRPr="007B6F88" w:rsidRDefault="5A9FF54A" w:rsidP="00C5580B">
      <w:pPr>
        <w:spacing w:before="270" w:after="360"/>
        <w:rPr>
          <w:color w:val="000000" w:themeColor="text1"/>
          <w:u w:val="single"/>
        </w:rPr>
      </w:pPr>
      <w:r w:rsidRPr="007B6F88">
        <w:rPr>
          <w:color w:val="000000" w:themeColor="text1"/>
        </w:rPr>
        <w:t xml:space="preserve">If </w:t>
      </w:r>
      <w:r w:rsidR="4DBD843C" w:rsidRPr="007B6F88">
        <w:rPr>
          <w:color w:val="000000" w:themeColor="text1"/>
        </w:rPr>
        <w:t xml:space="preserve">the research </w:t>
      </w:r>
      <w:r w:rsidRPr="007B6F88">
        <w:rPr>
          <w:color w:val="000000" w:themeColor="text1"/>
        </w:rPr>
        <w:t xml:space="preserve">project is likely to involve ethical issues around the use of GenAI, HREC or SRPP </w:t>
      </w:r>
      <w:r w:rsidR="4FCACAD5" w:rsidRPr="007B6F88">
        <w:rPr>
          <w:color w:val="000000" w:themeColor="text1"/>
        </w:rPr>
        <w:t xml:space="preserve">discussion and approval is required </w:t>
      </w:r>
      <w:r w:rsidRPr="007B6F88">
        <w:rPr>
          <w:color w:val="000000" w:themeColor="text1"/>
        </w:rPr>
        <w:t xml:space="preserve">(see </w:t>
      </w:r>
      <w:hyperlink r:id="rId21">
        <w:r w:rsidRPr="007B6F88">
          <w:rPr>
            <w:rStyle w:val="Hyperlink"/>
            <w:color w:val="000000" w:themeColor="text1"/>
          </w:rPr>
          <w:t>https://research.open.ac.uk/</w:t>
        </w:r>
      </w:hyperlink>
      <w:r w:rsidRPr="007B6F88">
        <w:rPr>
          <w:color w:val="000000" w:themeColor="text1"/>
          <w:u w:val="single"/>
        </w:rPr>
        <w:t>)</w:t>
      </w:r>
      <w:r w:rsidR="00923629" w:rsidRPr="007B6F88">
        <w:rPr>
          <w:color w:val="000000" w:themeColor="text1"/>
          <w:u w:val="single"/>
        </w:rPr>
        <w:t>.</w:t>
      </w:r>
    </w:p>
    <w:p w14:paraId="0015BB4F" w14:textId="770AF5F4" w:rsidR="00723A53" w:rsidRPr="007B6F88" w:rsidRDefault="00DE6B06" w:rsidP="00DE6B06">
      <w:pPr>
        <w:pStyle w:val="Heading3"/>
      </w:pPr>
      <w:bookmarkStart w:id="50" w:name="_Toc198209700"/>
      <w:r w:rsidRPr="007B6F88">
        <w:t>AI Detection tools</w:t>
      </w:r>
      <w:bookmarkEnd w:id="50"/>
    </w:p>
    <w:p w14:paraId="4CB888E6" w14:textId="566DE2C1" w:rsidR="00DE6B06" w:rsidRPr="007B6F88" w:rsidRDefault="00CF1544" w:rsidP="468ECB40">
      <w:pPr>
        <w:rPr>
          <w:color w:val="000000" w:themeColor="text1"/>
        </w:rPr>
      </w:pPr>
      <w:r w:rsidRPr="007B6F88">
        <w:rPr>
          <w:color w:val="000000" w:themeColor="text1"/>
        </w:rPr>
        <w:t xml:space="preserve">The OU does not authorise the use </w:t>
      </w:r>
      <w:r w:rsidR="000216C9" w:rsidRPr="007B6F88">
        <w:rPr>
          <w:color w:val="000000" w:themeColor="text1"/>
        </w:rPr>
        <w:t xml:space="preserve">of tools that purport to detect AI use. This is </w:t>
      </w:r>
      <w:r w:rsidRPr="007B6F88">
        <w:rPr>
          <w:color w:val="000000" w:themeColor="text1"/>
        </w:rPr>
        <w:t xml:space="preserve">because there is no </w:t>
      </w:r>
      <w:r w:rsidR="00066BB2" w:rsidRPr="007B6F88">
        <w:rPr>
          <w:color w:val="000000" w:themeColor="text1"/>
        </w:rPr>
        <w:t xml:space="preserve">compelling </w:t>
      </w:r>
      <w:r w:rsidRPr="007B6F88">
        <w:rPr>
          <w:color w:val="000000" w:themeColor="text1"/>
        </w:rPr>
        <w:t xml:space="preserve">evidence that such tools </w:t>
      </w:r>
      <w:r w:rsidR="00EC1408" w:rsidRPr="007B6F88">
        <w:rPr>
          <w:color w:val="000000" w:themeColor="text1"/>
        </w:rPr>
        <w:t xml:space="preserve">are </w:t>
      </w:r>
      <w:r w:rsidR="00066BB2" w:rsidRPr="007B6F88">
        <w:rPr>
          <w:color w:val="000000" w:themeColor="text1"/>
        </w:rPr>
        <w:t xml:space="preserve">always </w:t>
      </w:r>
      <w:r w:rsidR="00EC1408" w:rsidRPr="007B6F88">
        <w:rPr>
          <w:color w:val="000000" w:themeColor="text1"/>
        </w:rPr>
        <w:t>effective</w:t>
      </w:r>
      <w:r w:rsidRPr="007B6F88">
        <w:rPr>
          <w:color w:val="000000" w:themeColor="text1"/>
        </w:rPr>
        <w:t xml:space="preserve">. Therefore, </w:t>
      </w:r>
      <w:r w:rsidR="00066BB2" w:rsidRPr="007B6F88">
        <w:rPr>
          <w:color w:val="000000" w:themeColor="text1"/>
        </w:rPr>
        <w:t>doctoral</w:t>
      </w:r>
      <w:r w:rsidRPr="007B6F88">
        <w:rPr>
          <w:color w:val="000000" w:themeColor="text1"/>
        </w:rPr>
        <w:t xml:space="preserve"> thes</w:t>
      </w:r>
      <w:r w:rsidR="00E315B1" w:rsidRPr="007B6F88">
        <w:rPr>
          <w:color w:val="000000" w:themeColor="text1"/>
        </w:rPr>
        <w:t>e</w:t>
      </w:r>
      <w:r w:rsidRPr="007B6F88">
        <w:rPr>
          <w:color w:val="000000" w:themeColor="text1"/>
        </w:rPr>
        <w:t xml:space="preserve">s should not be uploaded to any </w:t>
      </w:r>
      <w:r w:rsidR="006801B9" w:rsidRPr="007B6F88">
        <w:rPr>
          <w:color w:val="000000" w:themeColor="text1"/>
        </w:rPr>
        <w:t>such</w:t>
      </w:r>
      <w:r w:rsidRPr="007B6F88">
        <w:rPr>
          <w:color w:val="000000" w:themeColor="text1"/>
        </w:rPr>
        <w:t xml:space="preserve"> tools</w:t>
      </w:r>
      <w:r w:rsidR="00A8412C" w:rsidRPr="007B6F88">
        <w:rPr>
          <w:color w:val="000000" w:themeColor="text1"/>
        </w:rPr>
        <w:t>.</w:t>
      </w:r>
    </w:p>
    <w:p w14:paraId="4B0E59CD" w14:textId="7783EC89" w:rsidR="000E59ED" w:rsidRPr="007B6F88" w:rsidRDefault="383F1D80" w:rsidP="00BB2844">
      <w:pPr>
        <w:pStyle w:val="Heading1"/>
      </w:pPr>
      <w:bookmarkStart w:id="51" w:name="_Specific_cases"/>
      <w:bookmarkStart w:id="52" w:name="_Toc198209701"/>
      <w:bookmarkEnd w:id="51"/>
      <w:r w:rsidRPr="007B6F88">
        <w:t>Specific c</w:t>
      </w:r>
      <w:r w:rsidR="38F2D2AD" w:rsidRPr="007B6F88">
        <w:t>ases</w:t>
      </w:r>
      <w:bookmarkEnd w:id="52"/>
    </w:p>
    <w:p w14:paraId="6DB0EE72" w14:textId="185A5AB5" w:rsidR="0062517C" w:rsidRPr="007B6F88" w:rsidRDefault="54E623CA" w:rsidP="0093325D">
      <w:pPr>
        <w:rPr>
          <w:color w:val="000000" w:themeColor="text1"/>
        </w:rPr>
      </w:pPr>
      <w:r w:rsidRPr="007B6F88">
        <w:rPr>
          <w:color w:val="000000" w:themeColor="text1"/>
        </w:rPr>
        <w:t xml:space="preserve">Given the wide scope of research at the OU, it is anticipated that some research projects may directly focus on </w:t>
      </w:r>
      <w:r w:rsidR="57385175" w:rsidRPr="007B6F88">
        <w:rPr>
          <w:color w:val="000000" w:themeColor="text1"/>
        </w:rPr>
        <w:t>GenAI</w:t>
      </w:r>
      <w:r w:rsidRPr="007B6F88">
        <w:rPr>
          <w:color w:val="000000" w:themeColor="text1"/>
        </w:rPr>
        <w:t xml:space="preserve"> itself (for example, developing new tools to minimise bias, or exploring the impact of </w:t>
      </w:r>
      <w:r w:rsidR="0BDCD59A" w:rsidRPr="007B6F88">
        <w:rPr>
          <w:color w:val="000000" w:themeColor="text1"/>
        </w:rPr>
        <w:t>G</w:t>
      </w:r>
      <w:r w:rsidRPr="007B6F88">
        <w:rPr>
          <w:color w:val="000000" w:themeColor="text1"/>
        </w:rPr>
        <w:t xml:space="preserve">enAI tools on the legal profession). </w:t>
      </w:r>
      <w:r w:rsidR="3A534A85" w:rsidRPr="007B6F88">
        <w:rPr>
          <w:color w:val="000000" w:themeColor="text1"/>
        </w:rPr>
        <w:t xml:space="preserve">In such circumstances, </w:t>
      </w:r>
      <w:r w:rsidR="0BDCD59A" w:rsidRPr="007B6F88">
        <w:rPr>
          <w:color w:val="000000" w:themeColor="text1"/>
        </w:rPr>
        <w:t>there may be</w:t>
      </w:r>
      <w:r w:rsidR="3A534A85" w:rsidRPr="007B6F88">
        <w:rPr>
          <w:color w:val="000000" w:themeColor="text1"/>
        </w:rPr>
        <w:t xml:space="preserve"> exemptions </w:t>
      </w:r>
      <w:r w:rsidR="0BDCD59A" w:rsidRPr="007B6F88">
        <w:rPr>
          <w:color w:val="000000" w:themeColor="text1"/>
        </w:rPr>
        <w:t>to</w:t>
      </w:r>
      <w:r w:rsidR="3A534A85" w:rsidRPr="007B6F88">
        <w:rPr>
          <w:color w:val="000000" w:themeColor="text1"/>
        </w:rPr>
        <w:t xml:space="preserve"> the </w:t>
      </w:r>
      <w:r w:rsidR="22D30E47" w:rsidRPr="007B6F88">
        <w:rPr>
          <w:color w:val="000000" w:themeColor="text1"/>
        </w:rPr>
        <w:t xml:space="preserve">specific </w:t>
      </w:r>
      <w:r w:rsidR="1CB6AA9D" w:rsidRPr="007B6F88">
        <w:rPr>
          <w:color w:val="000000" w:themeColor="text1"/>
        </w:rPr>
        <w:t>uses and abuses</w:t>
      </w:r>
      <w:r w:rsidR="3A534A85" w:rsidRPr="007B6F88">
        <w:rPr>
          <w:color w:val="000000" w:themeColor="text1"/>
        </w:rPr>
        <w:t xml:space="preserve"> laid out in this document</w:t>
      </w:r>
      <w:r w:rsidR="37FF4CA1" w:rsidRPr="007B6F88">
        <w:rPr>
          <w:color w:val="000000" w:themeColor="text1"/>
        </w:rPr>
        <w:t xml:space="preserve">, although the key principles and values </w:t>
      </w:r>
      <w:r w:rsidR="00386F0E" w:rsidRPr="007B6F88">
        <w:rPr>
          <w:color w:val="000000" w:themeColor="text1"/>
        </w:rPr>
        <w:t>still stand</w:t>
      </w:r>
      <w:r w:rsidR="3A534A85" w:rsidRPr="007B6F88">
        <w:rPr>
          <w:color w:val="000000" w:themeColor="text1"/>
        </w:rPr>
        <w:t xml:space="preserve">. </w:t>
      </w:r>
      <w:r w:rsidR="06C6A597" w:rsidRPr="007B6F88">
        <w:rPr>
          <w:color w:val="000000" w:themeColor="text1"/>
        </w:rPr>
        <w:t xml:space="preserve">If in doubt, contact </w:t>
      </w:r>
      <w:r w:rsidR="71A46606" w:rsidRPr="007B6F88">
        <w:rPr>
          <w:color w:val="000000" w:themeColor="text1"/>
        </w:rPr>
        <w:t xml:space="preserve">your Faculty </w:t>
      </w:r>
      <w:r w:rsidR="00432ECE" w:rsidRPr="007B6F88">
        <w:rPr>
          <w:color w:val="000000" w:themeColor="text1"/>
        </w:rPr>
        <w:t>L</w:t>
      </w:r>
      <w:r w:rsidR="71A46606" w:rsidRPr="007B6F88">
        <w:rPr>
          <w:color w:val="000000" w:themeColor="text1"/>
        </w:rPr>
        <w:t>ead PGRT/DRD in the first instance.</w:t>
      </w:r>
    </w:p>
    <w:p w14:paraId="6DF9857E" w14:textId="15EAEBFA" w:rsidR="6B1CC8E6" w:rsidRPr="007B6F88" w:rsidRDefault="311976C3" w:rsidP="00BB2844">
      <w:pPr>
        <w:pStyle w:val="Heading1"/>
      </w:pPr>
      <w:bookmarkStart w:id="53" w:name="_How_to_declare"/>
      <w:bookmarkStart w:id="54" w:name="_Toc198209702"/>
      <w:bookmarkEnd w:id="53"/>
      <w:r w:rsidRPr="007B6F88">
        <w:t>How to</w:t>
      </w:r>
      <w:r w:rsidR="794EFB8C" w:rsidRPr="007B6F88">
        <w:t xml:space="preserve"> declare</w:t>
      </w:r>
      <w:r w:rsidRPr="007B6F88">
        <w:t xml:space="preserve"> </w:t>
      </w:r>
      <w:r w:rsidR="60CC1805" w:rsidRPr="007B6F88">
        <w:t xml:space="preserve">the use of </w:t>
      </w:r>
      <w:r w:rsidRPr="007B6F88">
        <w:t>GenAI tool</w:t>
      </w:r>
      <w:r w:rsidR="60CC1805" w:rsidRPr="007B6F88">
        <w:t>s</w:t>
      </w:r>
      <w:bookmarkEnd w:id="54"/>
    </w:p>
    <w:p w14:paraId="4E02E047" w14:textId="27C1E175" w:rsidR="0A0C14BF" w:rsidRPr="007B6F88" w:rsidRDefault="214F0B49" w:rsidP="00C40483">
      <w:pPr>
        <w:rPr>
          <w:color w:val="000000" w:themeColor="text1"/>
        </w:rPr>
      </w:pPr>
      <w:r w:rsidRPr="007B6F88">
        <w:rPr>
          <w:color w:val="000000" w:themeColor="text1"/>
        </w:rPr>
        <w:t>All acknowledgements of GenAI tool</w:t>
      </w:r>
      <w:r w:rsidR="4313E1F6" w:rsidRPr="007B6F88">
        <w:rPr>
          <w:color w:val="000000" w:themeColor="text1"/>
        </w:rPr>
        <w:t>s</w:t>
      </w:r>
      <w:r w:rsidRPr="007B6F88">
        <w:rPr>
          <w:color w:val="000000" w:themeColor="text1"/>
        </w:rPr>
        <w:t xml:space="preserve"> use should include </w:t>
      </w:r>
      <w:r w:rsidR="020982C9" w:rsidRPr="007B6F88">
        <w:rPr>
          <w:color w:val="000000" w:themeColor="text1"/>
        </w:rPr>
        <w:t>the following</w:t>
      </w:r>
      <w:r w:rsidRPr="007B6F88">
        <w:rPr>
          <w:color w:val="000000" w:themeColor="text1"/>
        </w:rPr>
        <w:t xml:space="preserve"> basic information</w:t>
      </w:r>
      <w:r w:rsidR="00DE5610" w:rsidRPr="007B6F88">
        <w:rPr>
          <w:color w:val="000000" w:themeColor="text1"/>
        </w:rPr>
        <w:t xml:space="preserve"> and be recorded in supervisory notes</w:t>
      </w:r>
      <w:r w:rsidR="00AD72CC" w:rsidRPr="007B6F88">
        <w:rPr>
          <w:color w:val="000000" w:themeColor="text1"/>
        </w:rPr>
        <w:t xml:space="preserve"> and </w:t>
      </w:r>
      <w:r w:rsidR="00DC2554" w:rsidRPr="007B6F88">
        <w:rPr>
          <w:color w:val="000000" w:themeColor="text1"/>
        </w:rPr>
        <w:t>declaration of use</w:t>
      </w:r>
      <w:r w:rsidR="00716D2E" w:rsidRPr="007B6F88">
        <w:rPr>
          <w:color w:val="000000" w:themeColor="text1"/>
        </w:rPr>
        <w:t xml:space="preserve"> at </w:t>
      </w:r>
      <w:r w:rsidR="00AB48E7" w:rsidRPr="007B6F88">
        <w:rPr>
          <w:color w:val="000000" w:themeColor="text1"/>
        </w:rPr>
        <w:t xml:space="preserve">thesis </w:t>
      </w:r>
      <w:r w:rsidR="00716D2E" w:rsidRPr="007B6F88">
        <w:rPr>
          <w:color w:val="000000" w:themeColor="text1"/>
        </w:rPr>
        <w:t>submission</w:t>
      </w:r>
      <w:r w:rsidRPr="007B6F88">
        <w:rPr>
          <w:color w:val="000000" w:themeColor="text1"/>
        </w:rPr>
        <w:t>:</w:t>
      </w:r>
    </w:p>
    <w:p w14:paraId="17B401FC" w14:textId="1ECEA881" w:rsidR="6B1CC8E6" w:rsidRPr="007B6F88" w:rsidRDefault="311976C3" w:rsidP="00C40483">
      <w:pPr>
        <w:pStyle w:val="ListParagraph"/>
        <w:numPr>
          <w:ilvl w:val="0"/>
          <w:numId w:val="3"/>
        </w:numPr>
        <w:rPr>
          <w:color w:val="000000" w:themeColor="text1"/>
        </w:rPr>
      </w:pPr>
      <w:r w:rsidRPr="007B6F88">
        <w:rPr>
          <w:color w:val="000000" w:themeColor="text1"/>
        </w:rPr>
        <w:t xml:space="preserve">Name and version of the </w:t>
      </w:r>
      <w:r w:rsidR="794EFB8C" w:rsidRPr="007B6F88">
        <w:rPr>
          <w:color w:val="000000" w:themeColor="text1"/>
        </w:rPr>
        <w:t>Gen</w:t>
      </w:r>
      <w:r w:rsidRPr="007B6F88">
        <w:rPr>
          <w:color w:val="000000" w:themeColor="text1"/>
        </w:rPr>
        <w:t xml:space="preserve">AI </w:t>
      </w:r>
      <w:r w:rsidR="3EBD571B" w:rsidRPr="007B6F88">
        <w:rPr>
          <w:color w:val="000000" w:themeColor="text1"/>
        </w:rPr>
        <w:t xml:space="preserve">tool </w:t>
      </w:r>
      <w:r w:rsidRPr="007B6F88">
        <w:rPr>
          <w:color w:val="000000" w:themeColor="text1"/>
        </w:rPr>
        <w:t>used</w:t>
      </w:r>
    </w:p>
    <w:p w14:paraId="4734F708" w14:textId="6D09F3FE" w:rsidR="6B1CC8E6" w:rsidRPr="007B6F88" w:rsidRDefault="6B1CC8E6" w:rsidP="00C40483">
      <w:pPr>
        <w:pStyle w:val="ListParagraph"/>
        <w:numPr>
          <w:ilvl w:val="0"/>
          <w:numId w:val="3"/>
        </w:numPr>
        <w:rPr>
          <w:color w:val="000000" w:themeColor="text1"/>
        </w:rPr>
      </w:pPr>
      <w:r w:rsidRPr="007B6F88">
        <w:rPr>
          <w:color w:val="000000" w:themeColor="text1"/>
        </w:rPr>
        <w:t xml:space="preserve">URL </w:t>
      </w:r>
      <w:r w:rsidR="283C8ECF" w:rsidRPr="007B6F88">
        <w:rPr>
          <w:color w:val="000000" w:themeColor="text1"/>
        </w:rPr>
        <w:t xml:space="preserve">or source </w:t>
      </w:r>
      <w:r w:rsidRPr="007B6F88">
        <w:rPr>
          <w:color w:val="000000" w:themeColor="text1"/>
        </w:rPr>
        <w:t xml:space="preserve">of the </w:t>
      </w:r>
      <w:r w:rsidR="008F086A" w:rsidRPr="007B6F88">
        <w:rPr>
          <w:color w:val="000000" w:themeColor="text1"/>
        </w:rPr>
        <w:t>G</w:t>
      </w:r>
      <w:r w:rsidR="7ACF57DF" w:rsidRPr="007B6F88">
        <w:rPr>
          <w:color w:val="000000" w:themeColor="text1"/>
        </w:rPr>
        <w:t>enAI tool</w:t>
      </w:r>
    </w:p>
    <w:p w14:paraId="165E147F" w14:textId="499E1441" w:rsidR="001DE483" w:rsidRPr="007B6F88" w:rsidRDefault="001DE483" w:rsidP="00C40483">
      <w:pPr>
        <w:pStyle w:val="ListParagraph"/>
        <w:numPr>
          <w:ilvl w:val="0"/>
          <w:numId w:val="3"/>
        </w:numPr>
        <w:rPr>
          <w:color w:val="000000" w:themeColor="text1"/>
        </w:rPr>
      </w:pPr>
      <w:r w:rsidRPr="007B6F88">
        <w:rPr>
          <w:color w:val="000000" w:themeColor="text1"/>
        </w:rPr>
        <w:t>A b</w:t>
      </w:r>
      <w:r w:rsidR="6B1CC8E6" w:rsidRPr="007B6F88">
        <w:rPr>
          <w:color w:val="000000" w:themeColor="text1"/>
        </w:rPr>
        <w:t>rief description of how the tool was used</w:t>
      </w:r>
    </w:p>
    <w:p w14:paraId="295480FA" w14:textId="6274916C" w:rsidR="6B1CC8E6" w:rsidRPr="007B6F88" w:rsidRDefault="6B1CC8E6">
      <w:pPr>
        <w:pStyle w:val="ListParagraph"/>
        <w:numPr>
          <w:ilvl w:val="0"/>
          <w:numId w:val="3"/>
        </w:numPr>
        <w:rPr>
          <w:color w:val="000000" w:themeColor="text1"/>
        </w:rPr>
      </w:pPr>
      <w:r w:rsidRPr="007B6F88">
        <w:rPr>
          <w:color w:val="000000" w:themeColor="text1"/>
        </w:rPr>
        <w:t>Date the content/output was generated</w:t>
      </w:r>
    </w:p>
    <w:p w14:paraId="62623ED9" w14:textId="550119DC" w:rsidR="008F086A" w:rsidRPr="007B6F88" w:rsidRDefault="001374B6" w:rsidP="00C40483">
      <w:pPr>
        <w:pStyle w:val="ListParagraph"/>
        <w:numPr>
          <w:ilvl w:val="0"/>
          <w:numId w:val="3"/>
        </w:numPr>
        <w:rPr>
          <w:color w:val="000000" w:themeColor="text1"/>
        </w:rPr>
      </w:pPr>
      <w:r w:rsidRPr="007B6F88">
        <w:rPr>
          <w:color w:val="000000" w:themeColor="text1"/>
        </w:rPr>
        <w:t>C</w:t>
      </w:r>
      <w:r w:rsidR="008F086A" w:rsidRPr="007B6F88">
        <w:rPr>
          <w:color w:val="000000" w:themeColor="text1"/>
        </w:rPr>
        <w:t xml:space="preserve">onfirmation that </w:t>
      </w:r>
      <w:r w:rsidR="64D11C57" w:rsidRPr="007B6F88">
        <w:rPr>
          <w:color w:val="000000" w:themeColor="text1"/>
        </w:rPr>
        <w:t>use</w:t>
      </w:r>
      <w:r w:rsidR="008F086A" w:rsidRPr="007B6F88">
        <w:rPr>
          <w:color w:val="000000" w:themeColor="text1"/>
        </w:rPr>
        <w:t xml:space="preserve"> has been discussed with the supervisory team</w:t>
      </w:r>
    </w:p>
    <w:p w14:paraId="22048DAB" w14:textId="2F6C14E2" w:rsidR="4504FB4A" w:rsidRPr="007B6F88" w:rsidRDefault="73D45FBB" w:rsidP="3D9A3650">
      <w:pPr>
        <w:rPr>
          <w:color w:val="000000" w:themeColor="text1"/>
        </w:rPr>
      </w:pPr>
      <w:r w:rsidRPr="007B6F88">
        <w:rPr>
          <w:color w:val="000000" w:themeColor="text1"/>
        </w:rPr>
        <w:lastRenderedPageBreak/>
        <w:t xml:space="preserve">It may be appropriate, depending on use, to detail the prompts provided and how </w:t>
      </w:r>
      <w:r w:rsidR="428E639E" w:rsidRPr="007B6F88">
        <w:rPr>
          <w:color w:val="000000" w:themeColor="text1"/>
        </w:rPr>
        <w:t xml:space="preserve">the outputs were </w:t>
      </w:r>
      <w:r w:rsidRPr="007B6F88">
        <w:rPr>
          <w:color w:val="000000" w:themeColor="text1"/>
        </w:rPr>
        <w:t>processed.</w:t>
      </w:r>
      <w:r w:rsidR="3C162B01" w:rsidRPr="007B6F88">
        <w:rPr>
          <w:color w:val="000000" w:themeColor="text1"/>
        </w:rPr>
        <w:t xml:space="preserve"> </w:t>
      </w:r>
      <w:r w:rsidR="00261B46" w:rsidRPr="007B6F88">
        <w:rPr>
          <w:color w:val="000000" w:themeColor="text1"/>
        </w:rPr>
        <w:t>Copies</w:t>
      </w:r>
      <w:r w:rsidR="3C162B01" w:rsidRPr="007B6F88">
        <w:rPr>
          <w:color w:val="000000" w:themeColor="text1"/>
        </w:rPr>
        <w:t xml:space="preserve"> of these </w:t>
      </w:r>
      <w:r w:rsidR="008A107C" w:rsidRPr="007B6F88">
        <w:rPr>
          <w:color w:val="000000" w:themeColor="text1"/>
        </w:rPr>
        <w:t xml:space="preserve">should be kept </w:t>
      </w:r>
      <w:r w:rsidR="3C162B01" w:rsidRPr="007B6F88">
        <w:rPr>
          <w:color w:val="000000" w:themeColor="text1"/>
        </w:rPr>
        <w:t xml:space="preserve">as part of </w:t>
      </w:r>
      <w:r w:rsidR="5539F951" w:rsidRPr="007B6F88">
        <w:rPr>
          <w:color w:val="000000" w:themeColor="text1"/>
        </w:rPr>
        <w:t xml:space="preserve">the </w:t>
      </w:r>
      <w:r w:rsidR="3C162B01" w:rsidRPr="007B6F88">
        <w:rPr>
          <w:color w:val="000000" w:themeColor="text1"/>
        </w:rPr>
        <w:t xml:space="preserve">research </w:t>
      </w:r>
      <w:r w:rsidR="60909080" w:rsidRPr="007B6F88">
        <w:rPr>
          <w:color w:val="000000" w:themeColor="text1"/>
        </w:rPr>
        <w:t xml:space="preserve">methods </w:t>
      </w:r>
      <w:r w:rsidR="3C162B01" w:rsidRPr="007B6F88">
        <w:rPr>
          <w:color w:val="000000" w:themeColor="text1"/>
        </w:rPr>
        <w:t xml:space="preserve">resources. </w:t>
      </w:r>
      <w:r w:rsidR="003D0677" w:rsidRPr="007B6F88">
        <w:rPr>
          <w:color w:val="000000" w:themeColor="text1"/>
        </w:rPr>
        <w:t xml:space="preserve">Examples of </w:t>
      </w:r>
      <w:r w:rsidR="00975478" w:rsidRPr="007B6F88">
        <w:rPr>
          <w:color w:val="000000" w:themeColor="text1"/>
        </w:rPr>
        <w:t xml:space="preserve">‘declaration of use’ can be found </w:t>
      </w:r>
      <w:r w:rsidR="00156E7F" w:rsidRPr="007B6F88">
        <w:rPr>
          <w:color w:val="000000" w:themeColor="text1"/>
        </w:rPr>
        <w:t>below.</w:t>
      </w:r>
    </w:p>
    <w:p w14:paraId="3E95FF22" w14:textId="3F48BD61" w:rsidR="4504FB4A" w:rsidRPr="007B6F88" w:rsidRDefault="27A26B9E">
      <w:pPr>
        <w:rPr>
          <w:color w:val="000000" w:themeColor="text1"/>
        </w:rPr>
      </w:pPr>
      <w:r w:rsidRPr="007B6F88">
        <w:rPr>
          <w:color w:val="000000" w:themeColor="text1"/>
        </w:rPr>
        <w:t>N</w:t>
      </w:r>
      <w:r w:rsidR="2C9E060A" w:rsidRPr="007B6F88">
        <w:rPr>
          <w:color w:val="000000" w:themeColor="text1"/>
        </w:rPr>
        <w:t xml:space="preserve">on-exhaustive </w:t>
      </w:r>
      <w:r w:rsidR="46394FFD" w:rsidRPr="007B6F88">
        <w:rPr>
          <w:color w:val="000000" w:themeColor="text1"/>
        </w:rPr>
        <w:t>e</w:t>
      </w:r>
      <w:r w:rsidR="46789BC0" w:rsidRPr="007B6F88">
        <w:rPr>
          <w:color w:val="000000" w:themeColor="text1"/>
        </w:rPr>
        <w:t xml:space="preserve">xamples of </w:t>
      </w:r>
      <w:r w:rsidR="17B7A14B" w:rsidRPr="007B6F88">
        <w:rPr>
          <w:color w:val="000000" w:themeColor="text1"/>
        </w:rPr>
        <w:t>‘</w:t>
      </w:r>
      <w:r w:rsidR="46789BC0" w:rsidRPr="007B6F88">
        <w:rPr>
          <w:color w:val="000000" w:themeColor="text1"/>
        </w:rPr>
        <w:t>Declaration</w:t>
      </w:r>
      <w:r w:rsidR="24A0EFD3" w:rsidRPr="007B6F88">
        <w:rPr>
          <w:color w:val="000000" w:themeColor="text1"/>
        </w:rPr>
        <w:t>s</w:t>
      </w:r>
      <w:r w:rsidR="46789BC0" w:rsidRPr="007B6F88">
        <w:rPr>
          <w:color w:val="000000" w:themeColor="text1"/>
        </w:rPr>
        <w:t xml:space="preserve"> on Generative AI</w:t>
      </w:r>
      <w:r w:rsidR="17B7A14B" w:rsidRPr="007B6F88">
        <w:rPr>
          <w:color w:val="000000" w:themeColor="text1"/>
        </w:rPr>
        <w:t xml:space="preserve">’ </w:t>
      </w:r>
      <w:r w:rsidR="592D81AA" w:rsidRPr="007B6F88">
        <w:rPr>
          <w:color w:val="000000" w:themeColor="text1"/>
        </w:rPr>
        <w:t>could include:</w:t>
      </w:r>
    </w:p>
    <w:p w14:paraId="5A5B3835" w14:textId="347972A7" w:rsidR="00250A70" w:rsidRPr="007B6F88" w:rsidRDefault="5C36E32C" w:rsidP="25D2242F">
      <w:pPr>
        <w:rPr>
          <w:i/>
          <w:iCs/>
          <w:color w:val="000000" w:themeColor="text1"/>
        </w:rPr>
      </w:pPr>
      <w:r w:rsidRPr="007B6F88">
        <w:rPr>
          <w:color w:val="000000" w:themeColor="text1"/>
        </w:rPr>
        <w:t>(1)</w:t>
      </w:r>
      <w:r w:rsidR="39BABA82" w:rsidRPr="007B6F88">
        <w:rPr>
          <w:color w:val="000000" w:themeColor="text1"/>
        </w:rPr>
        <w:t xml:space="preserve"> </w:t>
      </w:r>
      <w:r w:rsidR="68811162" w:rsidRPr="007B6F88">
        <w:rPr>
          <w:i/>
          <w:iCs/>
          <w:color w:val="000000" w:themeColor="text1"/>
        </w:rPr>
        <w:t xml:space="preserve">GenAI tools have been used in the development of this thesis. </w:t>
      </w:r>
      <w:r w:rsidR="7248FAC0" w:rsidRPr="007B6F88">
        <w:rPr>
          <w:i/>
          <w:iCs/>
          <w:color w:val="000000" w:themeColor="text1"/>
        </w:rPr>
        <w:t xml:space="preserve">ChatGPT 3.5 </w:t>
      </w:r>
      <w:r w:rsidR="68811162" w:rsidRPr="007B6F88">
        <w:rPr>
          <w:i/>
          <w:iCs/>
          <w:color w:val="000000" w:themeColor="text1"/>
        </w:rPr>
        <w:t xml:space="preserve">was used in January 2025 to assist in the proofreading of section </w:t>
      </w:r>
      <w:r w:rsidR="1C90520C" w:rsidRPr="007B6F88">
        <w:rPr>
          <w:i/>
          <w:iCs/>
          <w:color w:val="000000" w:themeColor="text1"/>
        </w:rPr>
        <w:t>4.5. I provided the section text alongside the prompt “</w:t>
      </w:r>
      <w:r w:rsidR="7F833CB5" w:rsidRPr="007B6F88">
        <w:rPr>
          <w:i/>
          <w:iCs/>
          <w:color w:val="000000" w:themeColor="text1"/>
        </w:rPr>
        <w:t>please improve the clarity of the following text</w:t>
      </w:r>
      <w:r w:rsidR="1C90520C" w:rsidRPr="007B6F88">
        <w:rPr>
          <w:i/>
          <w:iCs/>
          <w:color w:val="000000" w:themeColor="text1"/>
        </w:rPr>
        <w:t xml:space="preserve">”. </w:t>
      </w:r>
      <w:r w:rsidR="00A8F754" w:rsidRPr="007B6F88">
        <w:rPr>
          <w:i/>
          <w:iCs/>
          <w:color w:val="000000" w:themeColor="text1"/>
        </w:rPr>
        <w:t>The output was checked to ensure that the output retained the intellectual argument I had constructed, but improved the presentation of the text.</w:t>
      </w:r>
      <w:r w:rsidR="6E9FD190" w:rsidRPr="007B6F88">
        <w:rPr>
          <w:i/>
          <w:iCs/>
          <w:color w:val="000000" w:themeColor="text1"/>
        </w:rPr>
        <w:t xml:space="preserve"> Th</w:t>
      </w:r>
      <w:r w:rsidR="63A407DB" w:rsidRPr="007B6F88">
        <w:rPr>
          <w:i/>
          <w:iCs/>
          <w:color w:val="000000" w:themeColor="text1"/>
        </w:rPr>
        <w:t>e use of GenAI has been discussed and document</w:t>
      </w:r>
      <w:r w:rsidR="00F4330C" w:rsidRPr="007B6F88">
        <w:rPr>
          <w:i/>
          <w:iCs/>
          <w:color w:val="000000" w:themeColor="text1"/>
        </w:rPr>
        <w:t>ed</w:t>
      </w:r>
      <w:r w:rsidR="63A407DB" w:rsidRPr="007B6F88">
        <w:rPr>
          <w:i/>
          <w:iCs/>
          <w:color w:val="000000" w:themeColor="text1"/>
        </w:rPr>
        <w:t xml:space="preserve"> in the supervision meeting </w:t>
      </w:r>
      <w:r w:rsidR="00F4330C" w:rsidRPr="007B6F88">
        <w:rPr>
          <w:i/>
          <w:iCs/>
          <w:color w:val="000000" w:themeColor="text1"/>
        </w:rPr>
        <w:t xml:space="preserve">of </w:t>
      </w:r>
      <w:r w:rsidR="63A407DB" w:rsidRPr="007B6F88">
        <w:rPr>
          <w:i/>
          <w:iCs/>
          <w:color w:val="000000" w:themeColor="text1"/>
        </w:rPr>
        <w:t>D</w:t>
      </w:r>
      <w:r w:rsidR="2BF7BD78" w:rsidRPr="007B6F88">
        <w:rPr>
          <w:i/>
          <w:iCs/>
          <w:color w:val="000000" w:themeColor="text1"/>
        </w:rPr>
        <w:t>ecember</w:t>
      </w:r>
      <w:r w:rsidR="63A407DB" w:rsidRPr="007B6F88">
        <w:rPr>
          <w:i/>
          <w:iCs/>
          <w:color w:val="000000" w:themeColor="text1"/>
        </w:rPr>
        <w:t xml:space="preserve"> 2024</w:t>
      </w:r>
      <w:r w:rsidR="2BF7BD78" w:rsidRPr="007B6F88">
        <w:rPr>
          <w:i/>
          <w:iCs/>
          <w:color w:val="000000" w:themeColor="text1"/>
        </w:rPr>
        <w:t>.</w:t>
      </w:r>
    </w:p>
    <w:p w14:paraId="27B05BEF" w14:textId="0A67D45F" w:rsidR="07AC8FBE" w:rsidRPr="007B6F88" w:rsidRDefault="5C36E32C" w:rsidP="25D2242F">
      <w:pPr>
        <w:rPr>
          <w:i/>
          <w:iCs/>
          <w:color w:val="000000" w:themeColor="text1"/>
        </w:rPr>
      </w:pPr>
      <w:r w:rsidRPr="007B6F88">
        <w:rPr>
          <w:color w:val="000000" w:themeColor="text1"/>
        </w:rPr>
        <w:t>(2)</w:t>
      </w:r>
      <w:r w:rsidR="00A8F754" w:rsidRPr="007B6F88">
        <w:rPr>
          <w:color w:val="000000" w:themeColor="text1"/>
        </w:rPr>
        <w:t xml:space="preserve"> </w:t>
      </w:r>
      <w:r w:rsidR="257CAD41" w:rsidRPr="007B6F88">
        <w:rPr>
          <w:i/>
          <w:iCs/>
          <w:color w:val="000000" w:themeColor="text1"/>
        </w:rPr>
        <w:t xml:space="preserve">CoPilot was used in September 2024 to develop the data visualisations in figure 2, 5, and 7. In each case, the data provided to the tool was not under copyright or breaching other data protection issues. </w:t>
      </w:r>
      <w:r w:rsidR="4D56E28A" w:rsidRPr="007B6F88">
        <w:rPr>
          <w:i/>
          <w:iCs/>
          <w:color w:val="000000" w:themeColor="text1"/>
        </w:rPr>
        <w:t xml:space="preserve">The figures were </w:t>
      </w:r>
      <w:r w:rsidR="5033C6AB" w:rsidRPr="007B6F88">
        <w:rPr>
          <w:i/>
          <w:iCs/>
          <w:color w:val="000000" w:themeColor="text1"/>
        </w:rPr>
        <w:t>reviewed and validated for relevance, appropriateness, and accuracy before incorporation into</w:t>
      </w:r>
      <w:r w:rsidR="4470C6DD" w:rsidRPr="007B6F88">
        <w:rPr>
          <w:i/>
          <w:iCs/>
          <w:color w:val="000000" w:themeColor="text1"/>
        </w:rPr>
        <w:t xml:space="preserve"> </w:t>
      </w:r>
      <w:r w:rsidR="5033C6AB" w:rsidRPr="007B6F88">
        <w:rPr>
          <w:i/>
          <w:iCs/>
          <w:color w:val="000000" w:themeColor="text1"/>
        </w:rPr>
        <w:t xml:space="preserve">the </w:t>
      </w:r>
      <w:r w:rsidR="63AAA77D" w:rsidRPr="007B6F88">
        <w:rPr>
          <w:i/>
          <w:iCs/>
          <w:color w:val="000000" w:themeColor="text1"/>
        </w:rPr>
        <w:t>f</w:t>
      </w:r>
      <w:r w:rsidR="5033C6AB" w:rsidRPr="007B6F88">
        <w:rPr>
          <w:i/>
          <w:iCs/>
          <w:color w:val="000000" w:themeColor="text1"/>
        </w:rPr>
        <w:t xml:space="preserve">inal manuscript to maintain </w:t>
      </w:r>
      <w:r w:rsidR="2C20EE4F" w:rsidRPr="007B6F88">
        <w:rPr>
          <w:i/>
          <w:iCs/>
          <w:color w:val="000000" w:themeColor="text1"/>
        </w:rPr>
        <w:t xml:space="preserve">the </w:t>
      </w:r>
      <w:r w:rsidR="5033C6AB" w:rsidRPr="007B6F88">
        <w:rPr>
          <w:i/>
          <w:iCs/>
          <w:color w:val="000000" w:themeColor="text1"/>
        </w:rPr>
        <w:t>scholarly integrity of this research.</w:t>
      </w:r>
      <w:r w:rsidR="6A05A0D5" w:rsidRPr="007B6F88">
        <w:rPr>
          <w:i/>
          <w:iCs/>
          <w:color w:val="000000" w:themeColor="text1"/>
        </w:rPr>
        <w:t xml:space="preserve"> The use of GenAI has been discussed and document</w:t>
      </w:r>
      <w:r w:rsidR="00194BBA" w:rsidRPr="007B6F88">
        <w:rPr>
          <w:i/>
          <w:iCs/>
          <w:color w:val="000000" w:themeColor="text1"/>
        </w:rPr>
        <w:t>ed</w:t>
      </w:r>
      <w:r w:rsidR="6A05A0D5" w:rsidRPr="007B6F88">
        <w:rPr>
          <w:i/>
          <w:iCs/>
          <w:color w:val="000000" w:themeColor="text1"/>
        </w:rPr>
        <w:t xml:space="preserve"> in the supervision meeting </w:t>
      </w:r>
      <w:r w:rsidR="00194BBA" w:rsidRPr="007B6F88">
        <w:rPr>
          <w:i/>
          <w:iCs/>
          <w:color w:val="000000" w:themeColor="text1"/>
        </w:rPr>
        <w:t xml:space="preserve">of </w:t>
      </w:r>
      <w:r w:rsidR="6A05A0D5" w:rsidRPr="007B6F88">
        <w:rPr>
          <w:i/>
          <w:iCs/>
          <w:color w:val="000000" w:themeColor="text1"/>
        </w:rPr>
        <w:t>December 2024.</w:t>
      </w:r>
    </w:p>
    <w:p w14:paraId="3B9CEC39" w14:textId="37DFDA85" w:rsidR="00215F09" w:rsidRPr="007B6F88" w:rsidRDefault="0BB84B7B" w:rsidP="00215F09">
      <w:pPr>
        <w:rPr>
          <w:color w:val="000000" w:themeColor="text1"/>
        </w:rPr>
      </w:pPr>
      <w:r w:rsidRPr="007B6F88">
        <w:rPr>
          <w:color w:val="000000" w:themeColor="text1"/>
        </w:rPr>
        <w:t xml:space="preserve">(3) </w:t>
      </w:r>
      <w:r w:rsidRPr="007B6F88">
        <w:rPr>
          <w:i/>
          <w:iCs/>
          <w:color w:val="000000" w:themeColor="text1"/>
        </w:rPr>
        <w:t>During the preparation of this work, the author(s) used ChatGPT, Grammarly in order to: Grammar and spelling check, Paraphrase and reword. After using this tool/service, the author(s) reviewed and edited the content as needed and take(s) full responsibility for the publication’s content</w:t>
      </w:r>
      <w:r w:rsidR="61E5BF52" w:rsidRPr="007B6F88">
        <w:rPr>
          <w:i/>
          <w:iCs/>
          <w:color w:val="000000" w:themeColor="text1"/>
        </w:rPr>
        <w:t xml:space="preserve"> </w:t>
      </w:r>
      <w:r w:rsidR="61E5BF52" w:rsidRPr="007B6F88">
        <w:rPr>
          <w:color w:val="000000" w:themeColor="text1"/>
        </w:rPr>
        <w:t xml:space="preserve">(source: </w:t>
      </w:r>
      <w:hyperlink r:id="rId22" w:history="1">
        <w:r w:rsidR="61E5BF52" w:rsidRPr="007B6F88">
          <w:rPr>
            <w:rStyle w:val="Hyperlink"/>
            <w:color w:val="000000" w:themeColor="text1"/>
          </w:rPr>
          <w:t>https://ceur-ws.org/GenAI/Policy.html</w:t>
        </w:r>
      </w:hyperlink>
      <w:r w:rsidR="61E5BF52" w:rsidRPr="007B6F88">
        <w:rPr>
          <w:color w:val="000000" w:themeColor="text1"/>
        </w:rPr>
        <w:t>).</w:t>
      </w:r>
    </w:p>
    <w:p w14:paraId="71002D92" w14:textId="68588075" w:rsidR="6D537084" w:rsidRPr="007B6F88" w:rsidRDefault="6D537084" w:rsidP="25D2242F">
      <w:pPr>
        <w:rPr>
          <w:i/>
          <w:iCs/>
          <w:color w:val="000000" w:themeColor="text1"/>
        </w:rPr>
      </w:pPr>
      <w:r w:rsidRPr="007B6F88">
        <w:rPr>
          <w:i/>
          <w:iCs/>
          <w:color w:val="000000" w:themeColor="text1"/>
        </w:rPr>
        <w:t xml:space="preserve">(4) </w:t>
      </w:r>
      <w:r w:rsidR="0EC36088" w:rsidRPr="007B6F88">
        <w:rPr>
          <w:i/>
          <w:iCs/>
          <w:color w:val="000000" w:themeColor="text1"/>
        </w:rPr>
        <w:t xml:space="preserve">The author has used GitHub Copilot to write, test and debug the Python scripts developed to analyse the data in this work. </w:t>
      </w:r>
      <w:r w:rsidR="09683477" w:rsidRPr="007B6F88">
        <w:rPr>
          <w:i/>
          <w:iCs/>
          <w:color w:val="000000" w:themeColor="text1"/>
        </w:rPr>
        <w:t xml:space="preserve">CoPilot was configured to prevent </w:t>
      </w:r>
      <w:r w:rsidR="5A56F00D" w:rsidRPr="007B6F88">
        <w:rPr>
          <w:i/>
          <w:iCs/>
          <w:color w:val="000000" w:themeColor="text1"/>
        </w:rPr>
        <w:t xml:space="preserve">matching with </w:t>
      </w:r>
      <w:r w:rsidR="0EC36088" w:rsidRPr="007B6F88">
        <w:rPr>
          <w:i/>
          <w:iCs/>
          <w:color w:val="000000" w:themeColor="text1"/>
        </w:rPr>
        <w:t>public</w:t>
      </w:r>
      <w:r w:rsidR="19AE1823" w:rsidRPr="007B6F88">
        <w:rPr>
          <w:i/>
          <w:iCs/>
          <w:color w:val="000000" w:themeColor="text1"/>
        </w:rPr>
        <w:t>ly available</w:t>
      </w:r>
      <w:r w:rsidR="0EC36088" w:rsidRPr="007B6F88">
        <w:rPr>
          <w:i/>
          <w:iCs/>
          <w:color w:val="000000" w:themeColor="text1"/>
        </w:rPr>
        <w:t xml:space="preserve"> </w:t>
      </w:r>
      <w:r w:rsidR="4F93CCBE" w:rsidRPr="007B6F88">
        <w:rPr>
          <w:i/>
          <w:iCs/>
          <w:color w:val="000000" w:themeColor="text1"/>
        </w:rPr>
        <w:t>c</w:t>
      </w:r>
      <w:r w:rsidR="0EC36088" w:rsidRPr="007B6F88">
        <w:rPr>
          <w:i/>
          <w:iCs/>
          <w:color w:val="000000" w:themeColor="text1"/>
        </w:rPr>
        <w:t>ode</w:t>
      </w:r>
      <w:r w:rsidR="4499A357" w:rsidRPr="007B6F88">
        <w:rPr>
          <w:i/>
          <w:iCs/>
          <w:color w:val="000000" w:themeColor="text1"/>
        </w:rPr>
        <w:t xml:space="preserve">. </w:t>
      </w:r>
      <w:r w:rsidR="0EC36088" w:rsidRPr="007B6F88">
        <w:rPr>
          <w:i/>
          <w:iCs/>
          <w:color w:val="000000" w:themeColor="text1"/>
        </w:rPr>
        <w:t xml:space="preserve">All </w:t>
      </w:r>
      <w:r w:rsidR="4AFF1327" w:rsidRPr="007B6F88">
        <w:rPr>
          <w:i/>
          <w:iCs/>
          <w:color w:val="000000" w:themeColor="text1"/>
        </w:rPr>
        <w:t xml:space="preserve">of the </w:t>
      </w:r>
      <w:r w:rsidR="0EC36088" w:rsidRPr="007B6F88">
        <w:rPr>
          <w:i/>
          <w:iCs/>
          <w:color w:val="000000" w:themeColor="text1"/>
        </w:rPr>
        <w:t>generated code was read and checked by the author, who takes full responsibility for its working.</w:t>
      </w:r>
      <w:r w:rsidR="06C4936C" w:rsidRPr="007B6F88">
        <w:rPr>
          <w:i/>
          <w:iCs/>
          <w:color w:val="000000" w:themeColor="text1"/>
        </w:rPr>
        <w:t xml:space="preserve"> This was discussed with the Faculty lead PGRT and documented in the progress report of February 2025.</w:t>
      </w:r>
    </w:p>
    <w:p w14:paraId="313D4FD8" w14:textId="1E812A78" w:rsidR="00007E0C" w:rsidRPr="007B6F88" w:rsidRDefault="00007E0C" w:rsidP="25D2242F">
      <w:pPr>
        <w:rPr>
          <w:i/>
          <w:color w:val="000000" w:themeColor="text1"/>
        </w:rPr>
      </w:pPr>
      <w:r w:rsidRPr="007B6F88">
        <w:rPr>
          <w:i/>
          <w:iCs/>
          <w:color w:val="000000" w:themeColor="text1"/>
        </w:rPr>
        <w:t xml:space="preserve">(5) </w:t>
      </w:r>
      <w:r w:rsidR="5A1C651D" w:rsidRPr="007B6F88">
        <w:rPr>
          <w:i/>
          <w:iCs/>
          <w:color w:val="000000" w:themeColor="text1"/>
        </w:rPr>
        <w:t>The author has u</w:t>
      </w:r>
      <w:r w:rsidR="007F5FB0" w:rsidRPr="007B6F88">
        <w:rPr>
          <w:i/>
          <w:color w:val="000000" w:themeColor="text1"/>
        </w:rPr>
        <w:t xml:space="preserve">sed </w:t>
      </w:r>
      <w:r w:rsidR="042B62F7" w:rsidRPr="007B6F88">
        <w:rPr>
          <w:i/>
          <w:color w:val="000000" w:themeColor="text1"/>
        </w:rPr>
        <w:t>the OU version of CoPilot</w:t>
      </w:r>
      <w:r w:rsidR="007F5FB0" w:rsidRPr="007B6F88">
        <w:rPr>
          <w:i/>
          <w:color w:val="000000" w:themeColor="text1"/>
        </w:rPr>
        <w:t xml:space="preserve"> to </w:t>
      </w:r>
      <w:r w:rsidR="4EA12890" w:rsidRPr="007B6F88">
        <w:rPr>
          <w:i/>
          <w:color w:val="000000" w:themeColor="text1"/>
        </w:rPr>
        <w:t xml:space="preserve">upload their thesis and </w:t>
      </w:r>
      <w:r w:rsidR="007F5FB0" w:rsidRPr="007B6F88">
        <w:rPr>
          <w:i/>
          <w:color w:val="000000" w:themeColor="text1"/>
        </w:rPr>
        <w:t xml:space="preserve">generate </w:t>
      </w:r>
      <w:r w:rsidR="3AC87931" w:rsidRPr="007B6F88">
        <w:rPr>
          <w:i/>
          <w:color w:val="000000" w:themeColor="text1"/>
        </w:rPr>
        <w:t>example mock v</w:t>
      </w:r>
      <w:r w:rsidR="007F5FB0" w:rsidRPr="007B6F88">
        <w:rPr>
          <w:i/>
          <w:color w:val="000000" w:themeColor="text1"/>
        </w:rPr>
        <w:t>iva questions</w:t>
      </w:r>
      <w:r w:rsidR="388A01E6" w:rsidRPr="007B6F88">
        <w:rPr>
          <w:i/>
          <w:color w:val="000000" w:themeColor="text1"/>
        </w:rPr>
        <w:t xml:space="preserve"> as part of their preparation for viva.</w:t>
      </w:r>
    </w:p>
    <w:p w14:paraId="440B08A9" w14:textId="1A88D553" w:rsidR="00B24E55" w:rsidRPr="007B6F88" w:rsidRDefault="23F2E77C" w:rsidP="00BB2844">
      <w:pPr>
        <w:pStyle w:val="Heading1"/>
      </w:pPr>
      <w:bookmarkStart w:id="55" w:name="_When_in_doubt"/>
      <w:bookmarkStart w:id="56" w:name="_Toc198209703"/>
      <w:bookmarkEnd w:id="55"/>
      <w:r w:rsidRPr="007B6F88">
        <w:t>W</w:t>
      </w:r>
      <w:r w:rsidR="432F6344" w:rsidRPr="007B6F88">
        <w:t>hen in doubt</w:t>
      </w:r>
      <w:bookmarkEnd w:id="56"/>
    </w:p>
    <w:p w14:paraId="09E62AC5" w14:textId="29A99DF8" w:rsidR="00DE3DAD" w:rsidRPr="007B6F88" w:rsidRDefault="23730AA1" w:rsidP="004475A5">
      <w:pPr>
        <w:rPr>
          <w:color w:val="000000" w:themeColor="text1"/>
        </w:rPr>
      </w:pPr>
      <w:r w:rsidRPr="007B6F88">
        <w:rPr>
          <w:color w:val="000000" w:themeColor="text1"/>
        </w:rPr>
        <w:t>GenAI is chang</w:t>
      </w:r>
      <w:r w:rsidR="24541B84" w:rsidRPr="007B6F88">
        <w:rPr>
          <w:color w:val="000000" w:themeColor="text1"/>
        </w:rPr>
        <w:t>ing</w:t>
      </w:r>
      <w:r w:rsidRPr="007B6F88">
        <w:rPr>
          <w:color w:val="000000" w:themeColor="text1"/>
        </w:rPr>
        <w:t xml:space="preserve"> the way research is conducted in many fields</w:t>
      </w:r>
      <w:r w:rsidR="00525599" w:rsidRPr="007B6F88">
        <w:rPr>
          <w:color w:val="000000" w:themeColor="text1"/>
        </w:rPr>
        <w:t>. I</w:t>
      </w:r>
      <w:r w:rsidR="5FFB456F" w:rsidRPr="007B6F88">
        <w:rPr>
          <w:color w:val="000000" w:themeColor="text1"/>
        </w:rPr>
        <w:t xml:space="preserve">t is therefore </w:t>
      </w:r>
      <w:r w:rsidR="634C4438" w:rsidRPr="007B6F88">
        <w:rPr>
          <w:color w:val="000000" w:themeColor="text1"/>
        </w:rPr>
        <w:t xml:space="preserve">understandable </w:t>
      </w:r>
      <w:r w:rsidR="0017794E" w:rsidRPr="007B6F88">
        <w:rPr>
          <w:color w:val="000000" w:themeColor="text1"/>
        </w:rPr>
        <w:t>and reasonable</w:t>
      </w:r>
      <w:r w:rsidR="00AC5F0A" w:rsidRPr="007B6F88">
        <w:rPr>
          <w:color w:val="000000" w:themeColor="text1"/>
        </w:rPr>
        <w:t xml:space="preserve"> to</w:t>
      </w:r>
      <w:r w:rsidR="00B332FE" w:rsidRPr="007B6F88">
        <w:rPr>
          <w:color w:val="000000" w:themeColor="text1"/>
        </w:rPr>
        <w:t xml:space="preserve"> </w:t>
      </w:r>
      <w:r w:rsidR="007433EF" w:rsidRPr="007B6F88">
        <w:rPr>
          <w:color w:val="000000" w:themeColor="text1"/>
        </w:rPr>
        <w:t>doubt</w:t>
      </w:r>
      <w:r w:rsidR="590BDBD6" w:rsidRPr="007B6F88" w:rsidDel="007433EF">
        <w:rPr>
          <w:color w:val="000000" w:themeColor="text1"/>
        </w:rPr>
        <w:t xml:space="preserve"> </w:t>
      </w:r>
      <w:r w:rsidR="00F87A5F" w:rsidRPr="007B6F88">
        <w:rPr>
          <w:color w:val="000000" w:themeColor="text1"/>
        </w:rPr>
        <w:t xml:space="preserve">its </w:t>
      </w:r>
      <w:r w:rsidR="104C4D5D" w:rsidRPr="007B6F88">
        <w:rPr>
          <w:color w:val="000000" w:themeColor="text1"/>
        </w:rPr>
        <w:t xml:space="preserve">use </w:t>
      </w:r>
      <w:r w:rsidR="005656F5" w:rsidRPr="007B6F88">
        <w:rPr>
          <w:color w:val="000000" w:themeColor="text1"/>
        </w:rPr>
        <w:t>and reliability in research</w:t>
      </w:r>
      <w:r w:rsidRPr="007B6F88">
        <w:rPr>
          <w:color w:val="000000" w:themeColor="text1"/>
        </w:rPr>
        <w:t xml:space="preserve">. </w:t>
      </w:r>
    </w:p>
    <w:p w14:paraId="0FE0820A" w14:textId="184136E1" w:rsidR="0018008E" w:rsidRPr="007B6F88" w:rsidRDefault="34AFBE6B" w:rsidP="004475A5">
      <w:pPr>
        <w:rPr>
          <w:color w:val="000000" w:themeColor="text1"/>
        </w:rPr>
      </w:pPr>
      <w:r w:rsidRPr="007B6F88">
        <w:rPr>
          <w:color w:val="000000" w:themeColor="text1"/>
        </w:rPr>
        <w:t xml:space="preserve">Therefore, </w:t>
      </w:r>
      <w:r w:rsidR="3571DC8C" w:rsidRPr="007B6F88">
        <w:rPr>
          <w:color w:val="000000" w:themeColor="text1"/>
        </w:rPr>
        <w:t xml:space="preserve">when </w:t>
      </w:r>
      <w:r w:rsidR="00330CB7" w:rsidRPr="007B6F88">
        <w:rPr>
          <w:color w:val="000000" w:themeColor="text1"/>
        </w:rPr>
        <w:t xml:space="preserve">doctoral researchers </w:t>
      </w:r>
      <w:r w:rsidR="3571DC8C" w:rsidRPr="007B6F88">
        <w:rPr>
          <w:color w:val="000000" w:themeColor="text1"/>
        </w:rPr>
        <w:t>are in any doub</w:t>
      </w:r>
      <w:r w:rsidR="43E23417" w:rsidRPr="007B6F88">
        <w:rPr>
          <w:color w:val="000000" w:themeColor="text1"/>
        </w:rPr>
        <w:t>t</w:t>
      </w:r>
      <w:r w:rsidR="00DC6118" w:rsidRPr="007B6F88">
        <w:rPr>
          <w:color w:val="000000" w:themeColor="text1"/>
        </w:rPr>
        <w:t xml:space="preserve">, </w:t>
      </w:r>
      <w:r w:rsidR="42E3F3E3" w:rsidRPr="007B6F88">
        <w:rPr>
          <w:color w:val="000000" w:themeColor="text1"/>
        </w:rPr>
        <w:t xml:space="preserve">they should </w:t>
      </w:r>
      <w:r w:rsidR="3AD2A8D5" w:rsidRPr="007B6F88">
        <w:rPr>
          <w:color w:val="000000" w:themeColor="text1"/>
        </w:rPr>
        <w:t>r</w:t>
      </w:r>
      <w:r w:rsidR="55EAF60F" w:rsidRPr="007B6F88">
        <w:rPr>
          <w:color w:val="000000" w:themeColor="text1"/>
        </w:rPr>
        <w:t>aise</w:t>
      </w:r>
      <w:r w:rsidR="43E23417" w:rsidRPr="007B6F88">
        <w:rPr>
          <w:color w:val="000000" w:themeColor="text1"/>
        </w:rPr>
        <w:t xml:space="preserve"> </w:t>
      </w:r>
      <w:r w:rsidR="2C39042A" w:rsidRPr="007B6F88">
        <w:rPr>
          <w:color w:val="000000" w:themeColor="text1"/>
        </w:rPr>
        <w:t xml:space="preserve">questions and </w:t>
      </w:r>
      <w:r w:rsidR="43E23417" w:rsidRPr="007B6F88">
        <w:rPr>
          <w:color w:val="000000" w:themeColor="text1"/>
        </w:rPr>
        <w:t xml:space="preserve">concerns with </w:t>
      </w:r>
      <w:r w:rsidR="7D868B04" w:rsidRPr="007B6F88">
        <w:rPr>
          <w:color w:val="000000" w:themeColor="text1"/>
        </w:rPr>
        <w:t>thei</w:t>
      </w:r>
      <w:r w:rsidR="43E23417" w:rsidRPr="007B6F88">
        <w:rPr>
          <w:color w:val="000000" w:themeColor="text1"/>
        </w:rPr>
        <w:t>r supervisors during supervision meetings</w:t>
      </w:r>
      <w:r w:rsidR="50DC581D" w:rsidRPr="007B6F88">
        <w:rPr>
          <w:color w:val="000000" w:themeColor="text1"/>
        </w:rPr>
        <w:t xml:space="preserve"> and/or by correspondence</w:t>
      </w:r>
      <w:r w:rsidR="43E23417" w:rsidRPr="007B6F88">
        <w:rPr>
          <w:color w:val="000000" w:themeColor="text1"/>
        </w:rPr>
        <w:t>.</w:t>
      </w:r>
      <w:r w:rsidR="3AD2A8D5" w:rsidRPr="007B6F88">
        <w:rPr>
          <w:color w:val="000000" w:themeColor="text1"/>
        </w:rPr>
        <w:t xml:space="preserve"> </w:t>
      </w:r>
    </w:p>
    <w:p w14:paraId="21DD3124" w14:textId="3C89890C" w:rsidR="00AF2D2D" w:rsidRPr="007B6F88" w:rsidRDefault="4137B498" w:rsidP="25D2242F">
      <w:pPr>
        <w:rPr>
          <w:color w:val="000000" w:themeColor="text1"/>
        </w:rPr>
      </w:pPr>
      <w:bookmarkStart w:id="57" w:name="_Hlk198126969"/>
      <w:r w:rsidRPr="007B6F88">
        <w:rPr>
          <w:color w:val="000000" w:themeColor="text1"/>
        </w:rPr>
        <w:t>If</w:t>
      </w:r>
      <w:r w:rsidR="436C7A47" w:rsidRPr="007B6F88">
        <w:rPr>
          <w:color w:val="000000" w:themeColor="text1"/>
        </w:rPr>
        <w:t>,</w:t>
      </w:r>
      <w:r w:rsidRPr="007B6F88">
        <w:rPr>
          <w:color w:val="000000" w:themeColor="text1"/>
        </w:rPr>
        <w:t xml:space="preserve"> </w:t>
      </w:r>
      <w:r w:rsidR="436C7A47" w:rsidRPr="007B6F88">
        <w:rPr>
          <w:color w:val="000000" w:themeColor="text1"/>
        </w:rPr>
        <w:t xml:space="preserve">after speaking with supervisors, doubts </w:t>
      </w:r>
      <w:r w:rsidR="23831206" w:rsidRPr="007B6F88">
        <w:rPr>
          <w:color w:val="000000" w:themeColor="text1"/>
        </w:rPr>
        <w:t xml:space="preserve">and </w:t>
      </w:r>
      <w:r w:rsidR="43E5958E" w:rsidRPr="007B6F88">
        <w:rPr>
          <w:color w:val="000000" w:themeColor="text1"/>
        </w:rPr>
        <w:t xml:space="preserve">unresolved </w:t>
      </w:r>
      <w:r w:rsidRPr="007B6F88">
        <w:rPr>
          <w:color w:val="000000" w:themeColor="text1"/>
        </w:rPr>
        <w:t xml:space="preserve">questions </w:t>
      </w:r>
      <w:r w:rsidR="002723DF" w:rsidRPr="007B6F88">
        <w:rPr>
          <w:color w:val="000000" w:themeColor="text1"/>
        </w:rPr>
        <w:t xml:space="preserve">remain </w:t>
      </w:r>
      <w:r w:rsidRPr="007B6F88">
        <w:rPr>
          <w:color w:val="000000" w:themeColor="text1"/>
        </w:rPr>
        <w:t xml:space="preserve">about the appropriateness of </w:t>
      </w:r>
      <w:r w:rsidR="46F2F652" w:rsidRPr="007B6F88">
        <w:rPr>
          <w:color w:val="000000" w:themeColor="text1"/>
        </w:rPr>
        <w:t>the proposed use of</w:t>
      </w:r>
      <w:r w:rsidR="23831206" w:rsidRPr="007B6F88">
        <w:rPr>
          <w:color w:val="000000" w:themeColor="text1"/>
        </w:rPr>
        <w:t xml:space="preserve"> GenAI</w:t>
      </w:r>
      <w:r w:rsidRPr="007B6F88">
        <w:rPr>
          <w:color w:val="000000" w:themeColor="text1"/>
        </w:rPr>
        <w:t xml:space="preserve">, </w:t>
      </w:r>
      <w:r w:rsidR="54237AA4" w:rsidRPr="007B6F88">
        <w:rPr>
          <w:color w:val="000000" w:themeColor="text1"/>
        </w:rPr>
        <w:t xml:space="preserve">in the first instance </w:t>
      </w:r>
      <w:r w:rsidR="0D0A1046" w:rsidRPr="007B6F88">
        <w:rPr>
          <w:color w:val="000000" w:themeColor="text1"/>
        </w:rPr>
        <w:t xml:space="preserve">the Faculty </w:t>
      </w:r>
      <w:r w:rsidR="00604F34" w:rsidRPr="007B6F88">
        <w:rPr>
          <w:color w:val="000000" w:themeColor="text1"/>
        </w:rPr>
        <w:t>L</w:t>
      </w:r>
      <w:r w:rsidR="0D0A1046" w:rsidRPr="007B6F88">
        <w:rPr>
          <w:color w:val="000000" w:themeColor="text1"/>
        </w:rPr>
        <w:t xml:space="preserve">ead </w:t>
      </w:r>
      <w:r w:rsidR="595E86D1" w:rsidRPr="007B6F88">
        <w:rPr>
          <w:color w:val="000000" w:themeColor="text1"/>
        </w:rPr>
        <w:t>(</w:t>
      </w:r>
      <w:r w:rsidR="0D0A1046" w:rsidRPr="007B6F88">
        <w:rPr>
          <w:color w:val="000000" w:themeColor="text1"/>
        </w:rPr>
        <w:t>PGR</w:t>
      </w:r>
      <w:r w:rsidR="4DEF4601" w:rsidRPr="007B6F88">
        <w:rPr>
          <w:color w:val="000000" w:themeColor="text1"/>
        </w:rPr>
        <w:t xml:space="preserve"> Tutor, </w:t>
      </w:r>
      <w:r w:rsidR="0D0A1046" w:rsidRPr="007B6F88">
        <w:rPr>
          <w:color w:val="000000" w:themeColor="text1"/>
        </w:rPr>
        <w:t>D</w:t>
      </w:r>
      <w:r w:rsidR="007EC2C0" w:rsidRPr="007B6F88">
        <w:rPr>
          <w:color w:val="000000" w:themeColor="text1"/>
        </w:rPr>
        <w:t xml:space="preserve">irector or Convenor) </w:t>
      </w:r>
      <w:r w:rsidR="00604F34" w:rsidRPr="007B6F88">
        <w:rPr>
          <w:color w:val="000000" w:themeColor="text1"/>
        </w:rPr>
        <w:t>should be contacted</w:t>
      </w:r>
      <w:r w:rsidR="00DA7EF2" w:rsidRPr="007B6F88">
        <w:rPr>
          <w:color w:val="000000" w:themeColor="text1"/>
        </w:rPr>
        <w:t xml:space="preserve"> </w:t>
      </w:r>
      <w:r w:rsidR="00EB591C" w:rsidRPr="007B6F88">
        <w:rPr>
          <w:color w:val="000000" w:themeColor="text1"/>
        </w:rPr>
        <w:t xml:space="preserve">to ensure </w:t>
      </w:r>
      <w:r w:rsidR="5BB1916D" w:rsidRPr="007B6F88">
        <w:rPr>
          <w:color w:val="000000" w:themeColor="text1"/>
        </w:rPr>
        <w:t>concerns</w:t>
      </w:r>
      <w:r w:rsidR="00136E74" w:rsidRPr="007B6F88">
        <w:rPr>
          <w:color w:val="000000" w:themeColor="text1"/>
        </w:rPr>
        <w:t xml:space="preserve"> are </w:t>
      </w:r>
      <w:r w:rsidR="00136E74" w:rsidRPr="007B6F88">
        <w:rPr>
          <w:color w:val="000000" w:themeColor="text1"/>
        </w:rPr>
        <w:lastRenderedPageBreak/>
        <w:t>discussed</w:t>
      </w:r>
      <w:r w:rsidR="4BB57F13" w:rsidRPr="007B6F88">
        <w:rPr>
          <w:color w:val="000000" w:themeColor="text1"/>
        </w:rPr>
        <w:t xml:space="preserve"> in a climate of trust</w:t>
      </w:r>
      <w:r w:rsidR="47021A4A" w:rsidRPr="007B6F88">
        <w:rPr>
          <w:color w:val="000000" w:themeColor="text1"/>
        </w:rPr>
        <w:t xml:space="preserve">, </w:t>
      </w:r>
      <w:r w:rsidR="00532CF2" w:rsidRPr="007B6F88">
        <w:rPr>
          <w:color w:val="000000" w:themeColor="text1"/>
        </w:rPr>
        <w:t xml:space="preserve">genuine </w:t>
      </w:r>
      <w:r w:rsidR="47021A4A" w:rsidRPr="007B6F88">
        <w:rPr>
          <w:color w:val="000000" w:themeColor="text1"/>
        </w:rPr>
        <w:t>enquiry,</w:t>
      </w:r>
      <w:r w:rsidR="4BB57F13" w:rsidRPr="007B6F88">
        <w:rPr>
          <w:color w:val="000000" w:themeColor="text1"/>
        </w:rPr>
        <w:t xml:space="preserve"> and </w:t>
      </w:r>
      <w:r w:rsidR="7F04484A" w:rsidRPr="007B6F88">
        <w:rPr>
          <w:color w:val="000000" w:themeColor="text1"/>
        </w:rPr>
        <w:t>exploration</w:t>
      </w:r>
      <w:r w:rsidR="642F6740" w:rsidRPr="007B6F88">
        <w:rPr>
          <w:color w:val="000000" w:themeColor="text1"/>
        </w:rPr>
        <w:t xml:space="preserve"> conducive to sustainable </w:t>
      </w:r>
      <w:r w:rsidR="2ECA3706" w:rsidRPr="007B6F88">
        <w:rPr>
          <w:color w:val="000000" w:themeColor="text1"/>
        </w:rPr>
        <w:t xml:space="preserve">and </w:t>
      </w:r>
      <w:r w:rsidR="642F6740" w:rsidRPr="007B6F88">
        <w:rPr>
          <w:color w:val="000000" w:themeColor="text1"/>
        </w:rPr>
        <w:t xml:space="preserve">ethical good </w:t>
      </w:r>
      <w:r w:rsidR="2ECA3706" w:rsidRPr="007B6F88">
        <w:rPr>
          <w:color w:val="000000" w:themeColor="text1"/>
        </w:rPr>
        <w:t xml:space="preserve">research </w:t>
      </w:r>
      <w:r w:rsidR="642F6740" w:rsidRPr="007B6F88">
        <w:rPr>
          <w:color w:val="000000" w:themeColor="text1"/>
        </w:rPr>
        <w:t>practice</w:t>
      </w:r>
      <w:r w:rsidR="7F04484A" w:rsidRPr="007B6F88">
        <w:rPr>
          <w:color w:val="000000" w:themeColor="text1"/>
        </w:rPr>
        <w:t>.</w:t>
      </w:r>
      <w:r w:rsidR="6E10585F" w:rsidRPr="007B6F88">
        <w:rPr>
          <w:color w:val="000000" w:themeColor="text1"/>
        </w:rPr>
        <w:t xml:space="preserve"> </w:t>
      </w:r>
      <w:r w:rsidR="00B96760" w:rsidRPr="007B6F88">
        <w:rPr>
          <w:color w:val="000000" w:themeColor="text1"/>
        </w:rPr>
        <w:t>If f</w:t>
      </w:r>
      <w:r w:rsidR="6E10585F" w:rsidRPr="007B6F88">
        <w:rPr>
          <w:color w:val="000000" w:themeColor="text1"/>
        </w:rPr>
        <w:t xml:space="preserve">urther conversations </w:t>
      </w:r>
      <w:r w:rsidR="00B96760" w:rsidRPr="007B6F88">
        <w:rPr>
          <w:color w:val="000000" w:themeColor="text1"/>
        </w:rPr>
        <w:t>become</w:t>
      </w:r>
      <w:r w:rsidR="6E10585F" w:rsidRPr="007B6F88">
        <w:rPr>
          <w:color w:val="000000" w:themeColor="text1"/>
        </w:rPr>
        <w:t xml:space="preserve"> necessary</w:t>
      </w:r>
      <w:r w:rsidR="009575D1" w:rsidRPr="007B6F88">
        <w:rPr>
          <w:color w:val="000000" w:themeColor="text1"/>
        </w:rPr>
        <w:t xml:space="preserve">, </w:t>
      </w:r>
      <w:r w:rsidR="6E10585F" w:rsidRPr="007B6F88">
        <w:rPr>
          <w:color w:val="000000" w:themeColor="text1"/>
        </w:rPr>
        <w:t>the Graduate School</w:t>
      </w:r>
      <w:r w:rsidR="00470008" w:rsidRPr="007B6F88">
        <w:rPr>
          <w:color w:val="000000" w:themeColor="text1"/>
        </w:rPr>
        <w:t xml:space="preserve"> can be contacted via</w:t>
      </w:r>
      <w:r w:rsidR="00281D2C" w:rsidRPr="007B6F88">
        <w:rPr>
          <w:color w:val="000000" w:themeColor="text1"/>
        </w:rPr>
        <w:t xml:space="preserve"> PACE Lecturer</w:t>
      </w:r>
      <w:r w:rsidR="00977860" w:rsidRPr="007B6F88">
        <w:rPr>
          <w:color w:val="000000" w:themeColor="text1"/>
        </w:rPr>
        <w:t xml:space="preserve"> Julia Molinari </w:t>
      </w:r>
      <w:r w:rsidR="00F90C4B" w:rsidRPr="007B6F88">
        <w:rPr>
          <w:color w:val="000000" w:themeColor="text1"/>
        </w:rPr>
        <w:t>at</w:t>
      </w:r>
      <w:r w:rsidR="00470008" w:rsidRPr="007B6F88">
        <w:rPr>
          <w:color w:val="000000" w:themeColor="text1"/>
        </w:rPr>
        <w:t xml:space="preserve"> </w:t>
      </w:r>
      <w:hyperlink r:id="rId23" w:history="1">
        <w:r w:rsidR="001670C2" w:rsidRPr="007B6F88">
          <w:rPr>
            <w:rStyle w:val="Hyperlink"/>
            <w:color w:val="000000" w:themeColor="text1"/>
          </w:rPr>
          <w:t>julia.molinari@open.ac.uk</w:t>
        </w:r>
      </w:hyperlink>
      <w:r w:rsidR="007C72FD" w:rsidRPr="007B6F88">
        <w:rPr>
          <w:color w:val="000000" w:themeColor="text1"/>
        </w:rPr>
        <w:t xml:space="preserve">. Please </w:t>
      </w:r>
      <w:r w:rsidR="00B3536C" w:rsidRPr="007B6F88">
        <w:rPr>
          <w:color w:val="000000" w:themeColor="text1"/>
        </w:rPr>
        <w:t xml:space="preserve">also </w:t>
      </w:r>
      <w:r w:rsidR="001F5D99" w:rsidRPr="007B6F88">
        <w:rPr>
          <w:color w:val="000000" w:themeColor="text1"/>
        </w:rPr>
        <w:t xml:space="preserve">cc. </w:t>
      </w:r>
      <w:r w:rsidR="00F5496C" w:rsidRPr="007B6F88">
        <w:rPr>
          <w:color w:val="000000" w:themeColor="text1"/>
        </w:rPr>
        <w:t>daniel.gooch@open</w:t>
      </w:r>
      <w:r w:rsidR="000C4A4F" w:rsidRPr="007B6F88">
        <w:rPr>
          <w:color w:val="000000" w:themeColor="text1"/>
        </w:rPr>
        <w:t xml:space="preserve">.ac.uk </w:t>
      </w:r>
      <w:r w:rsidR="00606801" w:rsidRPr="007B6F88">
        <w:rPr>
          <w:color w:val="000000" w:themeColor="text1"/>
        </w:rPr>
        <w:t xml:space="preserve">and </w:t>
      </w:r>
      <w:hyperlink r:id="rId24" w:history="1">
        <w:r w:rsidR="00B3536C" w:rsidRPr="007B6F88">
          <w:rPr>
            <w:rStyle w:val="Hyperlink"/>
            <w:color w:val="000000" w:themeColor="text1"/>
          </w:rPr>
          <w:t>nicoleta.tipi@open.ac.uk</w:t>
        </w:r>
      </w:hyperlink>
      <w:r w:rsidR="00B3536C" w:rsidRPr="007B6F88">
        <w:rPr>
          <w:color w:val="000000" w:themeColor="text1"/>
        </w:rPr>
        <w:t xml:space="preserve"> in any correspondence</w:t>
      </w:r>
      <w:r w:rsidR="00D5255E" w:rsidRPr="007B6F88">
        <w:rPr>
          <w:color w:val="000000" w:themeColor="text1"/>
        </w:rPr>
        <w:t>.</w:t>
      </w:r>
    </w:p>
    <w:p w14:paraId="123F9CBD" w14:textId="75C2C981" w:rsidR="0C693068" w:rsidRPr="007B6F88" w:rsidRDefault="00C151D2" w:rsidP="00BB2844">
      <w:pPr>
        <w:pStyle w:val="Heading1"/>
      </w:pPr>
      <w:bookmarkStart w:id="58" w:name="_Open_University_Resources"/>
      <w:bookmarkStart w:id="59" w:name="_Toc198209704"/>
      <w:bookmarkEnd w:id="57"/>
      <w:bookmarkEnd w:id="58"/>
      <w:r w:rsidRPr="007B6F88">
        <w:t>Selected OU</w:t>
      </w:r>
      <w:r w:rsidR="00FD2838" w:rsidRPr="007B6F88">
        <w:t xml:space="preserve"> </w:t>
      </w:r>
      <w:r w:rsidR="00A03AB6" w:rsidRPr="007B6F88">
        <w:t xml:space="preserve">AI </w:t>
      </w:r>
      <w:r w:rsidR="2EC399A5" w:rsidRPr="007B6F88">
        <w:t>Resources</w:t>
      </w:r>
      <w:r w:rsidR="0BF363C0" w:rsidRPr="007B6F88">
        <w:t xml:space="preserve"> </w:t>
      </w:r>
      <w:r w:rsidR="00EE4DD5" w:rsidRPr="007B6F88">
        <w:t>and Short Courses</w:t>
      </w:r>
      <w:bookmarkEnd w:id="59"/>
    </w:p>
    <w:p w14:paraId="74BA4103" w14:textId="73FEFF64" w:rsidR="00CB40A4" w:rsidRPr="007B6F88" w:rsidRDefault="00CF713D" w:rsidP="00CB40A4">
      <w:pPr>
        <w:rPr>
          <w:color w:val="000000" w:themeColor="text1"/>
        </w:rPr>
      </w:pPr>
      <w:r w:rsidRPr="007B6F88">
        <w:rPr>
          <w:color w:val="000000" w:themeColor="text1"/>
        </w:rPr>
        <w:t>E</w:t>
      </w:r>
      <w:r w:rsidR="001D4CCE" w:rsidRPr="007B6F88">
        <w:rPr>
          <w:color w:val="000000" w:themeColor="text1"/>
        </w:rPr>
        <w:t xml:space="preserve">xisting OU </w:t>
      </w:r>
      <w:r w:rsidR="0086305F" w:rsidRPr="007B6F88">
        <w:rPr>
          <w:color w:val="000000" w:themeColor="text1"/>
        </w:rPr>
        <w:t>information on AI</w:t>
      </w:r>
      <w:r w:rsidR="00077BD3" w:rsidRPr="007B6F88">
        <w:rPr>
          <w:color w:val="000000" w:themeColor="text1"/>
        </w:rPr>
        <w:t xml:space="preserve"> has</w:t>
      </w:r>
      <w:r w:rsidR="00CB40A4" w:rsidRPr="007B6F88">
        <w:rPr>
          <w:color w:val="000000" w:themeColor="text1"/>
        </w:rPr>
        <w:t xml:space="preserve"> informed this Guidance. </w:t>
      </w:r>
      <w:r w:rsidR="0086305F" w:rsidRPr="007B6F88">
        <w:rPr>
          <w:color w:val="000000" w:themeColor="text1"/>
        </w:rPr>
        <w:t>This is</w:t>
      </w:r>
      <w:r w:rsidR="00CB40A4" w:rsidRPr="007B6F88">
        <w:rPr>
          <w:color w:val="000000" w:themeColor="text1"/>
        </w:rPr>
        <w:t xml:space="preserve"> listed below.</w:t>
      </w:r>
    </w:p>
    <w:p w14:paraId="3838AE34" w14:textId="49078D5D" w:rsidR="00984542" w:rsidRPr="007B6F88" w:rsidRDefault="00F857C1" w:rsidP="00C0581E">
      <w:pPr>
        <w:pStyle w:val="ListParagraph"/>
        <w:numPr>
          <w:ilvl w:val="0"/>
          <w:numId w:val="42"/>
        </w:numPr>
        <w:rPr>
          <w:color w:val="000000" w:themeColor="text1"/>
        </w:rPr>
      </w:pPr>
      <w:r w:rsidRPr="007B6F88">
        <w:rPr>
          <w:color w:val="000000" w:themeColor="text1"/>
        </w:rPr>
        <w:t xml:space="preserve">Link to </w:t>
      </w:r>
      <w:hyperlink r:id="rId25" w:history="1">
        <w:r w:rsidR="0013250A" w:rsidRPr="007B6F88">
          <w:rPr>
            <w:rStyle w:val="Hyperlink"/>
            <w:color w:val="000000" w:themeColor="text1"/>
          </w:rPr>
          <w:t>Library</w:t>
        </w:r>
        <w:r w:rsidRPr="007B6F88">
          <w:rPr>
            <w:rStyle w:val="Hyperlink"/>
            <w:color w:val="000000" w:themeColor="text1"/>
          </w:rPr>
          <w:t xml:space="preserve"> Training</w:t>
        </w:r>
      </w:hyperlink>
    </w:p>
    <w:p w14:paraId="09A5B258" w14:textId="65E34FA2" w:rsidR="009535CE" w:rsidRPr="007B6F88" w:rsidRDefault="009535CE" w:rsidP="00C0581E">
      <w:pPr>
        <w:pStyle w:val="ListParagraph"/>
        <w:numPr>
          <w:ilvl w:val="0"/>
          <w:numId w:val="42"/>
        </w:numPr>
        <w:rPr>
          <w:color w:val="000000" w:themeColor="text1"/>
        </w:rPr>
      </w:pPr>
      <w:r w:rsidRPr="007B6F88">
        <w:rPr>
          <w:color w:val="000000" w:themeColor="text1"/>
        </w:rPr>
        <w:t>Link to</w:t>
      </w:r>
      <w:r w:rsidR="00A03AB6" w:rsidRPr="007B6F88">
        <w:rPr>
          <w:color w:val="000000" w:themeColor="text1"/>
        </w:rPr>
        <w:t xml:space="preserve"> OU</w:t>
      </w:r>
      <w:r w:rsidRPr="007B6F88">
        <w:rPr>
          <w:color w:val="000000" w:themeColor="text1"/>
        </w:rPr>
        <w:t xml:space="preserve"> </w:t>
      </w:r>
      <w:hyperlink r:id="rId26" w:history="1">
        <w:r w:rsidR="00D462D6" w:rsidRPr="007B6F88">
          <w:rPr>
            <w:rStyle w:val="Hyperlink"/>
            <w:color w:val="000000" w:themeColor="text1"/>
          </w:rPr>
          <w:t>Training Sessions</w:t>
        </w:r>
      </w:hyperlink>
    </w:p>
    <w:p w14:paraId="4F6D3B0B" w14:textId="4D4F52E8" w:rsidR="0070635E" w:rsidRPr="007B6F88" w:rsidRDefault="0070635E" w:rsidP="00C0581E">
      <w:pPr>
        <w:pStyle w:val="ListParagraph"/>
        <w:numPr>
          <w:ilvl w:val="0"/>
          <w:numId w:val="42"/>
        </w:numPr>
        <w:rPr>
          <w:color w:val="000000" w:themeColor="text1"/>
        </w:rPr>
      </w:pPr>
      <w:r w:rsidRPr="007B6F88">
        <w:rPr>
          <w:color w:val="000000" w:themeColor="text1"/>
        </w:rPr>
        <w:t xml:space="preserve">Link to </w:t>
      </w:r>
      <w:hyperlink r:id="rId27" w:history="1">
        <w:r w:rsidR="00F857C1" w:rsidRPr="007B6F88">
          <w:rPr>
            <w:rStyle w:val="Hyperlink"/>
            <w:color w:val="000000" w:themeColor="text1"/>
          </w:rPr>
          <w:t xml:space="preserve">Responsible </w:t>
        </w:r>
        <w:r w:rsidR="00A04B75" w:rsidRPr="007B6F88">
          <w:rPr>
            <w:rStyle w:val="Hyperlink"/>
            <w:color w:val="000000" w:themeColor="text1"/>
          </w:rPr>
          <w:t xml:space="preserve">and Ethical </w:t>
        </w:r>
        <w:r w:rsidR="00F857C1" w:rsidRPr="007B6F88">
          <w:rPr>
            <w:rStyle w:val="Hyperlink"/>
            <w:color w:val="000000" w:themeColor="text1"/>
          </w:rPr>
          <w:t>AI</w:t>
        </w:r>
      </w:hyperlink>
    </w:p>
    <w:p w14:paraId="631E4B95" w14:textId="619083F6" w:rsidR="00BD0EC7" w:rsidRPr="007B6F88" w:rsidRDefault="00BD0EC7" w:rsidP="00C0581E">
      <w:pPr>
        <w:pStyle w:val="ListParagraph"/>
        <w:numPr>
          <w:ilvl w:val="0"/>
          <w:numId w:val="42"/>
        </w:numPr>
        <w:rPr>
          <w:rStyle w:val="Hyperlink"/>
          <w:color w:val="000000" w:themeColor="text1"/>
        </w:rPr>
      </w:pPr>
      <w:r w:rsidRPr="007B6F88">
        <w:rPr>
          <w:color w:val="000000" w:themeColor="text1"/>
        </w:rPr>
        <w:t>Link to</w:t>
      </w:r>
      <w:r w:rsidR="00E101A1" w:rsidRPr="007B6F88">
        <w:rPr>
          <w:color w:val="000000" w:themeColor="text1"/>
        </w:rPr>
        <w:t xml:space="preserve"> OU</w:t>
      </w:r>
      <w:r w:rsidRPr="007B6F88">
        <w:rPr>
          <w:color w:val="000000" w:themeColor="text1"/>
        </w:rPr>
        <w:t xml:space="preserve"> </w:t>
      </w:r>
      <w:hyperlink r:id="rId28" w:history="1">
        <w:r w:rsidR="00ED2C05" w:rsidRPr="007B6F88">
          <w:rPr>
            <w:rStyle w:val="Hyperlink"/>
            <w:color w:val="000000" w:themeColor="text1"/>
          </w:rPr>
          <w:t>I</w:t>
        </w:r>
        <w:r w:rsidR="00E101A1" w:rsidRPr="007B6F88">
          <w:rPr>
            <w:rStyle w:val="Hyperlink"/>
            <w:color w:val="000000" w:themeColor="text1"/>
          </w:rPr>
          <w:t>ntegrity</w:t>
        </w:r>
      </w:hyperlink>
    </w:p>
    <w:p w14:paraId="3F0FD02C" w14:textId="14ED68E2" w:rsidR="001B2F3F" w:rsidRPr="007B6F88" w:rsidRDefault="001B2F3F" w:rsidP="00C0581E">
      <w:pPr>
        <w:pStyle w:val="ListParagraph"/>
        <w:numPr>
          <w:ilvl w:val="0"/>
          <w:numId w:val="42"/>
        </w:numPr>
        <w:rPr>
          <w:color w:val="000000" w:themeColor="text1"/>
        </w:rPr>
      </w:pPr>
      <w:r w:rsidRPr="007B6F88">
        <w:rPr>
          <w:color w:val="000000" w:themeColor="text1"/>
        </w:rPr>
        <w:t>Link to</w:t>
      </w:r>
      <w:r w:rsidR="00264A35" w:rsidRPr="007B6F88">
        <w:rPr>
          <w:color w:val="000000" w:themeColor="text1"/>
        </w:rPr>
        <w:t xml:space="preserve"> </w:t>
      </w:r>
      <w:hyperlink r:id="rId29" w:history="1">
        <w:r w:rsidR="00264A35" w:rsidRPr="007B6F88">
          <w:rPr>
            <w:rStyle w:val="Hyperlink"/>
            <w:color w:val="000000" w:themeColor="text1"/>
          </w:rPr>
          <w:t>CEUR-WS Policy</w:t>
        </w:r>
      </w:hyperlink>
      <w:r w:rsidRPr="007B6F88">
        <w:rPr>
          <w:color w:val="000000" w:themeColor="text1"/>
        </w:rPr>
        <w:t xml:space="preserve"> </w:t>
      </w:r>
    </w:p>
    <w:p w14:paraId="70FE941F" w14:textId="7CB070A5" w:rsidR="00F65044" w:rsidRPr="007B6F88" w:rsidRDefault="00F65044" w:rsidP="00C0581E">
      <w:pPr>
        <w:pStyle w:val="ListParagraph"/>
        <w:numPr>
          <w:ilvl w:val="0"/>
          <w:numId w:val="42"/>
        </w:numPr>
        <w:rPr>
          <w:rStyle w:val="Hyperlink"/>
          <w:color w:val="000000" w:themeColor="text1"/>
        </w:rPr>
      </w:pPr>
      <w:r w:rsidRPr="007B6F88">
        <w:rPr>
          <w:color w:val="000000" w:themeColor="text1"/>
        </w:rPr>
        <w:t xml:space="preserve">Link to </w:t>
      </w:r>
      <w:hyperlink r:id="rId30" w:history="1">
        <w:r w:rsidR="005A7679" w:rsidRPr="007B6F88">
          <w:rPr>
            <w:rStyle w:val="Hyperlink"/>
            <w:color w:val="000000" w:themeColor="text1"/>
          </w:rPr>
          <w:t>Data and AI Hub</w:t>
        </w:r>
      </w:hyperlink>
    </w:p>
    <w:p w14:paraId="7D266B18" w14:textId="62E02049" w:rsidR="003A67F4" w:rsidRPr="007B6F88" w:rsidRDefault="00C85B12" w:rsidP="00C0581E">
      <w:pPr>
        <w:pStyle w:val="ListParagraph"/>
        <w:numPr>
          <w:ilvl w:val="0"/>
          <w:numId w:val="42"/>
        </w:numPr>
        <w:rPr>
          <w:color w:val="000000" w:themeColor="text1"/>
        </w:rPr>
      </w:pPr>
      <w:r w:rsidRPr="007B6F88">
        <w:rPr>
          <w:color w:val="000000" w:themeColor="text1"/>
        </w:rPr>
        <w:t xml:space="preserve">Link to </w:t>
      </w:r>
      <w:hyperlink r:id="rId31" w:history="1">
        <w:r w:rsidR="00AD0F52" w:rsidRPr="007B6F88">
          <w:rPr>
            <w:rStyle w:val="Hyperlink"/>
            <w:color w:val="000000" w:themeColor="text1"/>
          </w:rPr>
          <w:t>E</w:t>
        </w:r>
        <w:r w:rsidR="00040750" w:rsidRPr="007B6F88">
          <w:rPr>
            <w:rStyle w:val="Hyperlink"/>
            <w:color w:val="000000" w:themeColor="text1"/>
          </w:rPr>
          <w:t>xternal OU Policy</w:t>
        </w:r>
      </w:hyperlink>
      <w:r w:rsidR="00040750" w:rsidRPr="007B6F88">
        <w:rPr>
          <w:color w:val="000000" w:themeColor="text1"/>
        </w:rPr>
        <w:t xml:space="preserve"> </w:t>
      </w:r>
    </w:p>
    <w:p w14:paraId="024E1651" w14:textId="7A4D408B" w:rsidR="00040750" w:rsidRPr="007B6F88" w:rsidRDefault="00040750" w:rsidP="00C0581E">
      <w:pPr>
        <w:pStyle w:val="ListParagraph"/>
        <w:numPr>
          <w:ilvl w:val="0"/>
          <w:numId w:val="42"/>
        </w:numPr>
        <w:rPr>
          <w:color w:val="000000" w:themeColor="text1"/>
        </w:rPr>
      </w:pPr>
      <w:r w:rsidRPr="007B6F88">
        <w:rPr>
          <w:color w:val="000000" w:themeColor="text1"/>
        </w:rPr>
        <w:t xml:space="preserve">Link to </w:t>
      </w:r>
      <w:hyperlink r:id="rId32" w:history="1">
        <w:r w:rsidR="00B5707F" w:rsidRPr="007B6F88">
          <w:rPr>
            <w:rStyle w:val="Hyperlink"/>
            <w:color w:val="000000" w:themeColor="text1"/>
          </w:rPr>
          <w:t>I</w:t>
        </w:r>
        <w:r w:rsidRPr="007B6F88">
          <w:rPr>
            <w:rStyle w:val="Hyperlink"/>
            <w:color w:val="000000" w:themeColor="text1"/>
          </w:rPr>
          <w:t>nternal OU Policy</w:t>
        </w:r>
      </w:hyperlink>
      <w:r w:rsidRPr="007B6F88">
        <w:rPr>
          <w:color w:val="000000" w:themeColor="text1"/>
        </w:rPr>
        <w:t xml:space="preserve"> </w:t>
      </w:r>
    </w:p>
    <w:p w14:paraId="06A6658D" w14:textId="6CEBF209" w:rsidR="00FA6F02" w:rsidRPr="007B6F88" w:rsidRDefault="008B5D37" w:rsidP="00C0581E">
      <w:pPr>
        <w:pStyle w:val="ListParagraph"/>
        <w:numPr>
          <w:ilvl w:val="0"/>
          <w:numId w:val="42"/>
        </w:numPr>
        <w:rPr>
          <w:color w:val="000000" w:themeColor="text1"/>
        </w:rPr>
      </w:pPr>
      <w:r w:rsidRPr="007B6F88">
        <w:rPr>
          <w:color w:val="000000" w:themeColor="text1"/>
        </w:rPr>
        <w:t>Link</w:t>
      </w:r>
      <w:r w:rsidR="00B5707F" w:rsidRPr="007B6F88">
        <w:rPr>
          <w:color w:val="000000" w:themeColor="text1"/>
        </w:rPr>
        <w:t xml:space="preserve"> to</w:t>
      </w:r>
      <w:r w:rsidRPr="007B6F88">
        <w:rPr>
          <w:color w:val="000000" w:themeColor="text1"/>
        </w:rPr>
        <w:t xml:space="preserve"> </w:t>
      </w:r>
      <w:hyperlink r:id="rId33" w:history="1">
        <w:r w:rsidRPr="007B6F88">
          <w:rPr>
            <w:rStyle w:val="Hyperlink"/>
            <w:color w:val="000000" w:themeColor="text1"/>
          </w:rPr>
          <w:t xml:space="preserve"> An Introduction to Artificial Intelligence</w:t>
        </w:r>
      </w:hyperlink>
      <w:r w:rsidR="002E3279" w:rsidRPr="007B6F88">
        <w:rPr>
          <w:color w:val="000000" w:themeColor="text1"/>
        </w:rPr>
        <w:t xml:space="preserve"> (LG003)</w:t>
      </w:r>
    </w:p>
    <w:p w14:paraId="1C183D35" w14:textId="72AE0F99" w:rsidR="008B5D37" w:rsidRPr="007B6F88" w:rsidRDefault="008B5D37" w:rsidP="00C0581E">
      <w:pPr>
        <w:pStyle w:val="ListParagraph"/>
        <w:numPr>
          <w:ilvl w:val="0"/>
          <w:numId w:val="42"/>
        </w:numPr>
        <w:rPr>
          <w:color w:val="000000" w:themeColor="text1"/>
        </w:rPr>
      </w:pPr>
      <w:r w:rsidRPr="007B6F88">
        <w:rPr>
          <w:color w:val="000000" w:themeColor="text1"/>
        </w:rPr>
        <w:t xml:space="preserve">Link to </w:t>
      </w:r>
      <w:hyperlink r:id="rId34" w:history="1">
        <w:r w:rsidR="002E3279" w:rsidRPr="007B6F88">
          <w:rPr>
            <w:rStyle w:val="Hyperlink"/>
            <w:color w:val="000000" w:themeColor="text1"/>
          </w:rPr>
          <w:t>AI Language Technology in the workplace</w:t>
        </w:r>
      </w:hyperlink>
      <w:r w:rsidR="002E3279" w:rsidRPr="007B6F88">
        <w:rPr>
          <w:color w:val="000000" w:themeColor="text1"/>
        </w:rPr>
        <w:t xml:space="preserve"> (LG007)</w:t>
      </w:r>
    </w:p>
    <w:p w14:paraId="50E17F78" w14:textId="228DF458" w:rsidR="00B5707F" w:rsidRPr="007B6F88" w:rsidRDefault="00B5707F" w:rsidP="00C0581E">
      <w:pPr>
        <w:pStyle w:val="ListParagraph"/>
        <w:numPr>
          <w:ilvl w:val="0"/>
          <w:numId w:val="42"/>
        </w:numPr>
        <w:rPr>
          <w:color w:val="000000" w:themeColor="text1"/>
        </w:rPr>
      </w:pPr>
      <w:r w:rsidRPr="007B6F88">
        <w:rPr>
          <w:color w:val="000000" w:themeColor="text1"/>
        </w:rPr>
        <w:t xml:space="preserve">Link </w:t>
      </w:r>
      <w:r w:rsidR="006F754A" w:rsidRPr="007B6F88">
        <w:rPr>
          <w:color w:val="000000" w:themeColor="text1"/>
        </w:rPr>
        <w:t xml:space="preserve">to </w:t>
      </w:r>
      <w:hyperlink r:id="rId35" w:history="1">
        <w:r w:rsidR="006F754A" w:rsidRPr="007B6F88">
          <w:rPr>
            <w:rStyle w:val="Hyperlink"/>
            <w:color w:val="000000" w:themeColor="text1"/>
          </w:rPr>
          <w:t>Teaching Languages and Cultures with AI</w:t>
        </w:r>
      </w:hyperlink>
      <w:r w:rsidR="006F754A" w:rsidRPr="007B6F88">
        <w:rPr>
          <w:color w:val="000000" w:themeColor="text1"/>
        </w:rPr>
        <w:t xml:space="preserve"> (LG010</w:t>
      </w:r>
      <w:r w:rsidR="00EE4DD5" w:rsidRPr="007B6F88">
        <w:rPr>
          <w:color w:val="000000" w:themeColor="text1"/>
        </w:rPr>
        <w:t>)</w:t>
      </w:r>
    </w:p>
    <w:p w14:paraId="7B275E85" w14:textId="7A570CAA" w:rsidR="00902D87" w:rsidRPr="007B6F88" w:rsidRDefault="00040750" w:rsidP="00BB2844">
      <w:pPr>
        <w:pStyle w:val="Heading1"/>
      </w:pPr>
      <w:r w:rsidRPr="007B6F88">
        <w:t xml:space="preserve"> </w:t>
      </w:r>
      <w:bookmarkStart w:id="60" w:name="_Toc198209705"/>
      <w:r w:rsidR="00902D87" w:rsidRPr="007B6F88">
        <w:t xml:space="preserve">Selected </w:t>
      </w:r>
      <w:r w:rsidR="00A127CB" w:rsidRPr="007B6F88">
        <w:t>Online Resources</w:t>
      </w:r>
      <w:bookmarkEnd w:id="60"/>
    </w:p>
    <w:bookmarkStart w:id="61" w:name="_Hlk198208511"/>
    <w:p w14:paraId="606960E4" w14:textId="774F50AB" w:rsidR="00BD66CE" w:rsidRPr="007B6F88" w:rsidRDefault="18EE5AC6" w:rsidP="3D9A3650">
      <w:pPr>
        <w:rPr>
          <w:color w:val="000000" w:themeColor="text1"/>
        </w:rPr>
      </w:pPr>
      <w:r w:rsidRPr="007B6F88" w:rsidDel="000A55F1">
        <w:rPr>
          <w:color w:val="000000" w:themeColor="text1"/>
        </w:rPr>
        <w:fldChar w:fldCharType="begin"/>
      </w:r>
      <w:r w:rsidRPr="007B6F88" w:rsidDel="000A55F1">
        <w:rPr>
          <w:color w:val="000000" w:themeColor="text1"/>
        </w:rPr>
        <w:fldChar w:fldCharType="separate"/>
      </w:r>
      <w:r w:rsidRPr="007B6F88" w:rsidDel="000A55F1">
        <w:rPr>
          <w:color w:val="000000" w:themeColor="text1"/>
        </w:rPr>
        <w:fldChar w:fldCharType="end"/>
      </w:r>
      <w:r w:rsidR="00050B82" w:rsidRPr="007B6F88">
        <w:rPr>
          <w:color w:val="000000" w:themeColor="text1"/>
        </w:rPr>
        <w:t>Several</w:t>
      </w:r>
      <w:r w:rsidR="0013250A" w:rsidRPr="007B6F88">
        <w:rPr>
          <w:color w:val="000000" w:themeColor="text1"/>
        </w:rPr>
        <w:t xml:space="preserve"> </w:t>
      </w:r>
      <w:r w:rsidR="00D53A03" w:rsidRPr="007B6F88">
        <w:rPr>
          <w:color w:val="000000" w:themeColor="text1"/>
        </w:rPr>
        <w:t xml:space="preserve">(social) </w:t>
      </w:r>
      <w:r w:rsidR="00050B82" w:rsidRPr="007B6F88">
        <w:rPr>
          <w:color w:val="000000" w:themeColor="text1"/>
        </w:rPr>
        <w:t xml:space="preserve">media </w:t>
      </w:r>
      <w:r w:rsidR="00723D60" w:rsidRPr="007B6F88">
        <w:rPr>
          <w:color w:val="000000" w:themeColor="text1"/>
        </w:rPr>
        <w:t xml:space="preserve">sources </w:t>
      </w:r>
      <w:r w:rsidR="6E141D0B" w:rsidRPr="007B6F88">
        <w:rPr>
          <w:color w:val="000000" w:themeColor="text1"/>
        </w:rPr>
        <w:t xml:space="preserve">have informed </w:t>
      </w:r>
      <w:r w:rsidR="00723D60" w:rsidRPr="007B6F88">
        <w:rPr>
          <w:color w:val="000000" w:themeColor="text1"/>
        </w:rPr>
        <w:t xml:space="preserve">this </w:t>
      </w:r>
      <w:r w:rsidR="00B05BDF" w:rsidRPr="007B6F88">
        <w:rPr>
          <w:color w:val="000000" w:themeColor="text1"/>
        </w:rPr>
        <w:t>Guidance</w:t>
      </w:r>
      <w:r w:rsidR="00050B82" w:rsidRPr="007B6F88">
        <w:rPr>
          <w:color w:val="000000" w:themeColor="text1"/>
        </w:rPr>
        <w:t>.</w:t>
      </w:r>
      <w:r w:rsidR="00173487" w:rsidRPr="007B6F88">
        <w:rPr>
          <w:color w:val="000000" w:themeColor="text1"/>
        </w:rPr>
        <w:t xml:space="preserve"> These are listed below.</w:t>
      </w:r>
    </w:p>
    <w:p w14:paraId="481AD432" w14:textId="38C5C20E" w:rsidR="00F63733" w:rsidRPr="007B6F88" w:rsidRDefault="004E122A" w:rsidP="468ECB40">
      <w:pPr>
        <w:pStyle w:val="Heading2"/>
      </w:pPr>
      <w:bookmarkStart w:id="62" w:name="_Toc198209706"/>
      <w:bookmarkEnd w:id="61"/>
      <w:r w:rsidRPr="007B6F88">
        <w:t>Critical approaches to GenAI Literacies</w:t>
      </w:r>
      <w:bookmarkEnd w:id="62"/>
    </w:p>
    <w:p w14:paraId="4A6DE549" w14:textId="7608EBC7" w:rsidR="007D5802" w:rsidRPr="007B6F88" w:rsidRDefault="007D5802">
      <w:pPr>
        <w:pStyle w:val="ListParagraph"/>
        <w:numPr>
          <w:ilvl w:val="0"/>
          <w:numId w:val="23"/>
        </w:numPr>
        <w:rPr>
          <w:color w:val="000000" w:themeColor="text1"/>
          <w:u w:val="single"/>
        </w:rPr>
      </w:pPr>
      <w:hyperlink r:id="rId36" w:history="1">
        <w:r w:rsidRPr="007B6F88">
          <w:rPr>
            <w:rStyle w:val="Hyperlink"/>
            <w:color w:val="000000" w:themeColor="text1"/>
          </w:rPr>
          <w:t>JISC</w:t>
        </w:r>
      </w:hyperlink>
    </w:p>
    <w:p w14:paraId="0B7B81CE" w14:textId="67A0EBCE" w:rsidR="007D5802" w:rsidRPr="007B6F88" w:rsidRDefault="007D5802">
      <w:pPr>
        <w:pStyle w:val="ListParagraph"/>
        <w:numPr>
          <w:ilvl w:val="0"/>
          <w:numId w:val="23"/>
        </w:numPr>
        <w:rPr>
          <w:color w:val="000000" w:themeColor="text1"/>
          <w:u w:val="single"/>
        </w:rPr>
      </w:pPr>
      <w:hyperlink r:id="rId37" w:history="1">
        <w:r w:rsidRPr="007B6F88">
          <w:rPr>
            <w:rStyle w:val="Hyperlink"/>
            <w:color w:val="000000" w:themeColor="text1"/>
          </w:rPr>
          <w:t>Critical AI</w:t>
        </w:r>
      </w:hyperlink>
    </w:p>
    <w:p w14:paraId="1EE87CD7" w14:textId="4202C3D0" w:rsidR="00C92C9E" w:rsidRPr="007B6F88" w:rsidRDefault="00C92C9E">
      <w:pPr>
        <w:pStyle w:val="ListParagraph"/>
        <w:numPr>
          <w:ilvl w:val="0"/>
          <w:numId w:val="23"/>
        </w:numPr>
        <w:rPr>
          <w:color w:val="000000" w:themeColor="text1"/>
          <w:u w:val="single"/>
        </w:rPr>
      </w:pPr>
      <w:hyperlink r:id="rId38" w:history="1">
        <w:r w:rsidRPr="007B6F88">
          <w:rPr>
            <w:rStyle w:val="Hyperlink"/>
            <w:color w:val="000000" w:themeColor="text1"/>
          </w:rPr>
          <w:t>Writing Across the Curriculum</w:t>
        </w:r>
      </w:hyperlink>
    </w:p>
    <w:p w14:paraId="4D752107" w14:textId="1BD808E9" w:rsidR="006B17F2" w:rsidRPr="007B6F88" w:rsidRDefault="007E745A" w:rsidP="468ECB40">
      <w:pPr>
        <w:pStyle w:val="Heading2"/>
      </w:pPr>
      <w:bookmarkStart w:id="63" w:name="_Toc198209707"/>
      <w:r w:rsidRPr="007B6F88">
        <w:t>Detecting GenAI use</w:t>
      </w:r>
      <w:bookmarkEnd w:id="63"/>
    </w:p>
    <w:p w14:paraId="75E55D08" w14:textId="5051EB5D" w:rsidR="004C133D" w:rsidRPr="007B6F88" w:rsidRDefault="004C133D" w:rsidP="00C0581E">
      <w:pPr>
        <w:pStyle w:val="ListParagraph"/>
        <w:numPr>
          <w:ilvl w:val="0"/>
          <w:numId w:val="39"/>
        </w:numPr>
        <w:rPr>
          <w:color w:val="000000" w:themeColor="text1"/>
          <w:u w:val="single"/>
        </w:rPr>
      </w:pPr>
      <w:hyperlink r:id="rId39" w:history="1">
        <w:r w:rsidRPr="007B6F88">
          <w:rPr>
            <w:rStyle w:val="Hyperlink"/>
            <w:color w:val="000000" w:themeColor="text1"/>
          </w:rPr>
          <w:t>The Guardian</w:t>
        </w:r>
      </w:hyperlink>
    </w:p>
    <w:p w14:paraId="3EAAA68A" w14:textId="5AE96B3C" w:rsidR="004C133D" w:rsidRPr="007B6F88" w:rsidRDefault="004C133D" w:rsidP="00C0581E">
      <w:pPr>
        <w:pStyle w:val="ListParagraph"/>
        <w:numPr>
          <w:ilvl w:val="0"/>
          <w:numId w:val="39"/>
        </w:numPr>
        <w:rPr>
          <w:color w:val="000000" w:themeColor="text1"/>
          <w:u w:val="single"/>
        </w:rPr>
      </w:pPr>
      <w:hyperlink r:id="rId40" w:history="1">
        <w:r w:rsidRPr="007B6F88">
          <w:rPr>
            <w:rStyle w:val="Hyperlink"/>
            <w:color w:val="000000" w:themeColor="text1"/>
          </w:rPr>
          <w:t>WON</w:t>
        </w:r>
        <w:r w:rsidR="00746AB1" w:rsidRPr="007B6F88">
          <w:rPr>
            <w:rStyle w:val="Hyperlink"/>
            <w:color w:val="000000" w:themeColor="text1"/>
          </w:rPr>
          <w:t>KHE</w:t>
        </w:r>
      </w:hyperlink>
    </w:p>
    <w:p w14:paraId="77ADD991" w14:textId="0DA91AE0" w:rsidR="0011130B" w:rsidRPr="007B6F88" w:rsidRDefault="00AC7154" w:rsidP="00C0581E">
      <w:pPr>
        <w:pStyle w:val="ListParagraph"/>
        <w:numPr>
          <w:ilvl w:val="0"/>
          <w:numId w:val="39"/>
        </w:numPr>
        <w:rPr>
          <w:rStyle w:val="Hyperlink"/>
          <w:color w:val="000000" w:themeColor="text1"/>
        </w:rPr>
      </w:pPr>
      <w:hyperlink r:id="rId41" w:history="1">
        <w:r w:rsidRPr="007B6F88">
          <w:rPr>
            <w:rStyle w:val="Hyperlink"/>
            <w:color w:val="000000" w:themeColor="text1"/>
          </w:rPr>
          <w:t>European Network for Academic Integrity</w:t>
        </w:r>
      </w:hyperlink>
    </w:p>
    <w:p w14:paraId="3F58567B" w14:textId="674CDC0E" w:rsidR="00A7067E" w:rsidRPr="007B6F88" w:rsidRDefault="008E107C" w:rsidP="468ECB40">
      <w:pPr>
        <w:pStyle w:val="Heading2"/>
      </w:pPr>
      <w:bookmarkStart w:id="64" w:name="_Toc198209708"/>
      <w:r w:rsidRPr="007B6F88">
        <w:t>Sector guidance</w:t>
      </w:r>
      <w:bookmarkEnd w:id="64"/>
    </w:p>
    <w:p w14:paraId="415007B4" w14:textId="63B9FAC3" w:rsidR="008E107C" w:rsidRPr="007B6F88" w:rsidRDefault="002D3BD4" w:rsidP="00C0581E">
      <w:pPr>
        <w:pStyle w:val="ListParagraph"/>
        <w:numPr>
          <w:ilvl w:val="0"/>
          <w:numId w:val="38"/>
        </w:numPr>
        <w:rPr>
          <w:color w:val="000000" w:themeColor="text1"/>
        </w:rPr>
      </w:pPr>
      <w:hyperlink r:id="rId42" w:history="1">
        <w:r w:rsidRPr="007B6F88">
          <w:rPr>
            <w:rStyle w:val="Hyperlink"/>
            <w:color w:val="000000" w:themeColor="text1"/>
          </w:rPr>
          <w:t>University of Alabama at Birmingham</w:t>
        </w:r>
      </w:hyperlink>
    </w:p>
    <w:p w14:paraId="63A79D89" w14:textId="2662C646" w:rsidR="002D3BD4" w:rsidRPr="007B6F88" w:rsidRDefault="002D3BD4" w:rsidP="00C0581E">
      <w:pPr>
        <w:pStyle w:val="ListParagraph"/>
        <w:numPr>
          <w:ilvl w:val="0"/>
          <w:numId w:val="38"/>
        </w:numPr>
        <w:rPr>
          <w:color w:val="000000" w:themeColor="text1"/>
          <w:u w:val="single"/>
        </w:rPr>
      </w:pPr>
      <w:hyperlink r:id="rId43" w:history="1">
        <w:r w:rsidRPr="007B6F88">
          <w:rPr>
            <w:rStyle w:val="Hyperlink"/>
            <w:color w:val="000000" w:themeColor="text1"/>
          </w:rPr>
          <w:t>University of York</w:t>
        </w:r>
      </w:hyperlink>
    </w:p>
    <w:p w14:paraId="3F874EBD" w14:textId="6BDA53AA" w:rsidR="002D3BD4" w:rsidRPr="007B6F88" w:rsidRDefault="00504A65" w:rsidP="00C0581E">
      <w:pPr>
        <w:pStyle w:val="ListParagraph"/>
        <w:numPr>
          <w:ilvl w:val="0"/>
          <w:numId w:val="38"/>
        </w:numPr>
        <w:rPr>
          <w:color w:val="000000" w:themeColor="text1"/>
          <w:u w:val="single"/>
        </w:rPr>
      </w:pPr>
      <w:hyperlink r:id="rId44" w:history="1">
        <w:r w:rsidRPr="007B6F88">
          <w:rPr>
            <w:rStyle w:val="Hyperlink"/>
            <w:color w:val="000000" w:themeColor="text1"/>
          </w:rPr>
          <w:t>Kings College London</w:t>
        </w:r>
      </w:hyperlink>
    </w:p>
    <w:p w14:paraId="530DCBDC" w14:textId="1EBC1FC1" w:rsidR="00894D44" w:rsidRPr="007B6F88" w:rsidRDefault="00894D44" w:rsidP="00C0581E">
      <w:pPr>
        <w:pStyle w:val="ListParagraph"/>
        <w:numPr>
          <w:ilvl w:val="0"/>
          <w:numId w:val="38"/>
        </w:numPr>
        <w:rPr>
          <w:color w:val="000000" w:themeColor="text1"/>
          <w:u w:val="single"/>
        </w:rPr>
      </w:pPr>
      <w:hyperlink r:id="rId45" w:history="1">
        <w:r w:rsidRPr="007B6F88">
          <w:rPr>
            <w:rStyle w:val="Hyperlink"/>
            <w:color w:val="000000" w:themeColor="text1"/>
          </w:rPr>
          <w:t xml:space="preserve">City St George’s, </w:t>
        </w:r>
        <w:r w:rsidR="003F14EF" w:rsidRPr="007B6F88">
          <w:rPr>
            <w:rStyle w:val="Hyperlink"/>
            <w:color w:val="000000" w:themeColor="text1"/>
          </w:rPr>
          <w:t>University</w:t>
        </w:r>
        <w:r w:rsidRPr="007B6F88">
          <w:rPr>
            <w:rStyle w:val="Hyperlink"/>
            <w:color w:val="000000" w:themeColor="text1"/>
          </w:rPr>
          <w:t xml:space="preserve"> of London</w:t>
        </w:r>
      </w:hyperlink>
    </w:p>
    <w:p w14:paraId="2DCCFB67" w14:textId="3E307850" w:rsidR="00231D9E" w:rsidRPr="007B6F88" w:rsidRDefault="00231D9E" w:rsidP="00C0581E">
      <w:pPr>
        <w:pStyle w:val="ListParagraph"/>
        <w:numPr>
          <w:ilvl w:val="0"/>
          <w:numId w:val="38"/>
        </w:numPr>
        <w:rPr>
          <w:color w:val="000000" w:themeColor="text1"/>
          <w:u w:val="single"/>
        </w:rPr>
      </w:pPr>
      <w:hyperlink r:id="rId46" w:history="1">
        <w:r w:rsidRPr="007B6F88">
          <w:rPr>
            <w:rStyle w:val="Hyperlink"/>
            <w:color w:val="000000" w:themeColor="text1"/>
          </w:rPr>
          <w:t>Glasgow University</w:t>
        </w:r>
      </w:hyperlink>
    </w:p>
    <w:p w14:paraId="0F82D563" w14:textId="42AF672F" w:rsidR="00231D9E" w:rsidRPr="007B6F88" w:rsidRDefault="00231D9E" w:rsidP="00C0581E">
      <w:pPr>
        <w:pStyle w:val="ListParagraph"/>
        <w:numPr>
          <w:ilvl w:val="0"/>
          <w:numId w:val="38"/>
        </w:numPr>
        <w:rPr>
          <w:color w:val="000000" w:themeColor="text1"/>
          <w:u w:val="single"/>
        </w:rPr>
      </w:pPr>
      <w:hyperlink r:id="rId47" w:history="1">
        <w:r w:rsidRPr="007B6F88">
          <w:rPr>
            <w:rStyle w:val="Hyperlink"/>
            <w:color w:val="000000" w:themeColor="text1"/>
          </w:rPr>
          <w:t>Times Higher Education</w:t>
        </w:r>
      </w:hyperlink>
    </w:p>
    <w:p w14:paraId="34B32BF5" w14:textId="2DF5428E" w:rsidR="00177A8A" w:rsidRPr="007B6F88" w:rsidRDefault="00177A8A" w:rsidP="00C0581E">
      <w:pPr>
        <w:pStyle w:val="ListParagraph"/>
        <w:numPr>
          <w:ilvl w:val="0"/>
          <w:numId w:val="38"/>
        </w:numPr>
        <w:rPr>
          <w:color w:val="000000" w:themeColor="text1"/>
          <w:u w:val="single"/>
        </w:rPr>
      </w:pPr>
      <w:hyperlink r:id="rId48" w:history="1">
        <w:r w:rsidRPr="007B6F88">
          <w:rPr>
            <w:rStyle w:val="Hyperlink"/>
            <w:color w:val="000000" w:themeColor="text1"/>
          </w:rPr>
          <w:t>ICO Guidance</w:t>
        </w:r>
      </w:hyperlink>
    </w:p>
    <w:p w14:paraId="479159BE" w14:textId="56669EEB" w:rsidR="008E107C" w:rsidRPr="007B6F88" w:rsidRDefault="00944809" w:rsidP="468ECB40">
      <w:pPr>
        <w:pStyle w:val="Heading2"/>
      </w:pPr>
      <w:bookmarkStart w:id="65" w:name="_Toc198209709"/>
      <w:r w:rsidRPr="007B6F88">
        <w:t>Social media</w:t>
      </w:r>
      <w:bookmarkEnd w:id="65"/>
    </w:p>
    <w:p w14:paraId="41E3C5A9" w14:textId="2521E018" w:rsidR="00C52EE5" w:rsidRPr="007B6F88" w:rsidRDefault="00C52EE5" w:rsidP="00C0581E">
      <w:pPr>
        <w:pStyle w:val="ListParagraph"/>
        <w:numPr>
          <w:ilvl w:val="0"/>
          <w:numId w:val="40"/>
        </w:numPr>
        <w:rPr>
          <w:color w:val="000000" w:themeColor="text1"/>
          <w:u w:val="single"/>
        </w:rPr>
      </w:pPr>
      <w:hyperlink r:id="rId49" w:history="1">
        <w:r w:rsidRPr="007B6F88">
          <w:rPr>
            <w:rStyle w:val="Hyperlink"/>
            <w:color w:val="000000" w:themeColor="text1"/>
          </w:rPr>
          <w:t>AI for Coding</w:t>
        </w:r>
      </w:hyperlink>
    </w:p>
    <w:p w14:paraId="22513A23" w14:textId="27E6A407" w:rsidR="00F119AE" w:rsidRPr="007B6F88" w:rsidRDefault="007D667D" w:rsidP="00C0581E">
      <w:pPr>
        <w:pStyle w:val="ListParagraph"/>
        <w:numPr>
          <w:ilvl w:val="0"/>
          <w:numId w:val="40"/>
        </w:numPr>
        <w:rPr>
          <w:color w:val="000000" w:themeColor="text1"/>
          <w:u w:val="single"/>
        </w:rPr>
      </w:pPr>
      <w:hyperlink r:id="rId50" w:history="1">
        <w:r w:rsidRPr="007B6F88">
          <w:rPr>
            <w:rStyle w:val="Hyperlink"/>
            <w:color w:val="000000" w:themeColor="text1"/>
          </w:rPr>
          <w:t>Good and Bad AI</w:t>
        </w:r>
      </w:hyperlink>
    </w:p>
    <w:p w14:paraId="34509422" w14:textId="77777777" w:rsidR="00F574C4" w:rsidRPr="007B6F88" w:rsidRDefault="00F574C4" w:rsidP="468ECB40">
      <w:pPr>
        <w:pStyle w:val="Heading2"/>
      </w:pPr>
      <w:bookmarkStart w:id="66" w:name="_Toc198209710"/>
      <w:r w:rsidRPr="007B6F88">
        <w:t>National and international policy and research</w:t>
      </w:r>
      <w:bookmarkEnd w:id="66"/>
      <w:r w:rsidRPr="007B6F88">
        <w:t xml:space="preserve"> </w:t>
      </w:r>
    </w:p>
    <w:p w14:paraId="740B0E05" w14:textId="4E39F140" w:rsidR="002C2F32" w:rsidRPr="007B6F88" w:rsidRDefault="00F574C4" w:rsidP="00C0581E">
      <w:pPr>
        <w:pStyle w:val="ListParagraph"/>
        <w:numPr>
          <w:ilvl w:val="0"/>
          <w:numId w:val="41"/>
        </w:numPr>
        <w:rPr>
          <w:rStyle w:val="Hyperlink"/>
          <w:color w:val="000000" w:themeColor="text1"/>
        </w:rPr>
      </w:pPr>
      <w:hyperlink r:id="rId51" w:history="1">
        <w:r w:rsidRPr="007B6F88">
          <w:rPr>
            <w:rStyle w:val="Hyperlink"/>
            <w:color w:val="000000" w:themeColor="text1"/>
          </w:rPr>
          <w:t>UNESCO Recommendations on the Ethics of AI</w:t>
        </w:r>
      </w:hyperlink>
    </w:p>
    <w:p w14:paraId="079374D5" w14:textId="6358BCD8" w:rsidR="002C2F32" w:rsidRPr="007B6F88" w:rsidRDefault="00F574C4" w:rsidP="00C0581E">
      <w:pPr>
        <w:pStyle w:val="ListParagraph"/>
        <w:numPr>
          <w:ilvl w:val="0"/>
          <w:numId w:val="41"/>
        </w:numPr>
        <w:rPr>
          <w:rStyle w:val="Hyperlink"/>
          <w:color w:val="000000" w:themeColor="text1"/>
        </w:rPr>
      </w:pPr>
      <w:hyperlink r:id="rId52" w:history="1">
        <w:r w:rsidRPr="007B6F88">
          <w:rPr>
            <w:rStyle w:val="Hyperlink"/>
            <w:color w:val="000000" w:themeColor="text1"/>
          </w:rPr>
          <w:t>EU AI Act</w:t>
        </w:r>
      </w:hyperlink>
    </w:p>
    <w:p w14:paraId="295A43EC" w14:textId="10AD216B" w:rsidR="002C2F32" w:rsidRPr="007B6F88" w:rsidRDefault="00663CC6" w:rsidP="00C0581E">
      <w:pPr>
        <w:pStyle w:val="ListParagraph"/>
        <w:numPr>
          <w:ilvl w:val="0"/>
          <w:numId w:val="41"/>
        </w:numPr>
        <w:rPr>
          <w:color w:val="000000" w:themeColor="text1"/>
        </w:rPr>
      </w:pPr>
      <w:hyperlink r:id="rId53" w:history="1">
        <w:r w:rsidRPr="007B6F88">
          <w:rPr>
            <w:rStyle w:val="Hyperlink"/>
            <w:color w:val="000000" w:themeColor="text1"/>
          </w:rPr>
          <w:t>P</w:t>
        </w:r>
        <w:r w:rsidR="00F574C4" w:rsidRPr="007B6F88">
          <w:rPr>
            <w:rStyle w:val="Hyperlink"/>
            <w:color w:val="000000" w:themeColor="text1"/>
          </w:rPr>
          <w:t>rinciples of the Institute of Electrical and Electronics Engineers</w:t>
        </w:r>
      </w:hyperlink>
      <w:r w:rsidR="00F574C4" w:rsidRPr="007B6F88">
        <w:rPr>
          <w:color w:val="000000" w:themeColor="text1"/>
        </w:rPr>
        <w:t xml:space="preserve"> (IEEE)</w:t>
      </w:r>
    </w:p>
    <w:p w14:paraId="43300A36" w14:textId="4BC36927" w:rsidR="002C2F32" w:rsidRPr="007B6F88" w:rsidRDefault="00663CC6" w:rsidP="00C0581E">
      <w:pPr>
        <w:pStyle w:val="ListParagraph"/>
        <w:numPr>
          <w:ilvl w:val="0"/>
          <w:numId w:val="41"/>
        </w:numPr>
        <w:rPr>
          <w:rStyle w:val="Hyperlink"/>
          <w:color w:val="000000" w:themeColor="text1"/>
        </w:rPr>
      </w:pPr>
      <w:hyperlink r:id="rId54" w:history="1">
        <w:r w:rsidRPr="007B6F88">
          <w:rPr>
            <w:rStyle w:val="Hyperlink"/>
            <w:color w:val="000000" w:themeColor="text1"/>
          </w:rPr>
          <w:t>G</w:t>
        </w:r>
        <w:r w:rsidR="00F574C4" w:rsidRPr="007B6F88">
          <w:rPr>
            <w:rStyle w:val="Hyperlink"/>
            <w:color w:val="000000" w:themeColor="text1"/>
          </w:rPr>
          <w:t>uidance from the UK Commissioner's Office</w:t>
        </w:r>
      </w:hyperlink>
    </w:p>
    <w:p w14:paraId="6B9ED6AF" w14:textId="01549638" w:rsidR="002C2F32" w:rsidRPr="007B6F88" w:rsidRDefault="00663CC6" w:rsidP="00C0581E">
      <w:pPr>
        <w:pStyle w:val="ListParagraph"/>
        <w:numPr>
          <w:ilvl w:val="0"/>
          <w:numId w:val="41"/>
        </w:numPr>
        <w:rPr>
          <w:rStyle w:val="Hyperlink"/>
          <w:color w:val="000000" w:themeColor="text1"/>
        </w:rPr>
      </w:pPr>
      <w:hyperlink r:id="rId55" w:history="1">
        <w:r w:rsidRPr="007B6F88">
          <w:rPr>
            <w:rStyle w:val="Hyperlink"/>
            <w:color w:val="000000" w:themeColor="text1"/>
          </w:rPr>
          <w:t>P</w:t>
        </w:r>
        <w:r w:rsidR="00F574C4" w:rsidRPr="007B6F88">
          <w:rPr>
            <w:rStyle w:val="Hyperlink"/>
            <w:color w:val="000000" w:themeColor="text1"/>
          </w:rPr>
          <w:t>rinciples from the Design Justice Network</w:t>
        </w:r>
      </w:hyperlink>
    </w:p>
    <w:p w14:paraId="6498E0AE" w14:textId="2E2AC37E" w:rsidR="00663CC6" w:rsidRPr="007B6F88" w:rsidRDefault="00F574C4" w:rsidP="00C0581E">
      <w:pPr>
        <w:pStyle w:val="ListParagraph"/>
        <w:numPr>
          <w:ilvl w:val="0"/>
          <w:numId w:val="41"/>
        </w:numPr>
        <w:rPr>
          <w:rStyle w:val="Hyperlink"/>
          <w:color w:val="000000" w:themeColor="text1"/>
        </w:rPr>
      </w:pPr>
      <w:hyperlink r:id="rId56" w:history="1">
        <w:r w:rsidRPr="007B6F88">
          <w:rPr>
            <w:rStyle w:val="Hyperlink"/>
            <w:color w:val="000000" w:themeColor="text1"/>
          </w:rPr>
          <w:t>UN Sustainability Goals</w:t>
        </w:r>
      </w:hyperlink>
    </w:p>
    <w:p w14:paraId="23840FA8" w14:textId="6128726B" w:rsidR="002C2F32" w:rsidRPr="007B6F88" w:rsidRDefault="00F574C4" w:rsidP="00C0581E">
      <w:pPr>
        <w:pStyle w:val="ListParagraph"/>
        <w:numPr>
          <w:ilvl w:val="0"/>
          <w:numId w:val="41"/>
        </w:numPr>
        <w:rPr>
          <w:color w:val="000000" w:themeColor="text1"/>
        </w:rPr>
      </w:pPr>
      <w:hyperlink r:id="rId57" w:history="1">
        <w:r w:rsidRPr="007B6F88">
          <w:rPr>
            <w:rStyle w:val="Hyperlink"/>
            <w:color w:val="000000" w:themeColor="text1"/>
          </w:rPr>
          <w:t>DORA</w:t>
        </w:r>
      </w:hyperlink>
      <w:r w:rsidRPr="007B6F88">
        <w:rPr>
          <w:color w:val="000000" w:themeColor="text1"/>
        </w:rPr>
        <w:t xml:space="preserve"> </w:t>
      </w:r>
      <w:r w:rsidR="003408F5" w:rsidRPr="007B6F88">
        <w:rPr>
          <w:color w:val="000000" w:themeColor="text1"/>
        </w:rPr>
        <w:t>(</w:t>
      </w:r>
      <w:r w:rsidRPr="007B6F88">
        <w:rPr>
          <w:color w:val="000000" w:themeColor="text1"/>
        </w:rPr>
        <w:t>recommendations for evaluating research</w:t>
      </w:r>
      <w:r w:rsidR="003408F5" w:rsidRPr="007B6F88">
        <w:rPr>
          <w:color w:val="000000" w:themeColor="text1"/>
        </w:rPr>
        <w:t>)</w:t>
      </w:r>
    </w:p>
    <w:p w14:paraId="07B23FA6" w14:textId="4CDEC32F" w:rsidR="002C2F32" w:rsidRPr="007B6F88" w:rsidRDefault="00F574C4" w:rsidP="00C0581E">
      <w:pPr>
        <w:pStyle w:val="ListParagraph"/>
        <w:numPr>
          <w:ilvl w:val="0"/>
          <w:numId w:val="41"/>
        </w:numPr>
        <w:rPr>
          <w:color w:val="000000" w:themeColor="text1"/>
        </w:rPr>
      </w:pPr>
      <w:hyperlink r:id="rId58" w:history="1">
        <w:r w:rsidRPr="007B6F88">
          <w:rPr>
            <w:rStyle w:val="Hyperlink"/>
            <w:color w:val="000000" w:themeColor="text1"/>
          </w:rPr>
          <w:t>Asilomar AI Principles</w:t>
        </w:r>
      </w:hyperlink>
      <w:r w:rsidR="00AD5987" w:rsidRPr="007B6F88">
        <w:rPr>
          <w:color w:val="000000" w:themeColor="text1"/>
        </w:rPr>
        <w:t xml:space="preserve"> (</w:t>
      </w:r>
      <w:r w:rsidRPr="007B6F88">
        <w:rPr>
          <w:color w:val="000000" w:themeColor="text1"/>
        </w:rPr>
        <w:t>coordinated by Future of Life Institute</w:t>
      </w:r>
      <w:r w:rsidR="00AD5987" w:rsidRPr="007B6F88">
        <w:rPr>
          <w:color w:val="000000" w:themeColor="text1"/>
        </w:rPr>
        <w:t>)</w:t>
      </w:r>
    </w:p>
    <w:p w14:paraId="40EBA106" w14:textId="36EF7127" w:rsidR="00D97ED6" w:rsidRPr="007B6F88" w:rsidRDefault="00F574C4" w:rsidP="00C0581E">
      <w:pPr>
        <w:pStyle w:val="ListParagraph"/>
        <w:numPr>
          <w:ilvl w:val="0"/>
          <w:numId w:val="41"/>
        </w:numPr>
        <w:rPr>
          <w:color w:val="000000" w:themeColor="text1"/>
        </w:rPr>
      </w:pPr>
      <w:hyperlink r:id="rId59" w:history="1">
        <w:r w:rsidRPr="007B6F88">
          <w:rPr>
            <w:rStyle w:val="Hyperlink"/>
            <w:color w:val="000000" w:themeColor="text1"/>
          </w:rPr>
          <w:t>Russell Group</w:t>
        </w:r>
      </w:hyperlink>
      <w:r w:rsidRPr="007B6F88">
        <w:rPr>
          <w:color w:val="000000" w:themeColor="text1"/>
        </w:rPr>
        <w:t xml:space="preserve"> principles</w:t>
      </w:r>
    </w:p>
    <w:p w14:paraId="2966659C" w14:textId="3987D5D8" w:rsidR="00F574C4" w:rsidRPr="007B6F88" w:rsidRDefault="007F342C" w:rsidP="00C0581E">
      <w:pPr>
        <w:pStyle w:val="ListParagraph"/>
        <w:numPr>
          <w:ilvl w:val="0"/>
          <w:numId w:val="41"/>
        </w:numPr>
        <w:rPr>
          <w:rStyle w:val="Hyperlink"/>
          <w:color w:val="000000" w:themeColor="text1"/>
        </w:rPr>
      </w:pPr>
      <w:hyperlink r:id="rId60">
        <w:r w:rsidRPr="007B6F88">
          <w:rPr>
            <w:rStyle w:val="Hyperlink"/>
            <w:color w:val="000000" w:themeColor="text1"/>
          </w:rPr>
          <w:t>UKRI</w:t>
        </w:r>
      </w:hyperlink>
      <w:r w:rsidR="003273F2" w:rsidRPr="007B6F88">
        <w:rPr>
          <w:color w:val="000000" w:themeColor="text1"/>
        </w:rPr>
        <w:fldChar w:fldCharType="begin">
          <w:fldData xml:space="preserve">PEVuZE5vdGU+PENpdGUgSGlkZGVuPSIxIj48QXV0aG9yPlJpY2hhcmRzb248L0F1dGhvcj48WWVh
cj4yMDA1PC9ZZWFyPjxSZWNOdW0+MjQyNTwvUmVjTnVtPjxyZWNvcmQ+PHJlYy1udW1iZXI+MjQy
NTwvcmVjLW51bWJlcj48Zm9yZWlnbi1rZXlzPjxrZXkgYXBwPSJFTiIgZGItaWQ9Ijl4MnZ2NWRw
ZHByc2V2ZTB6cm01cmFyd3dkejB3NXA5MHd4ZiIgdGltZXN0YW1wPSIxNjE2MTczMjA4IiBndWlk
PSIzMmRmZGJjYi1jMmZkLTQ1MWMtYjM0Zi01Y2FjOTk5NDRlY2YiPjI0MjU8L2tleT48L2ZvcmVp
Z24ta2V5cz48cmVmLXR5cGUgbmFtZT0iQm9vayBTZWN0aW9uIj41PC9yZWYtdHlwZT48Y29udHJp
YnV0b3JzPjxhdXRob3JzPjxhdXRob3I+UmljaGFyZHNvbiwgTGF1cmVsPC9hdXRob3I+PGF1dGhv
cj5TdC4gUGllcnJlLCBFbGl6YWJldGggQWRhbXM8L2F1dGhvcj48L2F1dGhvcnM+PHNlY29uZGFy
eS1hdXRob3JzPjxhdXRob3I+RGVuemluLCBOb3JtYW4gSy4gPC9hdXRob3I+PGF1dGhvcj5MaW5j
b2xuLCBZdm9ubmEgUy4gPC9hdXRob3I+PC9zZWNvbmRhcnktYXV0aG9ycz48L2NvbnRyaWJ1dG9y
cz48dGl0bGVzPjx0aXRsZT5Xcml0aW5nOiBBIE1ldGhvZCBvZiBJbnF1aXJ5PC90aXRsZT48c2Vj
b25kYXJ5LXRpdGxlPlRoZSBTYWdlIGhhbmRib29rIG9mIHF1YWxpdGF0aXZlIHJlc2VhcmNoLCAz
cmQgZWQuPC9zZWNvbmRhcnktdGl0bGU+PC90aXRsZXM+PHBhZ2VzPjk1OS05Nzg8L3BhZ2VzPjxr
ZXl3b3Jkcz48a2V5d29yZD4qRXRobm9ncmFwaHk8L2tleXdvcmQ+PGtleXdvcmQ+KlNvY2lhbCBT
Y2llbmNlczwva2V5d29yZD48a2V5d29yZD4qV3JpdHRlbiBDb21tdW5pY2F0aW9uPC9rZXl3b3Jk
PjxrZXl3b3JkPipRdWFsaXRhdGl2ZSBNZXRob2RzPC9rZXl3b3JkPjxrZXl3b3JkPkNyZWF0aXZl
IFdyaXRpbmc8L2tleXdvcmQ+PGtleXdvcmQ+SnVzdGljZTwva2V5d29yZD48a2V5d29yZD5Tb2Np
YWwgSXNzdWVzPC9rZXl3b3JkPjwva2V5d29yZHM+PGRhdGVzPjx5ZWFyPjIwMDU8L3llYXI+PC9k
YXRlcz48cHViLWxvY2F0aW9uPlRob3VzYW5kIE9ha3MsIENBPC9wdWItbG9jYXRpb24+PHB1Ymxp
c2hlcj5TYWdlIFB1YmxpY2F0aW9ucyBMdGQ8L3B1Ymxpc2hlcj48aXNibj4wLTc2MTktMjc1Ny0z
IChIYXJkY292ZXIpPC9pc2JuPjx1cmxzPjwvdXJscz48L3JlY29yZD48L0NpdGU+PENpdGUgSGlk
ZGVuPSIxIj48QXV0aG9yPkthbWxlcjwvQXV0aG9yPjxZZWFyPjIwMDY8L1llYXI+PFJlY051bT4y
MTQxPC9SZWNOdW0+PHJlY29yZD48cmVjLW51bWJlcj4yMTQxPC9yZWMtbnVtYmVyPjxmb3JlaWdu
LWtleXM+PGtleSBhcHA9IkVOIiBkYi1pZD0iOXgydnY1ZHBkcHJzZXZlMHpybTVyYXJ3d2R6MHc1
cDkwd3hmIiB0aW1lc3RhbXA9IjE1NDQ3OTQ3MTIiIGd1aWQ9Ijk0OTgzN2IwLTYwZWUtNGY4Mi1h
YzlmLWIyOWZjNThlMmMxMSI+MjE0MTwva2V5PjwvZm9yZWlnbi1rZXlzPjxyZWYtdHlwZSBuYW1l
PSJCb29rIj42PC9yZWYtdHlwZT48Y29udHJpYnV0b3JzPjxhdXRob3JzPjxhdXRob3I+S2FtbGVy
LCBCYXJiYXJhPC9hdXRob3I+PGF1dGhvcj5UaG9tc29uLCBQYXQ8L2F1dGhvcj48L2F1dGhvcnM+
PC9jb250cmlidXRvcnM+PHRpdGxlcz48dGl0bGU+SGVscGluZyBkb2N0b3JhbCBzdHVkZW50cyB3
cml0ZSA6IHBlZGFnb2dpZXMgZm9yIHN1cGVydmlzaW9uPC90aXRsZT48L3RpdGxlcz48a2V5d29y
ZHM+PGtleXdvcmQ+RGlzc2VydGF0aW9ucywgQWNhZGVtaWMuPC9rZXl3b3JkPjwva2V5d29yZHM+
PGRhdGVzPjx5ZWFyPjIwMDY8L3llYXI+PC9kYXRlcz48cHViLWxvY2F0aW9uPkxvbmRvbjwvcHVi
LWxvY2F0aW9uPjxwdWJsaXNoZXI+Um91dGxlZGdlPC9wdWJsaXNoZXI+PGlzYm4+OTc4MDQxNTM0
NjgzMiAoaGJrLikgOiDCuTc1LjAwJiN4RDswNDE1MzQ2ODM1IChoYmsuKSA6IMK5NzUuMDAmI3hE
Ozk3ODA0MTUzNDY4NDkgKHBiay4pIDogwrkyMi45OSYjeEQ7MDQxNTM0Njg0MyAocGJrLikgOiDC
uTIyLjk5JiN4RDs5NzgwMjAzOTY5ODE2IChlYmspIDogTm8gcHJpY2UmI3hEOzAyMDM5Njk4MTIg
KGViaykgOiBObyBwcmljZTwvaXNibj48Y2FsbC1udW0+ODA4LjAyIDIyJiN4RDtCcml0aXNoIExp
YnJhcnkgSE1OVFMgWUMuMjAwNi5hLjIxNDE1JiN4RDtCcml0aXNoIExpYnJhcnkgRFNDIG0wNi8u
MzMxMDU8L2NhbGwtbnVtPjx1cmxzPjxyZWxhdGVkLXVybHM+PHVybD5UYWJsZSBvZiBjb250ZW50
cyBvbmx5IGh0dHA6Ly93d3cubG9jLmdvdi9jYXRkaXIvdG9jL2VjaXAwNjEwLzIwMDYwMDczOTgu
aHRtbDwvdXJsPjwvcmVsYXRlZC11cmxzPjwvdXJscz48L3JlY29yZD48L0NpdGU+PENpdGUgSGlk
ZGVuPSIxIj48QXV0aG9yPlBhdWw8L0F1dGhvcj48WWVhcj4yMDI1PC9ZZWFyPjxSZWNOdW0+ODM4
NDwvUmVjTnVtPjxyZWNvcmQ+PHJlYy1udW1iZXI+ODM4NDwvcmVjLW51bWJlcj48Zm9yZWlnbi1r
ZXlzPjxrZXkgYXBwPSJFTiIgZGItaWQ9Ijl4MnZ2NWRwZHByc2V2ZTB6cm01cmFyd3dkejB3NXA5
MHd4ZiIgdGltZXN0YW1wPSIxNzQ0NzkyMTc0IiBndWlkPSJlODEwYTc4OC1lNjMyLTQ3ZTQtYWE3
YS02ZmNmMDQ3ZTBiODYiPjgzODQ8L2tleT48L2ZvcmVpZ24ta2V5cz48cmVmLXR5cGUgbmFtZT0i
Sm91cm5hbCBBcnRpY2xlIj4xNzwvcmVmLXR5cGU+PGNvbnRyaWJ1dG9ycz48YXV0aG9ycz48YXV0
aG9yPlBhdWwsIERpamtzdHJhPC9hdXRob3I+PGF1dGhvcj5UcmlzaGEsIEdyZWVuaGFsZ2g8L2F1
dGhvcj48YXV0aG9yPllvc3JhIE1hZ2RpLCBNZWtraTwvYXV0aG9yPjxhdXRob3I+SmVzc2ljYSwg
TW9ybGV5PC9hdXRob3I+PC9hdXRob3JzPjwvY29udHJpYnV0b3JzPjx0aXRsZXM+PHRpdGxlPkhv
dyB0byByZWFkIGEgcGFwZXIgaW52b2x2aW5nIGFydGlmaWNpYWwgaW50ZWxsaWdlbmNlIChBSSk8
L3RpdGxlPjxzZWNvbmRhcnktdGl0bGU+Qk1KIE1lZGljaW5lPC9zZWNvbmRhcnktdGl0bGU+PC90
aXRsZXM+PHBlcmlvZGljYWw+PGZ1bGwtdGl0bGU+Qk1KIE1lZGljaW5lPC9mdWxsLXRpdGxlPjwv
cGVyaW9kaWNhbD48cGFnZXM+ZTAwMTM5NDwvcGFnZXM+PHZvbHVtZT40PC92b2x1bWU+PG51bWJl
cj4xPC9udW1iZXI+PGRhdGVzPjx5ZWFyPjIwMjU8L3llYXI+PC9kYXRlcz48dXJscz48cmVsYXRl
ZC11cmxzPjx1cmw+aHR0cHM6Ly9ibWptZWRpY2luZXNpdGUtYm1qLnZlcmNlbC5hcHAvY29udGVu
dC80LzEvZTAwMTM5NDwvdXJsPjwvcmVsYXRlZC11cmxzPjwvdXJscz48ZWxlY3Ryb25pYy1yZXNv
dXJjZS1udW0+MTAuMTEzNi9ibWptZWQtMjAyNS0wMDEzOTQ8L2VsZWN0cm9uaWMtcmVzb3VyY2Ut
bnVtPjwvcmVjb3JkPjwvQ2l0ZT48L0VuZE5vdGU+
</w:fldData>
        </w:fldChar>
      </w:r>
      <w:r w:rsidR="001868C7" w:rsidRPr="007B6F88">
        <w:rPr>
          <w:color w:val="000000" w:themeColor="text1"/>
        </w:rPr>
        <w:instrText xml:space="preserve"> ADDIN EN.CITE </w:instrText>
      </w:r>
      <w:r w:rsidR="001868C7" w:rsidRPr="007B6F88">
        <w:rPr>
          <w:color w:val="000000" w:themeColor="text1"/>
        </w:rPr>
        <w:fldChar w:fldCharType="begin">
          <w:fldData xml:space="preserve">PEVuZE5vdGU+PENpdGUgSGlkZGVuPSIxIj48QXV0aG9yPlJpY2hhcmRzb248L0F1dGhvcj48WWVh
cj4yMDA1PC9ZZWFyPjxSZWNOdW0+MjQyNTwvUmVjTnVtPjxyZWNvcmQ+PHJlYy1udW1iZXI+MjQy
NTwvcmVjLW51bWJlcj48Zm9yZWlnbi1rZXlzPjxrZXkgYXBwPSJFTiIgZGItaWQ9Ijl4MnZ2NWRw
ZHByc2V2ZTB6cm01cmFyd3dkejB3NXA5MHd4ZiIgdGltZXN0YW1wPSIxNjE2MTczMjA4IiBndWlk
PSIzMmRmZGJjYi1jMmZkLTQ1MWMtYjM0Zi01Y2FjOTk5NDRlY2YiPjI0MjU8L2tleT48L2ZvcmVp
Z24ta2V5cz48cmVmLXR5cGUgbmFtZT0iQm9vayBTZWN0aW9uIj41PC9yZWYtdHlwZT48Y29udHJp
YnV0b3JzPjxhdXRob3JzPjxhdXRob3I+UmljaGFyZHNvbiwgTGF1cmVsPC9hdXRob3I+PGF1dGhv
cj5TdC4gUGllcnJlLCBFbGl6YWJldGggQWRhbXM8L2F1dGhvcj48L2F1dGhvcnM+PHNlY29uZGFy
eS1hdXRob3JzPjxhdXRob3I+RGVuemluLCBOb3JtYW4gSy4gPC9hdXRob3I+PGF1dGhvcj5MaW5j
b2xuLCBZdm9ubmEgUy4gPC9hdXRob3I+PC9zZWNvbmRhcnktYXV0aG9ycz48L2NvbnRyaWJ1dG9y
cz48dGl0bGVzPjx0aXRsZT5Xcml0aW5nOiBBIE1ldGhvZCBvZiBJbnF1aXJ5PC90aXRsZT48c2Vj
b25kYXJ5LXRpdGxlPlRoZSBTYWdlIGhhbmRib29rIG9mIHF1YWxpdGF0aXZlIHJlc2VhcmNoLCAz
cmQgZWQuPC9zZWNvbmRhcnktdGl0bGU+PC90aXRsZXM+PHBhZ2VzPjk1OS05Nzg8L3BhZ2VzPjxr
ZXl3b3Jkcz48a2V5d29yZD4qRXRobm9ncmFwaHk8L2tleXdvcmQ+PGtleXdvcmQ+KlNvY2lhbCBT
Y2llbmNlczwva2V5d29yZD48a2V5d29yZD4qV3JpdHRlbiBDb21tdW5pY2F0aW9uPC9rZXl3b3Jk
PjxrZXl3b3JkPipRdWFsaXRhdGl2ZSBNZXRob2RzPC9rZXl3b3JkPjxrZXl3b3JkPkNyZWF0aXZl
IFdyaXRpbmc8L2tleXdvcmQ+PGtleXdvcmQ+SnVzdGljZTwva2V5d29yZD48a2V5d29yZD5Tb2Np
YWwgSXNzdWVzPC9rZXl3b3JkPjwva2V5d29yZHM+PGRhdGVzPjx5ZWFyPjIwMDU8L3llYXI+PC9k
YXRlcz48cHViLWxvY2F0aW9uPlRob3VzYW5kIE9ha3MsIENBPC9wdWItbG9jYXRpb24+PHB1Ymxp
c2hlcj5TYWdlIFB1YmxpY2F0aW9ucyBMdGQ8L3B1Ymxpc2hlcj48aXNibj4wLTc2MTktMjc1Ny0z
IChIYXJkY292ZXIpPC9pc2JuPjx1cmxzPjwvdXJscz48L3JlY29yZD48L0NpdGU+PENpdGUgSGlk
ZGVuPSIxIj48QXV0aG9yPkthbWxlcjwvQXV0aG9yPjxZZWFyPjIwMDY8L1llYXI+PFJlY051bT4y
MTQxPC9SZWNOdW0+PHJlY29yZD48cmVjLW51bWJlcj4yMTQxPC9yZWMtbnVtYmVyPjxmb3JlaWdu
LWtleXM+PGtleSBhcHA9IkVOIiBkYi1pZD0iOXgydnY1ZHBkcHJzZXZlMHpybTVyYXJ3d2R6MHc1
cDkwd3hmIiB0aW1lc3RhbXA9IjE1NDQ3OTQ3MTIiIGd1aWQ9Ijk0OTgzN2IwLTYwZWUtNGY4Mi1h
YzlmLWIyOWZjNThlMmMxMSI+MjE0MTwva2V5PjwvZm9yZWlnbi1rZXlzPjxyZWYtdHlwZSBuYW1l
PSJCb29rIj42PC9yZWYtdHlwZT48Y29udHJpYnV0b3JzPjxhdXRob3JzPjxhdXRob3I+S2FtbGVy
LCBCYXJiYXJhPC9hdXRob3I+PGF1dGhvcj5UaG9tc29uLCBQYXQ8L2F1dGhvcj48L2F1dGhvcnM+
PC9jb250cmlidXRvcnM+PHRpdGxlcz48dGl0bGU+SGVscGluZyBkb2N0b3JhbCBzdHVkZW50cyB3
cml0ZSA6IHBlZGFnb2dpZXMgZm9yIHN1cGVydmlzaW9uPC90aXRsZT48L3RpdGxlcz48a2V5d29y
ZHM+PGtleXdvcmQ+RGlzc2VydGF0aW9ucywgQWNhZGVtaWMuPC9rZXl3b3JkPjwva2V5d29yZHM+
PGRhdGVzPjx5ZWFyPjIwMDY8L3llYXI+PC9kYXRlcz48cHViLWxvY2F0aW9uPkxvbmRvbjwvcHVi
LWxvY2F0aW9uPjxwdWJsaXNoZXI+Um91dGxlZGdlPC9wdWJsaXNoZXI+PGlzYm4+OTc4MDQxNTM0
NjgzMiAoaGJrLikgOiDCuTc1LjAwJiN4RDswNDE1MzQ2ODM1IChoYmsuKSA6IMK5NzUuMDAmI3hE
Ozk3ODA0MTUzNDY4NDkgKHBiay4pIDogwrkyMi45OSYjeEQ7MDQxNTM0Njg0MyAocGJrLikgOiDC
uTIyLjk5JiN4RDs5NzgwMjAzOTY5ODE2IChlYmspIDogTm8gcHJpY2UmI3hEOzAyMDM5Njk4MTIg
KGViaykgOiBObyBwcmljZTwvaXNibj48Y2FsbC1udW0+ODA4LjAyIDIyJiN4RDtCcml0aXNoIExp
YnJhcnkgSE1OVFMgWUMuMjAwNi5hLjIxNDE1JiN4RDtCcml0aXNoIExpYnJhcnkgRFNDIG0wNi8u
MzMxMDU8L2NhbGwtbnVtPjx1cmxzPjxyZWxhdGVkLXVybHM+PHVybD5UYWJsZSBvZiBjb250ZW50
cyBvbmx5IGh0dHA6Ly93d3cubG9jLmdvdi9jYXRkaXIvdG9jL2VjaXAwNjEwLzIwMDYwMDczOTgu
aHRtbDwvdXJsPjwvcmVsYXRlZC11cmxzPjwvdXJscz48L3JlY29yZD48L0NpdGU+PENpdGUgSGlk
ZGVuPSIxIj48QXV0aG9yPlBhdWw8L0F1dGhvcj48WWVhcj4yMDI1PC9ZZWFyPjxSZWNOdW0+ODM4
NDwvUmVjTnVtPjxyZWNvcmQ+PHJlYy1udW1iZXI+ODM4NDwvcmVjLW51bWJlcj48Zm9yZWlnbi1r
ZXlzPjxrZXkgYXBwPSJFTiIgZGItaWQ9Ijl4MnZ2NWRwZHByc2V2ZTB6cm01cmFyd3dkejB3NXA5
MHd4ZiIgdGltZXN0YW1wPSIxNzQ0NzkyMTc0IiBndWlkPSJlODEwYTc4OC1lNjMyLTQ3ZTQtYWE3
YS02ZmNmMDQ3ZTBiODYiPjgzODQ8L2tleT48L2ZvcmVpZ24ta2V5cz48cmVmLXR5cGUgbmFtZT0i
Sm91cm5hbCBBcnRpY2xlIj4xNzwvcmVmLXR5cGU+PGNvbnRyaWJ1dG9ycz48YXV0aG9ycz48YXV0
aG9yPlBhdWwsIERpamtzdHJhPC9hdXRob3I+PGF1dGhvcj5UcmlzaGEsIEdyZWVuaGFsZ2g8L2F1
dGhvcj48YXV0aG9yPllvc3JhIE1hZ2RpLCBNZWtraTwvYXV0aG9yPjxhdXRob3I+SmVzc2ljYSwg
TW9ybGV5PC9hdXRob3I+PC9hdXRob3JzPjwvY29udHJpYnV0b3JzPjx0aXRsZXM+PHRpdGxlPkhv
dyB0byByZWFkIGEgcGFwZXIgaW52b2x2aW5nIGFydGlmaWNpYWwgaW50ZWxsaWdlbmNlIChBSSk8
L3RpdGxlPjxzZWNvbmRhcnktdGl0bGU+Qk1KIE1lZGljaW5lPC9zZWNvbmRhcnktdGl0bGU+PC90
aXRsZXM+PHBlcmlvZGljYWw+PGZ1bGwtdGl0bGU+Qk1KIE1lZGljaW5lPC9mdWxsLXRpdGxlPjwv
cGVyaW9kaWNhbD48cGFnZXM+ZTAwMTM5NDwvcGFnZXM+PHZvbHVtZT40PC92b2x1bWU+PG51bWJl
cj4xPC9udW1iZXI+PGRhdGVzPjx5ZWFyPjIwMjU8L3llYXI+PC9kYXRlcz48dXJscz48cmVsYXRl
ZC11cmxzPjx1cmw+aHR0cHM6Ly9ibWptZWRpY2luZXNpdGUtYm1qLnZlcmNlbC5hcHAvY29udGVu
dC80LzEvZTAwMTM5NDwvdXJsPjwvcmVsYXRlZC11cmxzPjwvdXJscz48ZWxlY3Ryb25pYy1yZXNv
dXJjZS1udW0+MTAuMTEzNi9ibWptZWQtMjAyNS0wMDEzOTQ8L2VsZWN0cm9uaWMtcmVzb3VyY2Ut
bnVtPjwvcmVjb3JkPjwvQ2l0ZT48L0VuZE5vdGU+
</w:fldData>
        </w:fldChar>
      </w:r>
      <w:r w:rsidR="001868C7" w:rsidRPr="007B6F88">
        <w:rPr>
          <w:color w:val="000000" w:themeColor="text1"/>
        </w:rPr>
        <w:instrText xml:space="preserve"> ADDIN EN.CITE.DATA </w:instrText>
      </w:r>
      <w:r w:rsidR="001868C7" w:rsidRPr="007B6F88">
        <w:rPr>
          <w:color w:val="000000" w:themeColor="text1"/>
        </w:rPr>
      </w:r>
      <w:r w:rsidR="001868C7" w:rsidRPr="007B6F88">
        <w:rPr>
          <w:color w:val="000000" w:themeColor="text1"/>
        </w:rPr>
        <w:fldChar w:fldCharType="end"/>
      </w:r>
      <w:r w:rsidR="003273F2" w:rsidRPr="007B6F88">
        <w:rPr>
          <w:color w:val="000000" w:themeColor="text1"/>
        </w:rPr>
      </w:r>
      <w:r w:rsidR="003273F2" w:rsidRPr="007B6F88">
        <w:rPr>
          <w:color w:val="000000" w:themeColor="text1"/>
        </w:rPr>
        <w:fldChar w:fldCharType="separate"/>
      </w:r>
      <w:r w:rsidR="003273F2" w:rsidRPr="007B6F88">
        <w:rPr>
          <w:color w:val="000000" w:themeColor="text1"/>
        </w:rPr>
        <w:fldChar w:fldCharType="end"/>
      </w:r>
    </w:p>
    <w:p w14:paraId="647CCE1C" w14:textId="2F0A4976" w:rsidR="00360696" w:rsidRPr="007B6F88" w:rsidRDefault="001F719E">
      <w:pPr>
        <w:pStyle w:val="Heading1"/>
        <w:rPr>
          <w:lang w:val="en-US"/>
        </w:rPr>
      </w:pPr>
      <w:r w:rsidRPr="007B6F88">
        <w:t xml:space="preserve"> </w:t>
      </w:r>
      <w:bookmarkStart w:id="67" w:name="_Toc195623187"/>
      <w:bookmarkStart w:id="68" w:name="_Toc198209711"/>
      <w:bookmarkEnd w:id="67"/>
      <w:r w:rsidR="008F55EA" w:rsidRPr="007B6F88">
        <w:t>Selected Bibliography</w:t>
      </w:r>
      <w:bookmarkEnd w:id="68"/>
    </w:p>
    <w:p w14:paraId="689AEE90" w14:textId="4AE4F040" w:rsidR="00F71B13" w:rsidRPr="007B6F88" w:rsidRDefault="005844BC" w:rsidP="008168A1">
      <w:pPr>
        <w:rPr>
          <w:color w:val="000000" w:themeColor="text1"/>
        </w:rPr>
      </w:pPr>
      <w:r w:rsidRPr="007B6F88">
        <w:rPr>
          <w:color w:val="000000" w:themeColor="text1"/>
        </w:rPr>
        <w:t xml:space="preserve">The following </w:t>
      </w:r>
      <w:r w:rsidR="008241BB" w:rsidRPr="007B6F88">
        <w:rPr>
          <w:color w:val="000000" w:themeColor="text1"/>
        </w:rPr>
        <w:t xml:space="preserve">selected </w:t>
      </w:r>
      <w:r w:rsidRPr="007B6F88">
        <w:rPr>
          <w:color w:val="000000" w:themeColor="text1"/>
        </w:rPr>
        <w:t xml:space="preserve">references have significantly informed this </w:t>
      </w:r>
      <w:r w:rsidR="00B05BDF" w:rsidRPr="007B6F88">
        <w:rPr>
          <w:color w:val="000000" w:themeColor="text1"/>
        </w:rPr>
        <w:t>Guidance</w:t>
      </w:r>
      <w:r w:rsidR="00B017D4" w:rsidRPr="007B6F88">
        <w:rPr>
          <w:color w:val="000000" w:themeColor="text1"/>
        </w:rPr>
        <w:t xml:space="preserve">. </w:t>
      </w:r>
      <w:r w:rsidR="00F71B13" w:rsidRPr="007B6F88">
        <w:rPr>
          <w:color w:val="000000" w:themeColor="text1"/>
        </w:rPr>
        <w:t xml:space="preserve">Relevant </w:t>
      </w:r>
      <w:r w:rsidR="001147A9" w:rsidRPr="007B6F88">
        <w:rPr>
          <w:color w:val="000000" w:themeColor="text1"/>
        </w:rPr>
        <w:t>updates</w:t>
      </w:r>
      <w:r w:rsidR="00F71B13" w:rsidRPr="007B6F88">
        <w:rPr>
          <w:color w:val="000000" w:themeColor="text1"/>
        </w:rPr>
        <w:t xml:space="preserve"> will </w:t>
      </w:r>
      <w:r w:rsidR="008241BB" w:rsidRPr="007B6F88">
        <w:rPr>
          <w:color w:val="000000" w:themeColor="text1"/>
        </w:rPr>
        <w:t xml:space="preserve">be made </w:t>
      </w:r>
      <w:r w:rsidR="006F27EE" w:rsidRPr="007B6F88">
        <w:rPr>
          <w:color w:val="000000" w:themeColor="text1"/>
        </w:rPr>
        <w:t>as further evidence is published.</w:t>
      </w:r>
    </w:p>
    <w:p w14:paraId="54925096" w14:textId="7EF96E3C" w:rsidR="00516046" w:rsidRPr="007B6F88" w:rsidRDefault="00DD1B1F" w:rsidP="00516046">
      <w:pPr>
        <w:pStyle w:val="EndNoteBibliography"/>
        <w:spacing w:after="0"/>
        <w:ind w:left="720" w:hanging="720"/>
        <w:rPr>
          <w:color w:val="000000" w:themeColor="text1"/>
        </w:rPr>
      </w:pPr>
      <w:r w:rsidRPr="007B6F88" w:rsidDel="00B87048">
        <w:rPr>
          <w:color w:val="000000" w:themeColor="text1"/>
        </w:rPr>
        <w:fldChar w:fldCharType="begin"/>
      </w:r>
      <w:r w:rsidRPr="007B6F88" w:rsidDel="00B87048">
        <w:rPr>
          <w:color w:val="000000" w:themeColor="text1"/>
        </w:rPr>
        <w:fldChar w:fldCharType="separate"/>
      </w:r>
      <w:r w:rsidRPr="007B6F88" w:rsidDel="00B87048">
        <w:rPr>
          <w:color w:val="000000" w:themeColor="text1"/>
        </w:rPr>
        <w:fldChar w:fldCharType="end"/>
      </w:r>
      <w:r w:rsidR="00817CB4" w:rsidRPr="007B6F88">
        <w:rPr>
          <w:color w:val="000000" w:themeColor="text1"/>
        </w:rPr>
        <w:fldChar w:fldCharType="begin"/>
      </w:r>
      <w:r w:rsidR="00817CB4" w:rsidRPr="007B6F88">
        <w:rPr>
          <w:color w:val="000000" w:themeColor="text1"/>
          <w:lang w:val="en-GB"/>
        </w:rPr>
        <w:instrText xml:space="preserve"> ADDIN EN.REFLIST </w:instrText>
      </w:r>
      <w:r w:rsidR="00817CB4" w:rsidRPr="007B6F88">
        <w:rPr>
          <w:color w:val="000000" w:themeColor="text1"/>
        </w:rPr>
        <w:fldChar w:fldCharType="separate"/>
      </w:r>
      <w:r w:rsidR="00516046" w:rsidRPr="007B6F88">
        <w:rPr>
          <w:color w:val="000000" w:themeColor="text1"/>
        </w:rPr>
        <w:t xml:space="preserve">Bender, E. M., Gebru, T., McMillan-Major, A., &amp; Shmitchell, S. (2021). </w:t>
      </w:r>
      <w:r w:rsidR="00516046" w:rsidRPr="007B6F88">
        <w:rPr>
          <w:i/>
          <w:color w:val="000000" w:themeColor="text1"/>
        </w:rPr>
        <w:t>On the Dangers of Stochastic Parrots: Can Language Models Be Too Big? ?</w:t>
      </w:r>
      <w:r w:rsidR="00516046" w:rsidRPr="007B6F88">
        <w:rPr>
          <w:color w:val="000000" w:themeColor="text1"/>
        </w:rPr>
        <w:t xml:space="preserve"> Proceedings of the 2021 ACM Conference on Fairness, Accountability, and Transparency, Virtual Event, Canada. </w:t>
      </w:r>
      <w:hyperlink r:id="rId61">
        <w:r w:rsidR="00516046" w:rsidRPr="007B6F88">
          <w:rPr>
            <w:rStyle w:val="Hyperlink"/>
            <w:color w:val="000000" w:themeColor="text1"/>
          </w:rPr>
          <w:t>https://doi.org/10.1145/3442188.3445922</w:t>
        </w:r>
      </w:hyperlink>
    </w:p>
    <w:p w14:paraId="552656B5" w14:textId="71AA3DFA"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Bouchard, J. (2024). ChatGPT and the separation between knowledge and knower. </w:t>
      </w:r>
      <w:r w:rsidRPr="007B6F88">
        <w:rPr>
          <w:i/>
          <w:color w:val="000000" w:themeColor="text1"/>
        </w:rPr>
        <w:t>Education and Information Technologies</w:t>
      </w:r>
      <w:r w:rsidRPr="007B6F88">
        <w:rPr>
          <w:color w:val="000000" w:themeColor="text1"/>
        </w:rPr>
        <w:t xml:space="preserve">. </w:t>
      </w:r>
      <w:hyperlink r:id="rId62" w:history="1">
        <w:r w:rsidRPr="007B6F88">
          <w:rPr>
            <w:rStyle w:val="Hyperlink"/>
            <w:color w:val="000000" w:themeColor="text1"/>
          </w:rPr>
          <w:t>https://doi.org/10.1007/s10639-024-13249-y</w:t>
        </w:r>
      </w:hyperlink>
      <w:r w:rsidRPr="007B6F88">
        <w:rPr>
          <w:color w:val="000000" w:themeColor="text1"/>
        </w:rPr>
        <w:t xml:space="preserve"> </w:t>
      </w:r>
    </w:p>
    <w:p w14:paraId="116B9D2F" w14:textId="77777777"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Carrigan, M. (2024). </w:t>
      </w:r>
      <w:r w:rsidRPr="007B6F88">
        <w:rPr>
          <w:i/>
          <w:color w:val="000000" w:themeColor="text1"/>
        </w:rPr>
        <w:t>Generative AI for Academics</w:t>
      </w:r>
      <w:r w:rsidRPr="007B6F88">
        <w:rPr>
          <w:color w:val="000000" w:themeColor="text1"/>
        </w:rPr>
        <w:t xml:space="preserve">. Sage Publications Ltd. </w:t>
      </w:r>
    </w:p>
    <w:p w14:paraId="261F58E9" w14:textId="32982508"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Gallagher, J. R. (2020). The Ethics of Writing for Algorithmic Audiences. </w:t>
      </w:r>
      <w:r w:rsidRPr="007B6F88">
        <w:rPr>
          <w:i/>
          <w:color w:val="000000" w:themeColor="text1"/>
        </w:rPr>
        <w:t>Computers and Composition</w:t>
      </w:r>
      <w:r w:rsidRPr="007B6F88">
        <w:rPr>
          <w:color w:val="000000" w:themeColor="text1"/>
        </w:rPr>
        <w:t>,</w:t>
      </w:r>
      <w:r w:rsidRPr="007B6F88">
        <w:rPr>
          <w:i/>
          <w:color w:val="000000" w:themeColor="text1"/>
        </w:rPr>
        <w:t xml:space="preserve"> 57</w:t>
      </w:r>
      <w:r w:rsidRPr="007B6F88">
        <w:rPr>
          <w:color w:val="000000" w:themeColor="text1"/>
        </w:rPr>
        <w:t xml:space="preserve">, 102583. </w:t>
      </w:r>
      <w:hyperlink r:id="rId63" w:history="1">
        <w:r w:rsidRPr="007B6F88">
          <w:rPr>
            <w:rStyle w:val="Hyperlink"/>
            <w:color w:val="000000" w:themeColor="text1"/>
          </w:rPr>
          <w:t>https://doi.org/https://doi.org/10.1016/j.compcom.2020.102583</w:t>
        </w:r>
      </w:hyperlink>
      <w:r w:rsidRPr="007B6F88">
        <w:rPr>
          <w:color w:val="000000" w:themeColor="text1"/>
        </w:rPr>
        <w:t xml:space="preserve"> </w:t>
      </w:r>
    </w:p>
    <w:p w14:paraId="42DA8F58" w14:textId="1D8CCBB6"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Kamler, B., &amp; Thomson, P. (2006). </w:t>
      </w:r>
      <w:r w:rsidRPr="007B6F88">
        <w:rPr>
          <w:i/>
          <w:color w:val="000000" w:themeColor="text1"/>
        </w:rPr>
        <w:t>Helping doctoral students write : pedagogies for supervision</w:t>
      </w:r>
      <w:r w:rsidRPr="007B6F88">
        <w:rPr>
          <w:color w:val="000000" w:themeColor="text1"/>
        </w:rPr>
        <w:t xml:space="preserve">. Routledge. Table of contents only </w:t>
      </w:r>
      <w:hyperlink r:id="rId64" w:history="1">
        <w:r w:rsidRPr="007B6F88">
          <w:rPr>
            <w:rStyle w:val="Hyperlink"/>
            <w:color w:val="000000" w:themeColor="text1"/>
          </w:rPr>
          <w:t>http://www.loc.gov/catdir/toc/ecip0610/2006007398.html</w:t>
        </w:r>
      </w:hyperlink>
      <w:r w:rsidRPr="007B6F88">
        <w:rPr>
          <w:color w:val="000000" w:themeColor="text1"/>
        </w:rPr>
        <w:t xml:space="preserve"> </w:t>
      </w:r>
    </w:p>
    <w:p w14:paraId="37853EFB" w14:textId="77777777"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Liang, W., Yuksekgonul, M., Mao, Y., Wu, E., &amp; Zou, J. (2023). GPT detectors are biased against non-native English writers. </w:t>
      </w:r>
      <w:r w:rsidRPr="007B6F88">
        <w:rPr>
          <w:i/>
          <w:color w:val="000000" w:themeColor="text1"/>
        </w:rPr>
        <w:t>arXiv preprint arXiv:2304.02819</w:t>
      </w:r>
      <w:r w:rsidRPr="007B6F88">
        <w:rPr>
          <w:color w:val="000000" w:themeColor="text1"/>
        </w:rPr>
        <w:t xml:space="preserve">. </w:t>
      </w:r>
    </w:p>
    <w:p w14:paraId="316DEC7E" w14:textId="316511C9" w:rsidR="00516046" w:rsidRPr="007B6F88" w:rsidRDefault="00516046" w:rsidP="00516046">
      <w:pPr>
        <w:pStyle w:val="EndNoteBibliography"/>
        <w:spacing w:after="0"/>
        <w:ind w:left="720" w:hanging="720"/>
        <w:rPr>
          <w:color w:val="000000" w:themeColor="text1"/>
        </w:rPr>
      </w:pPr>
      <w:r w:rsidRPr="007B6F88">
        <w:rPr>
          <w:color w:val="000000" w:themeColor="text1"/>
          <w:lang w:val="it-IT"/>
        </w:rPr>
        <w:lastRenderedPageBreak/>
        <w:t xml:space="preserve">Luccioni, A., Lacoste, A., &amp; Schmidt, V. (2020, June 2020). </w:t>
      </w:r>
      <w:r w:rsidRPr="007B6F88">
        <w:rPr>
          <w:color w:val="000000" w:themeColor="text1"/>
        </w:rPr>
        <w:t xml:space="preserve">Estimating Carbon Emissions of Artificial Intelligence [Opinion]. </w:t>
      </w:r>
      <w:r w:rsidRPr="007B6F88">
        <w:rPr>
          <w:i/>
          <w:color w:val="000000" w:themeColor="text1"/>
        </w:rPr>
        <w:t>IEEE Technology and Society Magazine</w:t>
      </w:r>
      <w:r w:rsidRPr="007B6F88">
        <w:rPr>
          <w:color w:val="000000" w:themeColor="text1"/>
        </w:rPr>
        <w:t xml:space="preserve">, </w:t>
      </w:r>
      <w:r w:rsidRPr="007B6F88">
        <w:rPr>
          <w:i/>
          <w:color w:val="000000" w:themeColor="text1"/>
        </w:rPr>
        <w:t>39</w:t>
      </w:r>
      <w:r w:rsidRPr="007B6F88">
        <w:rPr>
          <w:color w:val="000000" w:themeColor="text1"/>
        </w:rPr>
        <w:t xml:space="preserve">(2), 48-51. </w:t>
      </w:r>
      <w:hyperlink r:id="rId65" w:history="1">
        <w:r w:rsidRPr="007B6F88">
          <w:rPr>
            <w:rStyle w:val="Hyperlink"/>
            <w:color w:val="000000" w:themeColor="text1"/>
          </w:rPr>
          <w:t>https://doi.org/10.1109/MTS.2020.2991496</w:t>
        </w:r>
      </w:hyperlink>
    </w:p>
    <w:p w14:paraId="25819363" w14:textId="77777777"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McQuillan, D. (2022). </w:t>
      </w:r>
      <w:r w:rsidRPr="007B6F88">
        <w:rPr>
          <w:i/>
          <w:color w:val="000000" w:themeColor="text1"/>
        </w:rPr>
        <w:t>Resisting AI: An Anti-fascist Approach to Artificial Intelligence</w:t>
      </w:r>
      <w:r w:rsidRPr="007B6F88">
        <w:rPr>
          <w:color w:val="000000" w:themeColor="text1"/>
        </w:rPr>
        <w:t xml:space="preserve">. Bristol University Press. </w:t>
      </w:r>
    </w:p>
    <w:p w14:paraId="2267FDE5" w14:textId="4382AC26" w:rsidR="00516046" w:rsidRPr="007B6F88" w:rsidRDefault="00516046" w:rsidP="00516046">
      <w:pPr>
        <w:pStyle w:val="EndNoteBibliography"/>
        <w:spacing w:after="0"/>
        <w:ind w:left="720" w:hanging="720"/>
        <w:rPr>
          <w:color w:val="000000" w:themeColor="text1"/>
        </w:rPr>
      </w:pPr>
      <w:r w:rsidRPr="007B6F88">
        <w:rPr>
          <w:color w:val="000000" w:themeColor="text1"/>
          <w:lang w:val="it-IT"/>
        </w:rPr>
        <w:t xml:space="preserve">Ou, A. W., Khuder, B., Franzetti, S., &amp; Negretti, R. (2024). </w:t>
      </w:r>
      <w:r w:rsidRPr="007B6F88">
        <w:rPr>
          <w:color w:val="000000" w:themeColor="text1"/>
        </w:rPr>
        <w:t xml:space="preserve">Conceptualising and cultivating Critical GAI Literacy in doctoral academic writing. </w:t>
      </w:r>
      <w:r w:rsidRPr="007B6F88">
        <w:rPr>
          <w:i/>
          <w:color w:val="000000" w:themeColor="text1"/>
        </w:rPr>
        <w:t>Journal of Second Language Writing</w:t>
      </w:r>
      <w:r w:rsidRPr="007B6F88">
        <w:rPr>
          <w:color w:val="000000" w:themeColor="text1"/>
        </w:rPr>
        <w:t>,</w:t>
      </w:r>
      <w:r w:rsidRPr="007B6F88">
        <w:rPr>
          <w:i/>
          <w:color w:val="000000" w:themeColor="text1"/>
        </w:rPr>
        <w:t xml:space="preserve"> 66</w:t>
      </w:r>
      <w:r w:rsidRPr="007B6F88">
        <w:rPr>
          <w:color w:val="000000" w:themeColor="text1"/>
        </w:rPr>
        <w:t xml:space="preserve">, 101156. </w:t>
      </w:r>
      <w:hyperlink r:id="rId66" w:history="1">
        <w:r w:rsidRPr="007B6F88">
          <w:rPr>
            <w:rStyle w:val="Hyperlink"/>
            <w:color w:val="000000" w:themeColor="text1"/>
          </w:rPr>
          <w:t>https://doi.org/https://doi.org/10.1016/j.jslw.2024.101156</w:t>
        </w:r>
      </w:hyperlink>
      <w:r w:rsidRPr="007B6F88">
        <w:rPr>
          <w:color w:val="000000" w:themeColor="text1"/>
        </w:rPr>
        <w:t xml:space="preserve"> </w:t>
      </w:r>
    </w:p>
    <w:p w14:paraId="4E1BC9F2" w14:textId="67E53A0C"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Paul, D., Trisha, G., Yosra Magdi, M., &amp; Jessica, M. (2025). How to read a paper involving artificial intelligence (AI). </w:t>
      </w:r>
      <w:r w:rsidRPr="007B6F88">
        <w:rPr>
          <w:i/>
          <w:color w:val="000000" w:themeColor="text1"/>
        </w:rPr>
        <w:t>BMJ Medicine</w:t>
      </w:r>
      <w:r w:rsidRPr="007B6F88">
        <w:rPr>
          <w:color w:val="000000" w:themeColor="text1"/>
        </w:rPr>
        <w:t>,</w:t>
      </w:r>
      <w:r w:rsidRPr="007B6F88">
        <w:rPr>
          <w:i/>
          <w:color w:val="000000" w:themeColor="text1"/>
        </w:rPr>
        <w:t xml:space="preserve"> 4</w:t>
      </w:r>
      <w:r w:rsidRPr="007B6F88">
        <w:rPr>
          <w:color w:val="000000" w:themeColor="text1"/>
        </w:rPr>
        <w:t xml:space="preserve">(1), e001394. </w:t>
      </w:r>
      <w:hyperlink r:id="rId67" w:history="1">
        <w:r w:rsidRPr="007B6F88">
          <w:rPr>
            <w:rStyle w:val="Hyperlink"/>
            <w:color w:val="000000" w:themeColor="text1"/>
          </w:rPr>
          <w:t>https://doi.org/10.1136/bmjmed-2025-001394</w:t>
        </w:r>
      </w:hyperlink>
      <w:r w:rsidRPr="007B6F88">
        <w:rPr>
          <w:color w:val="000000" w:themeColor="text1"/>
        </w:rPr>
        <w:t xml:space="preserve"> </w:t>
      </w:r>
    </w:p>
    <w:p w14:paraId="17B5730F" w14:textId="77777777"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Richardson, L., &amp; St. Pierre, E. A. (2005). Writing: A Method of Inquiry. In N. K. Denzin &amp; Y. S. Lincoln (Eds.), </w:t>
      </w:r>
      <w:r w:rsidRPr="007B6F88">
        <w:rPr>
          <w:i/>
          <w:color w:val="000000" w:themeColor="text1"/>
        </w:rPr>
        <w:t>The Sage handbook of qualitative research, 3rd ed.</w:t>
      </w:r>
      <w:r w:rsidRPr="007B6F88">
        <w:rPr>
          <w:color w:val="000000" w:themeColor="text1"/>
        </w:rPr>
        <w:t xml:space="preserve"> (pp. 959-978). Sage Publications Ltd. </w:t>
      </w:r>
    </w:p>
    <w:p w14:paraId="76CA420E" w14:textId="000A8A81"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Shah, C., &amp; Bender, E. M. (2022). </w:t>
      </w:r>
      <w:r w:rsidRPr="007B6F88">
        <w:rPr>
          <w:i/>
          <w:color w:val="000000" w:themeColor="text1"/>
        </w:rPr>
        <w:t>Situating Search</w:t>
      </w:r>
      <w:r w:rsidRPr="007B6F88">
        <w:rPr>
          <w:color w:val="000000" w:themeColor="text1"/>
        </w:rPr>
        <w:t xml:space="preserve"> Proceedings of the 2022 Conference on Human Information Interaction and Retrieval, Regensburg, Germany. </w:t>
      </w:r>
      <w:hyperlink r:id="rId68" w:history="1">
        <w:r w:rsidRPr="007B6F88">
          <w:rPr>
            <w:rStyle w:val="Hyperlink"/>
            <w:color w:val="000000" w:themeColor="text1"/>
          </w:rPr>
          <w:t>https://doi.org/10.1145/3498366.3505816</w:t>
        </w:r>
      </w:hyperlink>
    </w:p>
    <w:p w14:paraId="3E212C24" w14:textId="2DFB70A4" w:rsidR="00516046" w:rsidRPr="007B6F88" w:rsidRDefault="00516046" w:rsidP="00516046">
      <w:pPr>
        <w:pStyle w:val="EndNoteBibliography"/>
        <w:spacing w:after="0"/>
        <w:ind w:left="720" w:hanging="720"/>
        <w:rPr>
          <w:color w:val="000000" w:themeColor="text1"/>
        </w:rPr>
      </w:pPr>
      <w:r w:rsidRPr="007B6F88">
        <w:rPr>
          <w:color w:val="000000" w:themeColor="text1"/>
        </w:rPr>
        <w:t xml:space="preserve">Vallor, S. (2024). </w:t>
      </w:r>
      <w:r w:rsidRPr="007B6F88">
        <w:rPr>
          <w:i/>
          <w:color w:val="000000" w:themeColor="text1"/>
        </w:rPr>
        <w:t>The AI Mirror: How to Reclaim Our Humanity in an Age of Machine Thinking</w:t>
      </w:r>
      <w:r w:rsidRPr="007B6F88">
        <w:rPr>
          <w:color w:val="000000" w:themeColor="text1"/>
        </w:rPr>
        <w:t xml:space="preserve">. Oxford University Press. </w:t>
      </w:r>
      <w:hyperlink r:id="rId69" w:history="1">
        <w:r w:rsidRPr="007B6F88">
          <w:rPr>
            <w:rStyle w:val="Hyperlink"/>
            <w:color w:val="000000" w:themeColor="text1"/>
          </w:rPr>
          <w:t>https://doi.org/10.1093/oso/9780197759066.001.0001</w:t>
        </w:r>
      </w:hyperlink>
      <w:r w:rsidRPr="007B6F88">
        <w:rPr>
          <w:color w:val="000000" w:themeColor="text1"/>
        </w:rPr>
        <w:t xml:space="preserve"> </w:t>
      </w:r>
    </w:p>
    <w:p w14:paraId="2E362B7B" w14:textId="66906E34" w:rsidR="00516046" w:rsidRPr="007B6F88" w:rsidRDefault="00516046" w:rsidP="00516046">
      <w:pPr>
        <w:pStyle w:val="EndNoteBibliography"/>
        <w:ind w:left="720" w:hanging="720"/>
        <w:rPr>
          <w:color w:val="000000" w:themeColor="text1"/>
        </w:rPr>
      </w:pPr>
      <w:r w:rsidRPr="007B6F88">
        <w:rPr>
          <w:color w:val="000000" w:themeColor="text1"/>
        </w:rPr>
        <w:t xml:space="preserve">Weber-Wulff, D., Anohina-Naumeca, A., Bjelobaba, S., Foltýnek, T., Guerrero-Dib, J., Popoola, O., Šigut, P., &amp; Waddington, L. (2023). Testing of detection tools for AI-generated text. </w:t>
      </w:r>
      <w:r w:rsidRPr="007B6F88">
        <w:rPr>
          <w:i/>
          <w:color w:val="000000" w:themeColor="text1"/>
        </w:rPr>
        <w:t>International Journal for Educational Integrity</w:t>
      </w:r>
      <w:r w:rsidRPr="007B6F88">
        <w:rPr>
          <w:color w:val="000000" w:themeColor="text1"/>
        </w:rPr>
        <w:t>,</w:t>
      </w:r>
      <w:r w:rsidRPr="007B6F88">
        <w:rPr>
          <w:i/>
          <w:color w:val="000000" w:themeColor="text1"/>
        </w:rPr>
        <w:t xml:space="preserve"> 19</w:t>
      </w:r>
      <w:r w:rsidRPr="007B6F88">
        <w:rPr>
          <w:color w:val="000000" w:themeColor="text1"/>
        </w:rPr>
        <w:t xml:space="preserve">(1), 26. </w:t>
      </w:r>
      <w:hyperlink r:id="rId70" w:history="1">
        <w:r w:rsidRPr="007B6F88">
          <w:rPr>
            <w:rStyle w:val="Hyperlink"/>
            <w:color w:val="000000" w:themeColor="text1"/>
          </w:rPr>
          <w:t>https://doi.org/10.1007/s40979-023-00146-z</w:t>
        </w:r>
      </w:hyperlink>
      <w:r w:rsidRPr="007B6F88">
        <w:rPr>
          <w:color w:val="000000" w:themeColor="text1"/>
        </w:rPr>
        <w:t xml:space="preserve"> </w:t>
      </w:r>
    </w:p>
    <w:p w14:paraId="210DD662" w14:textId="3F6F5C56" w:rsidR="007958CB" w:rsidRPr="007B6F88" w:rsidRDefault="00817CB4">
      <w:pPr>
        <w:rPr>
          <w:color w:val="000000" w:themeColor="text1"/>
          <w:lang w:val="en-US"/>
        </w:rPr>
      </w:pPr>
      <w:r w:rsidRPr="007B6F88">
        <w:rPr>
          <w:color w:val="000000" w:themeColor="text1"/>
          <w:lang w:val="en-US"/>
        </w:rPr>
        <w:fldChar w:fldCharType="end"/>
      </w:r>
    </w:p>
    <w:sectPr w:rsidR="007958CB" w:rsidRPr="007B6F88">
      <w:headerReference w:type="default" r:id="rId71"/>
      <w:footerReference w:type="defaul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344E" w14:textId="77777777" w:rsidR="007569F6" w:rsidRDefault="007569F6" w:rsidP="007958CB">
      <w:pPr>
        <w:spacing w:after="0" w:line="240" w:lineRule="auto"/>
      </w:pPr>
      <w:r>
        <w:separator/>
      </w:r>
    </w:p>
  </w:endnote>
  <w:endnote w:type="continuationSeparator" w:id="0">
    <w:p w14:paraId="6033C867" w14:textId="77777777" w:rsidR="007569F6" w:rsidRDefault="007569F6" w:rsidP="007958CB">
      <w:pPr>
        <w:spacing w:after="0" w:line="240" w:lineRule="auto"/>
      </w:pPr>
      <w:r>
        <w:continuationSeparator/>
      </w:r>
    </w:p>
  </w:endnote>
  <w:endnote w:type="continuationNotice" w:id="1">
    <w:p w14:paraId="24C228C9" w14:textId="77777777" w:rsidR="007569F6" w:rsidRDefault="007569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711517"/>
      <w:docPartObj>
        <w:docPartGallery w:val="Page Numbers (Bottom of Page)"/>
        <w:docPartUnique/>
      </w:docPartObj>
    </w:sdtPr>
    <w:sdtContent>
      <w:p w14:paraId="732F98DD" w14:textId="55DF3E13" w:rsidR="003F20DF" w:rsidRDefault="003F20DF">
        <w:pPr>
          <w:pStyle w:val="Footer"/>
          <w:jc w:val="right"/>
        </w:pPr>
        <w:r>
          <w:fldChar w:fldCharType="begin"/>
        </w:r>
        <w:r>
          <w:instrText>PAGE   \* MERGEFORMAT</w:instrText>
        </w:r>
        <w:r>
          <w:fldChar w:fldCharType="separate"/>
        </w:r>
        <w:r>
          <w:t>2</w:t>
        </w:r>
        <w:r>
          <w:fldChar w:fldCharType="end"/>
        </w:r>
      </w:p>
    </w:sdtContent>
  </w:sdt>
  <w:p w14:paraId="46A4A584" w14:textId="77777777" w:rsidR="007958CB" w:rsidRDefault="00795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2C87" w14:textId="77777777" w:rsidR="007569F6" w:rsidRDefault="007569F6" w:rsidP="007958CB">
      <w:pPr>
        <w:spacing w:after="0" w:line="240" w:lineRule="auto"/>
      </w:pPr>
      <w:r>
        <w:separator/>
      </w:r>
    </w:p>
  </w:footnote>
  <w:footnote w:type="continuationSeparator" w:id="0">
    <w:p w14:paraId="1F02AC52" w14:textId="77777777" w:rsidR="007569F6" w:rsidRDefault="007569F6" w:rsidP="007958CB">
      <w:pPr>
        <w:spacing w:after="0" w:line="240" w:lineRule="auto"/>
      </w:pPr>
      <w:r>
        <w:continuationSeparator/>
      </w:r>
    </w:p>
  </w:footnote>
  <w:footnote w:type="continuationNotice" w:id="1">
    <w:p w14:paraId="5126BC58" w14:textId="77777777" w:rsidR="007569F6" w:rsidRDefault="007569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8574" w14:textId="0AE92A3D" w:rsidR="007958CB" w:rsidRDefault="007958CB">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9334"/>
    <w:multiLevelType w:val="hybridMultilevel"/>
    <w:tmpl w:val="FC1EA210"/>
    <w:lvl w:ilvl="0" w:tplc="08090001">
      <w:start w:val="1"/>
      <w:numFmt w:val="bullet"/>
      <w:lvlText w:val=""/>
      <w:lvlJc w:val="left"/>
      <w:pPr>
        <w:ind w:left="720" w:hanging="360"/>
      </w:pPr>
      <w:rPr>
        <w:rFonts w:ascii="Symbol" w:hAnsi="Symbol" w:hint="default"/>
      </w:rPr>
    </w:lvl>
    <w:lvl w:ilvl="1" w:tplc="18BC4E74">
      <w:start w:val="1"/>
      <w:numFmt w:val="lowerLetter"/>
      <w:lvlText w:val="%2."/>
      <w:lvlJc w:val="left"/>
      <w:pPr>
        <w:ind w:left="1440" w:hanging="360"/>
      </w:pPr>
    </w:lvl>
    <w:lvl w:ilvl="2" w:tplc="0F94EE58">
      <w:start w:val="1"/>
      <w:numFmt w:val="lowerRoman"/>
      <w:lvlText w:val="%3."/>
      <w:lvlJc w:val="right"/>
      <w:pPr>
        <w:ind w:left="2160" w:hanging="180"/>
      </w:pPr>
    </w:lvl>
    <w:lvl w:ilvl="3" w:tplc="59B4B7F2">
      <w:start w:val="1"/>
      <w:numFmt w:val="decimal"/>
      <w:lvlText w:val="%4."/>
      <w:lvlJc w:val="left"/>
      <w:pPr>
        <w:ind w:left="2880" w:hanging="360"/>
      </w:pPr>
    </w:lvl>
    <w:lvl w:ilvl="4" w:tplc="363E576C">
      <w:start w:val="1"/>
      <w:numFmt w:val="lowerLetter"/>
      <w:lvlText w:val="%5."/>
      <w:lvlJc w:val="left"/>
      <w:pPr>
        <w:ind w:left="3600" w:hanging="360"/>
      </w:pPr>
    </w:lvl>
    <w:lvl w:ilvl="5" w:tplc="304E6D48">
      <w:start w:val="1"/>
      <w:numFmt w:val="lowerRoman"/>
      <w:lvlText w:val="%6."/>
      <w:lvlJc w:val="right"/>
      <w:pPr>
        <w:ind w:left="4320" w:hanging="180"/>
      </w:pPr>
    </w:lvl>
    <w:lvl w:ilvl="6" w:tplc="DB6ECC36">
      <w:start w:val="1"/>
      <w:numFmt w:val="decimal"/>
      <w:lvlText w:val="%7."/>
      <w:lvlJc w:val="left"/>
      <w:pPr>
        <w:ind w:left="5040" w:hanging="360"/>
      </w:pPr>
    </w:lvl>
    <w:lvl w:ilvl="7" w:tplc="D7349E38">
      <w:start w:val="1"/>
      <w:numFmt w:val="lowerLetter"/>
      <w:lvlText w:val="%8."/>
      <w:lvlJc w:val="left"/>
      <w:pPr>
        <w:ind w:left="5760" w:hanging="360"/>
      </w:pPr>
    </w:lvl>
    <w:lvl w:ilvl="8" w:tplc="66DA413E">
      <w:start w:val="1"/>
      <w:numFmt w:val="lowerRoman"/>
      <w:lvlText w:val="%9."/>
      <w:lvlJc w:val="right"/>
      <w:pPr>
        <w:ind w:left="6480" w:hanging="180"/>
      </w:pPr>
    </w:lvl>
  </w:abstractNum>
  <w:abstractNum w:abstractNumId="1" w15:restartNumberingAfterBreak="0">
    <w:nsid w:val="05053C77"/>
    <w:multiLevelType w:val="hybridMultilevel"/>
    <w:tmpl w:val="D654E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8D3A"/>
    <w:multiLevelType w:val="multilevel"/>
    <w:tmpl w:val="E0DE5BC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767CF"/>
    <w:multiLevelType w:val="hybridMultilevel"/>
    <w:tmpl w:val="1F18570A"/>
    <w:lvl w:ilvl="0" w:tplc="22848A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027A3"/>
    <w:multiLevelType w:val="hybridMultilevel"/>
    <w:tmpl w:val="D8641106"/>
    <w:lvl w:ilvl="0" w:tplc="626C5E9C">
      <w:start w:val="1"/>
      <w:numFmt w:val="bullet"/>
      <w:lvlText w:val=""/>
      <w:lvlJc w:val="left"/>
      <w:pPr>
        <w:ind w:left="720" w:hanging="360"/>
      </w:pPr>
      <w:rPr>
        <w:rFonts w:ascii="Symbol" w:hAnsi="Symbol" w:hint="default"/>
      </w:rPr>
    </w:lvl>
    <w:lvl w:ilvl="1" w:tplc="F3C08EA8">
      <w:start w:val="1"/>
      <w:numFmt w:val="bullet"/>
      <w:lvlText w:val="o"/>
      <w:lvlJc w:val="left"/>
      <w:pPr>
        <w:ind w:left="1440" w:hanging="360"/>
      </w:pPr>
      <w:rPr>
        <w:rFonts w:ascii="Courier New" w:hAnsi="Courier New" w:hint="default"/>
      </w:rPr>
    </w:lvl>
    <w:lvl w:ilvl="2" w:tplc="5F0CC7A2">
      <w:start w:val="1"/>
      <w:numFmt w:val="bullet"/>
      <w:lvlText w:val=""/>
      <w:lvlJc w:val="left"/>
      <w:pPr>
        <w:ind w:left="2160" w:hanging="360"/>
      </w:pPr>
      <w:rPr>
        <w:rFonts w:ascii="Wingdings" w:hAnsi="Wingdings" w:hint="default"/>
      </w:rPr>
    </w:lvl>
    <w:lvl w:ilvl="3" w:tplc="3C34EEEC">
      <w:start w:val="1"/>
      <w:numFmt w:val="bullet"/>
      <w:lvlText w:val=""/>
      <w:lvlJc w:val="left"/>
      <w:pPr>
        <w:ind w:left="2880" w:hanging="360"/>
      </w:pPr>
      <w:rPr>
        <w:rFonts w:ascii="Symbol" w:hAnsi="Symbol" w:hint="default"/>
      </w:rPr>
    </w:lvl>
    <w:lvl w:ilvl="4" w:tplc="93187B0E">
      <w:start w:val="1"/>
      <w:numFmt w:val="bullet"/>
      <w:lvlText w:val="o"/>
      <w:lvlJc w:val="left"/>
      <w:pPr>
        <w:ind w:left="3600" w:hanging="360"/>
      </w:pPr>
      <w:rPr>
        <w:rFonts w:ascii="Courier New" w:hAnsi="Courier New" w:hint="default"/>
      </w:rPr>
    </w:lvl>
    <w:lvl w:ilvl="5" w:tplc="27EAB76E">
      <w:start w:val="1"/>
      <w:numFmt w:val="bullet"/>
      <w:lvlText w:val=""/>
      <w:lvlJc w:val="left"/>
      <w:pPr>
        <w:ind w:left="4320" w:hanging="360"/>
      </w:pPr>
      <w:rPr>
        <w:rFonts w:ascii="Wingdings" w:hAnsi="Wingdings" w:hint="default"/>
      </w:rPr>
    </w:lvl>
    <w:lvl w:ilvl="6" w:tplc="8452A540">
      <w:start w:val="1"/>
      <w:numFmt w:val="bullet"/>
      <w:lvlText w:val=""/>
      <w:lvlJc w:val="left"/>
      <w:pPr>
        <w:ind w:left="5040" w:hanging="360"/>
      </w:pPr>
      <w:rPr>
        <w:rFonts w:ascii="Symbol" w:hAnsi="Symbol" w:hint="default"/>
      </w:rPr>
    </w:lvl>
    <w:lvl w:ilvl="7" w:tplc="1D28C880">
      <w:start w:val="1"/>
      <w:numFmt w:val="bullet"/>
      <w:lvlText w:val="o"/>
      <w:lvlJc w:val="left"/>
      <w:pPr>
        <w:ind w:left="5760" w:hanging="360"/>
      </w:pPr>
      <w:rPr>
        <w:rFonts w:ascii="Courier New" w:hAnsi="Courier New" w:hint="default"/>
      </w:rPr>
    </w:lvl>
    <w:lvl w:ilvl="8" w:tplc="82C09D12">
      <w:start w:val="1"/>
      <w:numFmt w:val="bullet"/>
      <w:lvlText w:val=""/>
      <w:lvlJc w:val="left"/>
      <w:pPr>
        <w:ind w:left="6480" w:hanging="360"/>
      </w:pPr>
      <w:rPr>
        <w:rFonts w:ascii="Wingdings" w:hAnsi="Wingdings" w:hint="default"/>
      </w:rPr>
    </w:lvl>
  </w:abstractNum>
  <w:abstractNum w:abstractNumId="5" w15:restartNumberingAfterBreak="0">
    <w:nsid w:val="0D27140C"/>
    <w:multiLevelType w:val="multilevel"/>
    <w:tmpl w:val="C73CD62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E169A"/>
    <w:multiLevelType w:val="multilevel"/>
    <w:tmpl w:val="59C0B04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200E3A"/>
    <w:multiLevelType w:val="hybridMultilevel"/>
    <w:tmpl w:val="59E872C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654A5A"/>
    <w:multiLevelType w:val="hybridMultilevel"/>
    <w:tmpl w:val="2CC6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D66D3"/>
    <w:multiLevelType w:val="hybridMultilevel"/>
    <w:tmpl w:val="D804B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E41A9"/>
    <w:multiLevelType w:val="hybridMultilevel"/>
    <w:tmpl w:val="789EC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224A11"/>
    <w:multiLevelType w:val="multilevel"/>
    <w:tmpl w:val="0B88A308"/>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63198D"/>
    <w:multiLevelType w:val="hybridMultilevel"/>
    <w:tmpl w:val="AD0AC8CC"/>
    <w:lvl w:ilvl="0" w:tplc="DEAAB81E">
      <w:start w:val="1"/>
      <w:numFmt w:val="bullet"/>
      <w:lvlText w:val=""/>
      <w:lvlJc w:val="left"/>
      <w:pPr>
        <w:ind w:left="720" w:hanging="360"/>
      </w:pPr>
      <w:rPr>
        <w:rFonts w:ascii="Symbol" w:hAnsi="Symbol" w:hint="default"/>
      </w:rPr>
    </w:lvl>
    <w:lvl w:ilvl="1" w:tplc="0C044B38">
      <w:start w:val="1"/>
      <w:numFmt w:val="bullet"/>
      <w:lvlText w:val="o"/>
      <w:lvlJc w:val="left"/>
      <w:pPr>
        <w:ind w:left="1440" w:hanging="360"/>
      </w:pPr>
      <w:rPr>
        <w:rFonts w:ascii="Courier New" w:hAnsi="Courier New" w:hint="default"/>
      </w:rPr>
    </w:lvl>
    <w:lvl w:ilvl="2" w:tplc="0CBE3B10">
      <w:start w:val="1"/>
      <w:numFmt w:val="bullet"/>
      <w:lvlText w:val=""/>
      <w:lvlJc w:val="left"/>
      <w:pPr>
        <w:ind w:left="2160" w:hanging="360"/>
      </w:pPr>
      <w:rPr>
        <w:rFonts w:ascii="Wingdings" w:hAnsi="Wingdings" w:hint="default"/>
      </w:rPr>
    </w:lvl>
    <w:lvl w:ilvl="3" w:tplc="298AF69E">
      <w:start w:val="1"/>
      <w:numFmt w:val="bullet"/>
      <w:lvlText w:val=""/>
      <w:lvlJc w:val="left"/>
      <w:pPr>
        <w:ind w:left="2880" w:hanging="360"/>
      </w:pPr>
      <w:rPr>
        <w:rFonts w:ascii="Symbol" w:hAnsi="Symbol" w:hint="default"/>
      </w:rPr>
    </w:lvl>
    <w:lvl w:ilvl="4" w:tplc="9CCE2A94">
      <w:start w:val="1"/>
      <w:numFmt w:val="bullet"/>
      <w:lvlText w:val="o"/>
      <w:lvlJc w:val="left"/>
      <w:pPr>
        <w:ind w:left="3600" w:hanging="360"/>
      </w:pPr>
      <w:rPr>
        <w:rFonts w:ascii="Courier New" w:hAnsi="Courier New" w:hint="default"/>
      </w:rPr>
    </w:lvl>
    <w:lvl w:ilvl="5" w:tplc="E1A87538">
      <w:start w:val="1"/>
      <w:numFmt w:val="bullet"/>
      <w:lvlText w:val=""/>
      <w:lvlJc w:val="left"/>
      <w:pPr>
        <w:ind w:left="4320" w:hanging="360"/>
      </w:pPr>
      <w:rPr>
        <w:rFonts w:ascii="Wingdings" w:hAnsi="Wingdings" w:hint="default"/>
      </w:rPr>
    </w:lvl>
    <w:lvl w:ilvl="6" w:tplc="6A965A52">
      <w:start w:val="1"/>
      <w:numFmt w:val="bullet"/>
      <w:lvlText w:val=""/>
      <w:lvlJc w:val="left"/>
      <w:pPr>
        <w:ind w:left="5040" w:hanging="360"/>
      </w:pPr>
      <w:rPr>
        <w:rFonts w:ascii="Symbol" w:hAnsi="Symbol" w:hint="default"/>
      </w:rPr>
    </w:lvl>
    <w:lvl w:ilvl="7" w:tplc="4F8C27D0">
      <w:start w:val="1"/>
      <w:numFmt w:val="bullet"/>
      <w:lvlText w:val="o"/>
      <w:lvlJc w:val="left"/>
      <w:pPr>
        <w:ind w:left="5760" w:hanging="360"/>
      </w:pPr>
      <w:rPr>
        <w:rFonts w:ascii="Courier New" w:hAnsi="Courier New" w:hint="default"/>
      </w:rPr>
    </w:lvl>
    <w:lvl w:ilvl="8" w:tplc="D62CDDC6">
      <w:start w:val="1"/>
      <w:numFmt w:val="bullet"/>
      <w:lvlText w:val=""/>
      <w:lvlJc w:val="left"/>
      <w:pPr>
        <w:ind w:left="6480" w:hanging="360"/>
      </w:pPr>
      <w:rPr>
        <w:rFonts w:ascii="Wingdings" w:hAnsi="Wingdings" w:hint="default"/>
      </w:rPr>
    </w:lvl>
  </w:abstractNum>
  <w:abstractNum w:abstractNumId="13" w15:restartNumberingAfterBreak="0">
    <w:nsid w:val="24A63D95"/>
    <w:multiLevelType w:val="hybridMultilevel"/>
    <w:tmpl w:val="6A745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68D38CC"/>
    <w:multiLevelType w:val="hybridMultilevel"/>
    <w:tmpl w:val="69288F68"/>
    <w:lvl w:ilvl="0" w:tplc="F20693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8F3FEB"/>
    <w:multiLevelType w:val="hybridMultilevel"/>
    <w:tmpl w:val="017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C7BE5"/>
    <w:multiLevelType w:val="hybridMultilevel"/>
    <w:tmpl w:val="B97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B6317"/>
    <w:multiLevelType w:val="multilevel"/>
    <w:tmpl w:val="FBB4DF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B40021"/>
    <w:multiLevelType w:val="hybridMultilevel"/>
    <w:tmpl w:val="65840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4014E8"/>
    <w:multiLevelType w:val="multilevel"/>
    <w:tmpl w:val="5840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A613E7"/>
    <w:multiLevelType w:val="hybridMultilevel"/>
    <w:tmpl w:val="76A2C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0D6420F"/>
    <w:multiLevelType w:val="hybridMultilevel"/>
    <w:tmpl w:val="02745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2CBBF67"/>
    <w:multiLevelType w:val="multilevel"/>
    <w:tmpl w:val="CB809B1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587ECE"/>
    <w:multiLevelType w:val="hybridMultilevel"/>
    <w:tmpl w:val="3042D158"/>
    <w:lvl w:ilvl="0" w:tplc="966ADB1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A2C76"/>
    <w:multiLevelType w:val="hybridMultilevel"/>
    <w:tmpl w:val="DE7E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9C0B9F"/>
    <w:multiLevelType w:val="hybridMultilevel"/>
    <w:tmpl w:val="144E76F8"/>
    <w:lvl w:ilvl="0" w:tplc="719CD244">
      <w:start w:val="1"/>
      <w:numFmt w:val="bullet"/>
      <w:lvlText w:val=""/>
      <w:lvlJc w:val="left"/>
      <w:pPr>
        <w:ind w:left="1440" w:hanging="360"/>
      </w:pPr>
      <w:rPr>
        <w:rFonts w:ascii="Symbol" w:hAnsi="Symbol"/>
      </w:rPr>
    </w:lvl>
    <w:lvl w:ilvl="1" w:tplc="1D7EC8BE">
      <w:start w:val="1"/>
      <w:numFmt w:val="bullet"/>
      <w:lvlText w:val=""/>
      <w:lvlJc w:val="left"/>
      <w:pPr>
        <w:ind w:left="1440" w:hanging="360"/>
      </w:pPr>
      <w:rPr>
        <w:rFonts w:ascii="Symbol" w:hAnsi="Symbol"/>
      </w:rPr>
    </w:lvl>
    <w:lvl w:ilvl="2" w:tplc="A738BCE2">
      <w:start w:val="1"/>
      <w:numFmt w:val="bullet"/>
      <w:lvlText w:val=""/>
      <w:lvlJc w:val="left"/>
      <w:pPr>
        <w:ind w:left="1440" w:hanging="360"/>
      </w:pPr>
      <w:rPr>
        <w:rFonts w:ascii="Symbol" w:hAnsi="Symbol"/>
      </w:rPr>
    </w:lvl>
    <w:lvl w:ilvl="3" w:tplc="B832CEC6">
      <w:start w:val="1"/>
      <w:numFmt w:val="bullet"/>
      <w:lvlText w:val=""/>
      <w:lvlJc w:val="left"/>
      <w:pPr>
        <w:ind w:left="1440" w:hanging="360"/>
      </w:pPr>
      <w:rPr>
        <w:rFonts w:ascii="Symbol" w:hAnsi="Symbol"/>
      </w:rPr>
    </w:lvl>
    <w:lvl w:ilvl="4" w:tplc="0CEABA86">
      <w:start w:val="1"/>
      <w:numFmt w:val="bullet"/>
      <w:lvlText w:val=""/>
      <w:lvlJc w:val="left"/>
      <w:pPr>
        <w:ind w:left="1440" w:hanging="360"/>
      </w:pPr>
      <w:rPr>
        <w:rFonts w:ascii="Symbol" w:hAnsi="Symbol"/>
      </w:rPr>
    </w:lvl>
    <w:lvl w:ilvl="5" w:tplc="18024BE6">
      <w:start w:val="1"/>
      <w:numFmt w:val="bullet"/>
      <w:lvlText w:val=""/>
      <w:lvlJc w:val="left"/>
      <w:pPr>
        <w:ind w:left="1440" w:hanging="360"/>
      </w:pPr>
      <w:rPr>
        <w:rFonts w:ascii="Symbol" w:hAnsi="Symbol"/>
      </w:rPr>
    </w:lvl>
    <w:lvl w:ilvl="6" w:tplc="2C96C95A">
      <w:start w:val="1"/>
      <w:numFmt w:val="bullet"/>
      <w:lvlText w:val=""/>
      <w:lvlJc w:val="left"/>
      <w:pPr>
        <w:ind w:left="1440" w:hanging="360"/>
      </w:pPr>
      <w:rPr>
        <w:rFonts w:ascii="Symbol" w:hAnsi="Symbol"/>
      </w:rPr>
    </w:lvl>
    <w:lvl w:ilvl="7" w:tplc="1952AA62">
      <w:start w:val="1"/>
      <w:numFmt w:val="bullet"/>
      <w:lvlText w:val=""/>
      <w:lvlJc w:val="left"/>
      <w:pPr>
        <w:ind w:left="1440" w:hanging="360"/>
      </w:pPr>
      <w:rPr>
        <w:rFonts w:ascii="Symbol" w:hAnsi="Symbol"/>
      </w:rPr>
    </w:lvl>
    <w:lvl w:ilvl="8" w:tplc="13786386">
      <w:start w:val="1"/>
      <w:numFmt w:val="bullet"/>
      <w:lvlText w:val=""/>
      <w:lvlJc w:val="left"/>
      <w:pPr>
        <w:ind w:left="1440" w:hanging="360"/>
      </w:pPr>
      <w:rPr>
        <w:rFonts w:ascii="Symbol" w:hAnsi="Symbol"/>
      </w:rPr>
    </w:lvl>
  </w:abstractNum>
  <w:abstractNum w:abstractNumId="26" w15:restartNumberingAfterBreak="0">
    <w:nsid w:val="437CF5C4"/>
    <w:multiLevelType w:val="hybridMultilevel"/>
    <w:tmpl w:val="2730D920"/>
    <w:lvl w:ilvl="0" w:tplc="40B0F1C4">
      <w:start w:val="1"/>
      <w:numFmt w:val="bullet"/>
      <w:lvlText w:val=""/>
      <w:lvlJc w:val="left"/>
      <w:pPr>
        <w:ind w:left="720" w:hanging="360"/>
      </w:pPr>
      <w:rPr>
        <w:rFonts w:ascii="Symbol" w:hAnsi="Symbol" w:hint="default"/>
      </w:rPr>
    </w:lvl>
    <w:lvl w:ilvl="1" w:tplc="90CAF736">
      <w:start w:val="1"/>
      <w:numFmt w:val="bullet"/>
      <w:lvlText w:val="o"/>
      <w:lvlJc w:val="left"/>
      <w:pPr>
        <w:ind w:left="1440" w:hanging="360"/>
      </w:pPr>
      <w:rPr>
        <w:rFonts w:ascii="Courier New" w:hAnsi="Courier New" w:hint="default"/>
      </w:rPr>
    </w:lvl>
    <w:lvl w:ilvl="2" w:tplc="6700CED4">
      <w:start w:val="1"/>
      <w:numFmt w:val="bullet"/>
      <w:lvlText w:val=""/>
      <w:lvlJc w:val="left"/>
      <w:pPr>
        <w:ind w:left="2160" w:hanging="360"/>
      </w:pPr>
      <w:rPr>
        <w:rFonts w:ascii="Wingdings" w:hAnsi="Wingdings" w:hint="default"/>
      </w:rPr>
    </w:lvl>
    <w:lvl w:ilvl="3" w:tplc="3C62FA84">
      <w:start w:val="1"/>
      <w:numFmt w:val="bullet"/>
      <w:lvlText w:val=""/>
      <w:lvlJc w:val="left"/>
      <w:pPr>
        <w:ind w:left="2880" w:hanging="360"/>
      </w:pPr>
      <w:rPr>
        <w:rFonts w:ascii="Symbol" w:hAnsi="Symbol" w:hint="default"/>
      </w:rPr>
    </w:lvl>
    <w:lvl w:ilvl="4" w:tplc="514094E2">
      <w:start w:val="1"/>
      <w:numFmt w:val="bullet"/>
      <w:lvlText w:val="o"/>
      <w:lvlJc w:val="left"/>
      <w:pPr>
        <w:ind w:left="3600" w:hanging="360"/>
      </w:pPr>
      <w:rPr>
        <w:rFonts w:ascii="Courier New" w:hAnsi="Courier New" w:hint="default"/>
      </w:rPr>
    </w:lvl>
    <w:lvl w:ilvl="5" w:tplc="31B65D98">
      <w:start w:val="1"/>
      <w:numFmt w:val="bullet"/>
      <w:lvlText w:val=""/>
      <w:lvlJc w:val="left"/>
      <w:pPr>
        <w:ind w:left="4320" w:hanging="360"/>
      </w:pPr>
      <w:rPr>
        <w:rFonts w:ascii="Wingdings" w:hAnsi="Wingdings" w:hint="default"/>
      </w:rPr>
    </w:lvl>
    <w:lvl w:ilvl="6" w:tplc="F098A19E">
      <w:start w:val="1"/>
      <w:numFmt w:val="bullet"/>
      <w:lvlText w:val=""/>
      <w:lvlJc w:val="left"/>
      <w:pPr>
        <w:ind w:left="5040" w:hanging="360"/>
      </w:pPr>
      <w:rPr>
        <w:rFonts w:ascii="Symbol" w:hAnsi="Symbol" w:hint="default"/>
      </w:rPr>
    </w:lvl>
    <w:lvl w:ilvl="7" w:tplc="D46A5CFE">
      <w:start w:val="1"/>
      <w:numFmt w:val="bullet"/>
      <w:lvlText w:val="o"/>
      <w:lvlJc w:val="left"/>
      <w:pPr>
        <w:ind w:left="5760" w:hanging="360"/>
      </w:pPr>
      <w:rPr>
        <w:rFonts w:ascii="Courier New" w:hAnsi="Courier New" w:hint="default"/>
      </w:rPr>
    </w:lvl>
    <w:lvl w:ilvl="8" w:tplc="049C5476">
      <w:start w:val="1"/>
      <w:numFmt w:val="bullet"/>
      <w:lvlText w:val=""/>
      <w:lvlJc w:val="left"/>
      <w:pPr>
        <w:ind w:left="6480" w:hanging="360"/>
      </w:pPr>
      <w:rPr>
        <w:rFonts w:ascii="Wingdings" w:hAnsi="Wingdings" w:hint="default"/>
      </w:rPr>
    </w:lvl>
  </w:abstractNum>
  <w:abstractNum w:abstractNumId="27" w15:restartNumberingAfterBreak="0">
    <w:nsid w:val="43817702"/>
    <w:multiLevelType w:val="hybridMultilevel"/>
    <w:tmpl w:val="CBFA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74C714"/>
    <w:multiLevelType w:val="multilevel"/>
    <w:tmpl w:val="0C94CB6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AA48AF"/>
    <w:multiLevelType w:val="multilevel"/>
    <w:tmpl w:val="825C8100"/>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55E908FF"/>
    <w:multiLevelType w:val="hybridMultilevel"/>
    <w:tmpl w:val="D11C9A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52016"/>
    <w:multiLevelType w:val="hybridMultilevel"/>
    <w:tmpl w:val="689CC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1395C08"/>
    <w:multiLevelType w:val="hybridMultilevel"/>
    <w:tmpl w:val="D1E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D02E8E"/>
    <w:multiLevelType w:val="hybridMultilevel"/>
    <w:tmpl w:val="A9CED70A"/>
    <w:lvl w:ilvl="0" w:tplc="332A489A">
      <w:start w:val="1"/>
      <w:numFmt w:val="bullet"/>
      <w:lvlText w:val=""/>
      <w:lvlJc w:val="left"/>
      <w:pPr>
        <w:ind w:left="720" w:hanging="360"/>
      </w:pPr>
      <w:rPr>
        <w:rFonts w:ascii="Symbol" w:hAnsi="Symbol" w:hint="default"/>
      </w:rPr>
    </w:lvl>
    <w:lvl w:ilvl="1" w:tplc="A04C29F0">
      <w:start w:val="1"/>
      <w:numFmt w:val="bullet"/>
      <w:lvlText w:val="o"/>
      <w:lvlJc w:val="left"/>
      <w:pPr>
        <w:ind w:left="1440" w:hanging="360"/>
      </w:pPr>
      <w:rPr>
        <w:rFonts w:ascii="Courier New" w:hAnsi="Courier New" w:hint="default"/>
      </w:rPr>
    </w:lvl>
    <w:lvl w:ilvl="2" w:tplc="3E166486">
      <w:start w:val="1"/>
      <w:numFmt w:val="bullet"/>
      <w:lvlText w:val=""/>
      <w:lvlJc w:val="left"/>
      <w:pPr>
        <w:ind w:left="2160" w:hanging="360"/>
      </w:pPr>
      <w:rPr>
        <w:rFonts w:ascii="Wingdings" w:hAnsi="Wingdings" w:hint="default"/>
      </w:rPr>
    </w:lvl>
    <w:lvl w:ilvl="3" w:tplc="D6B0BBF4">
      <w:start w:val="1"/>
      <w:numFmt w:val="bullet"/>
      <w:lvlText w:val=""/>
      <w:lvlJc w:val="left"/>
      <w:pPr>
        <w:ind w:left="2880" w:hanging="360"/>
      </w:pPr>
      <w:rPr>
        <w:rFonts w:ascii="Symbol" w:hAnsi="Symbol" w:hint="default"/>
      </w:rPr>
    </w:lvl>
    <w:lvl w:ilvl="4" w:tplc="FCE8FD2C">
      <w:start w:val="1"/>
      <w:numFmt w:val="bullet"/>
      <w:lvlText w:val="o"/>
      <w:lvlJc w:val="left"/>
      <w:pPr>
        <w:ind w:left="3600" w:hanging="360"/>
      </w:pPr>
      <w:rPr>
        <w:rFonts w:ascii="Courier New" w:hAnsi="Courier New" w:hint="default"/>
      </w:rPr>
    </w:lvl>
    <w:lvl w:ilvl="5" w:tplc="1E981546">
      <w:start w:val="1"/>
      <w:numFmt w:val="bullet"/>
      <w:lvlText w:val=""/>
      <w:lvlJc w:val="left"/>
      <w:pPr>
        <w:ind w:left="4320" w:hanging="360"/>
      </w:pPr>
      <w:rPr>
        <w:rFonts w:ascii="Wingdings" w:hAnsi="Wingdings" w:hint="default"/>
      </w:rPr>
    </w:lvl>
    <w:lvl w:ilvl="6" w:tplc="902C582A">
      <w:start w:val="1"/>
      <w:numFmt w:val="bullet"/>
      <w:lvlText w:val=""/>
      <w:lvlJc w:val="left"/>
      <w:pPr>
        <w:ind w:left="5040" w:hanging="360"/>
      </w:pPr>
      <w:rPr>
        <w:rFonts w:ascii="Symbol" w:hAnsi="Symbol" w:hint="default"/>
      </w:rPr>
    </w:lvl>
    <w:lvl w:ilvl="7" w:tplc="D41CF438">
      <w:start w:val="1"/>
      <w:numFmt w:val="bullet"/>
      <w:lvlText w:val="o"/>
      <w:lvlJc w:val="left"/>
      <w:pPr>
        <w:ind w:left="5760" w:hanging="360"/>
      </w:pPr>
      <w:rPr>
        <w:rFonts w:ascii="Courier New" w:hAnsi="Courier New" w:hint="default"/>
      </w:rPr>
    </w:lvl>
    <w:lvl w:ilvl="8" w:tplc="9FB8F5D0">
      <w:start w:val="1"/>
      <w:numFmt w:val="bullet"/>
      <w:lvlText w:val=""/>
      <w:lvlJc w:val="left"/>
      <w:pPr>
        <w:ind w:left="6480" w:hanging="360"/>
      </w:pPr>
      <w:rPr>
        <w:rFonts w:ascii="Wingdings" w:hAnsi="Wingdings" w:hint="default"/>
      </w:rPr>
    </w:lvl>
  </w:abstractNum>
  <w:abstractNum w:abstractNumId="34" w15:restartNumberingAfterBreak="0">
    <w:nsid w:val="76EA74B1"/>
    <w:multiLevelType w:val="hybridMultilevel"/>
    <w:tmpl w:val="E8FE05E2"/>
    <w:lvl w:ilvl="0" w:tplc="0CAEE2AE">
      <w:start w:val="1"/>
      <w:numFmt w:val="bullet"/>
      <w:lvlText w:val=""/>
      <w:lvlJc w:val="left"/>
      <w:pPr>
        <w:ind w:left="720" w:hanging="360"/>
      </w:pPr>
      <w:rPr>
        <w:rFonts w:ascii="Symbol" w:hAnsi="Symbol" w:hint="default"/>
      </w:rPr>
    </w:lvl>
    <w:lvl w:ilvl="1" w:tplc="C55A8B10">
      <w:start w:val="1"/>
      <w:numFmt w:val="bullet"/>
      <w:lvlText w:val="o"/>
      <w:lvlJc w:val="left"/>
      <w:pPr>
        <w:ind w:left="1440" w:hanging="360"/>
      </w:pPr>
      <w:rPr>
        <w:rFonts w:ascii="Courier New" w:hAnsi="Courier New" w:hint="default"/>
      </w:rPr>
    </w:lvl>
    <w:lvl w:ilvl="2" w:tplc="6870F404">
      <w:start w:val="1"/>
      <w:numFmt w:val="bullet"/>
      <w:lvlText w:val=""/>
      <w:lvlJc w:val="left"/>
      <w:pPr>
        <w:ind w:left="2160" w:hanging="360"/>
      </w:pPr>
      <w:rPr>
        <w:rFonts w:ascii="Wingdings" w:hAnsi="Wingdings" w:hint="default"/>
      </w:rPr>
    </w:lvl>
    <w:lvl w:ilvl="3" w:tplc="E06648D4">
      <w:start w:val="1"/>
      <w:numFmt w:val="bullet"/>
      <w:lvlText w:val=""/>
      <w:lvlJc w:val="left"/>
      <w:pPr>
        <w:ind w:left="2880" w:hanging="360"/>
      </w:pPr>
      <w:rPr>
        <w:rFonts w:ascii="Symbol" w:hAnsi="Symbol" w:hint="default"/>
      </w:rPr>
    </w:lvl>
    <w:lvl w:ilvl="4" w:tplc="39B66DFE">
      <w:start w:val="1"/>
      <w:numFmt w:val="bullet"/>
      <w:lvlText w:val="o"/>
      <w:lvlJc w:val="left"/>
      <w:pPr>
        <w:ind w:left="3600" w:hanging="360"/>
      </w:pPr>
      <w:rPr>
        <w:rFonts w:ascii="Courier New" w:hAnsi="Courier New" w:hint="default"/>
      </w:rPr>
    </w:lvl>
    <w:lvl w:ilvl="5" w:tplc="1290800C">
      <w:start w:val="1"/>
      <w:numFmt w:val="bullet"/>
      <w:lvlText w:val=""/>
      <w:lvlJc w:val="left"/>
      <w:pPr>
        <w:ind w:left="4320" w:hanging="360"/>
      </w:pPr>
      <w:rPr>
        <w:rFonts w:ascii="Wingdings" w:hAnsi="Wingdings" w:hint="default"/>
      </w:rPr>
    </w:lvl>
    <w:lvl w:ilvl="6" w:tplc="B5169C7A">
      <w:start w:val="1"/>
      <w:numFmt w:val="bullet"/>
      <w:lvlText w:val=""/>
      <w:lvlJc w:val="left"/>
      <w:pPr>
        <w:ind w:left="5040" w:hanging="360"/>
      </w:pPr>
      <w:rPr>
        <w:rFonts w:ascii="Symbol" w:hAnsi="Symbol" w:hint="default"/>
      </w:rPr>
    </w:lvl>
    <w:lvl w:ilvl="7" w:tplc="5C7A10BC">
      <w:start w:val="1"/>
      <w:numFmt w:val="bullet"/>
      <w:lvlText w:val="o"/>
      <w:lvlJc w:val="left"/>
      <w:pPr>
        <w:ind w:left="5760" w:hanging="360"/>
      </w:pPr>
      <w:rPr>
        <w:rFonts w:ascii="Courier New" w:hAnsi="Courier New" w:hint="default"/>
      </w:rPr>
    </w:lvl>
    <w:lvl w:ilvl="8" w:tplc="5C827DF2">
      <w:start w:val="1"/>
      <w:numFmt w:val="bullet"/>
      <w:lvlText w:val=""/>
      <w:lvlJc w:val="left"/>
      <w:pPr>
        <w:ind w:left="6480" w:hanging="360"/>
      </w:pPr>
      <w:rPr>
        <w:rFonts w:ascii="Wingdings" w:hAnsi="Wingdings" w:hint="default"/>
      </w:rPr>
    </w:lvl>
  </w:abstractNum>
  <w:abstractNum w:abstractNumId="35" w15:restartNumberingAfterBreak="0">
    <w:nsid w:val="7746A894"/>
    <w:multiLevelType w:val="hybridMultilevel"/>
    <w:tmpl w:val="839C6AAE"/>
    <w:lvl w:ilvl="0" w:tplc="06C2B342">
      <w:start w:val="1"/>
      <w:numFmt w:val="bullet"/>
      <w:lvlText w:val=""/>
      <w:lvlJc w:val="left"/>
      <w:pPr>
        <w:ind w:left="720" w:hanging="360"/>
      </w:pPr>
      <w:rPr>
        <w:rFonts w:ascii="Symbol" w:hAnsi="Symbol" w:hint="default"/>
      </w:rPr>
    </w:lvl>
    <w:lvl w:ilvl="1" w:tplc="9F9CAD12">
      <w:start w:val="1"/>
      <w:numFmt w:val="bullet"/>
      <w:lvlText w:val="o"/>
      <w:lvlJc w:val="left"/>
      <w:pPr>
        <w:ind w:left="1440" w:hanging="360"/>
      </w:pPr>
      <w:rPr>
        <w:rFonts w:ascii="Courier New" w:hAnsi="Courier New" w:hint="default"/>
      </w:rPr>
    </w:lvl>
    <w:lvl w:ilvl="2" w:tplc="FC9EEA2A">
      <w:start w:val="1"/>
      <w:numFmt w:val="bullet"/>
      <w:lvlText w:val=""/>
      <w:lvlJc w:val="left"/>
      <w:pPr>
        <w:ind w:left="2160" w:hanging="360"/>
      </w:pPr>
      <w:rPr>
        <w:rFonts w:ascii="Wingdings" w:hAnsi="Wingdings" w:hint="default"/>
      </w:rPr>
    </w:lvl>
    <w:lvl w:ilvl="3" w:tplc="E8383824">
      <w:start w:val="1"/>
      <w:numFmt w:val="bullet"/>
      <w:lvlText w:val=""/>
      <w:lvlJc w:val="left"/>
      <w:pPr>
        <w:ind w:left="2880" w:hanging="360"/>
      </w:pPr>
      <w:rPr>
        <w:rFonts w:ascii="Symbol" w:hAnsi="Symbol" w:hint="default"/>
      </w:rPr>
    </w:lvl>
    <w:lvl w:ilvl="4" w:tplc="2020ADF4">
      <w:start w:val="1"/>
      <w:numFmt w:val="bullet"/>
      <w:lvlText w:val="o"/>
      <w:lvlJc w:val="left"/>
      <w:pPr>
        <w:ind w:left="3600" w:hanging="360"/>
      </w:pPr>
      <w:rPr>
        <w:rFonts w:ascii="Courier New" w:hAnsi="Courier New" w:hint="default"/>
      </w:rPr>
    </w:lvl>
    <w:lvl w:ilvl="5" w:tplc="FAC627AA">
      <w:start w:val="1"/>
      <w:numFmt w:val="bullet"/>
      <w:lvlText w:val=""/>
      <w:lvlJc w:val="left"/>
      <w:pPr>
        <w:ind w:left="4320" w:hanging="360"/>
      </w:pPr>
      <w:rPr>
        <w:rFonts w:ascii="Wingdings" w:hAnsi="Wingdings" w:hint="default"/>
      </w:rPr>
    </w:lvl>
    <w:lvl w:ilvl="6" w:tplc="24D42B4A">
      <w:start w:val="1"/>
      <w:numFmt w:val="bullet"/>
      <w:lvlText w:val=""/>
      <w:lvlJc w:val="left"/>
      <w:pPr>
        <w:ind w:left="5040" w:hanging="360"/>
      </w:pPr>
      <w:rPr>
        <w:rFonts w:ascii="Symbol" w:hAnsi="Symbol" w:hint="default"/>
      </w:rPr>
    </w:lvl>
    <w:lvl w:ilvl="7" w:tplc="FF9248AE">
      <w:start w:val="1"/>
      <w:numFmt w:val="bullet"/>
      <w:lvlText w:val="o"/>
      <w:lvlJc w:val="left"/>
      <w:pPr>
        <w:ind w:left="5760" w:hanging="360"/>
      </w:pPr>
      <w:rPr>
        <w:rFonts w:ascii="Courier New" w:hAnsi="Courier New" w:hint="default"/>
      </w:rPr>
    </w:lvl>
    <w:lvl w:ilvl="8" w:tplc="C4A0CA30">
      <w:start w:val="1"/>
      <w:numFmt w:val="bullet"/>
      <w:lvlText w:val=""/>
      <w:lvlJc w:val="left"/>
      <w:pPr>
        <w:ind w:left="6480" w:hanging="360"/>
      </w:pPr>
      <w:rPr>
        <w:rFonts w:ascii="Wingdings" w:hAnsi="Wingdings" w:hint="default"/>
      </w:rPr>
    </w:lvl>
  </w:abstractNum>
  <w:abstractNum w:abstractNumId="36" w15:restartNumberingAfterBreak="0">
    <w:nsid w:val="77640D3D"/>
    <w:multiLevelType w:val="hybridMultilevel"/>
    <w:tmpl w:val="447C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577F5"/>
    <w:multiLevelType w:val="hybridMultilevel"/>
    <w:tmpl w:val="C29C5ADE"/>
    <w:lvl w:ilvl="0" w:tplc="4CAE064C">
      <w:start w:val="1"/>
      <w:numFmt w:val="bullet"/>
      <w:lvlText w:val=""/>
      <w:lvlJc w:val="left"/>
      <w:pPr>
        <w:ind w:left="720" w:hanging="360"/>
      </w:pPr>
      <w:rPr>
        <w:rFonts w:ascii="Symbol" w:hAnsi="Symbol" w:hint="default"/>
      </w:rPr>
    </w:lvl>
    <w:lvl w:ilvl="1" w:tplc="FF8C6050">
      <w:start w:val="1"/>
      <w:numFmt w:val="bullet"/>
      <w:lvlText w:val="o"/>
      <w:lvlJc w:val="left"/>
      <w:pPr>
        <w:ind w:left="1440" w:hanging="360"/>
      </w:pPr>
      <w:rPr>
        <w:rFonts w:ascii="Courier New" w:hAnsi="Courier New" w:hint="default"/>
      </w:rPr>
    </w:lvl>
    <w:lvl w:ilvl="2" w:tplc="3AD44146">
      <w:start w:val="1"/>
      <w:numFmt w:val="bullet"/>
      <w:lvlText w:val=""/>
      <w:lvlJc w:val="left"/>
      <w:pPr>
        <w:ind w:left="2160" w:hanging="360"/>
      </w:pPr>
      <w:rPr>
        <w:rFonts w:ascii="Wingdings" w:hAnsi="Wingdings" w:hint="default"/>
      </w:rPr>
    </w:lvl>
    <w:lvl w:ilvl="3" w:tplc="7B98D48A">
      <w:start w:val="1"/>
      <w:numFmt w:val="bullet"/>
      <w:lvlText w:val=""/>
      <w:lvlJc w:val="left"/>
      <w:pPr>
        <w:ind w:left="2880" w:hanging="360"/>
      </w:pPr>
      <w:rPr>
        <w:rFonts w:ascii="Symbol" w:hAnsi="Symbol" w:hint="default"/>
      </w:rPr>
    </w:lvl>
    <w:lvl w:ilvl="4" w:tplc="702A5830">
      <w:start w:val="1"/>
      <w:numFmt w:val="bullet"/>
      <w:lvlText w:val="o"/>
      <w:lvlJc w:val="left"/>
      <w:pPr>
        <w:ind w:left="3600" w:hanging="360"/>
      </w:pPr>
      <w:rPr>
        <w:rFonts w:ascii="Courier New" w:hAnsi="Courier New" w:hint="default"/>
      </w:rPr>
    </w:lvl>
    <w:lvl w:ilvl="5" w:tplc="91284EF2">
      <w:start w:val="1"/>
      <w:numFmt w:val="bullet"/>
      <w:lvlText w:val=""/>
      <w:lvlJc w:val="left"/>
      <w:pPr>
        <w:ind w:left="4320" w:hanging="360"/>
      </w:pPr>
      <w:rPr>
        <w:rFonts w:ascii="Wingdings" w:hAnsi="Wingdings" w:hint="default"/>
      </w:rPr>
    </w:lvl>
    <w:lvl w:ilvl="6" w:tplc="FE9E8E3A">
      <w:start w:val="1"/>
      <w:numFmt w:val="bullet"/>
      <w:lvlText w:val=""/>
      <w:lvlJc w:val="left"/>
      <w:pPr>
        <w:ind w:left="5040" w:hanging="360"/>
      </w:pPr>
      <w:rPr>
        <w:rFonts w:ascii="Symbol" w:hAnsi="Symbol" w:hint="default"/>
      </w:rPr>
    </w:lvl>
    <w:lvl w:ilvl="7" w:tplc="B9604AC0">
      <w:start w:val="1"/>
      <w:numFmt w:val="bullet"/>
      <w:lvlText w:val="o"/>
      <w:lvlJc w:val="left"/>
      <w:pPr>
        <w:ind w:left="5760" w:hanging="360"/>
      </w:pPr>
      <w:rPr>
        <w:rFonts w:ascii="Courier New" w:hAnsi="Courier New" w:hint="default"/>
      </w:rPr>
    </w:lvl>
    <w:lvl w:ilvl="8" w:tplc="1A28CDC2">
      <w:start w:val="1"/>
      <w:numFmt w:val="bullet"/>
      <w:lvlText w:val=""/>
      <w:lvlJc w:val="left"/>
      <w:pPr>
        <w:ind w:left="6480" w:hanging="360"/>
      </w:pPr>
      <w:rPr>
        <w:rFonts w:ascii="Wingdings" w:hAnsi="Wingdings" w:hint="default"/>
      </w:rPr>
    </w:lvl>
  </w:abstractNum>
  <w:abstractNum w:abstractNumId="38" w15:restartNumberingAfterBreak="0">
    <w:nsid w:val="78C31AD9"/>
    <w:multiLevelType w:val="hybridMultilevel"/>
    <w:tmpl w:val="7DB87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7C5B3A"/>
    <w:multiLevelType w:val="hybridMultilevel"/>
    <w:tmpl w:val="78B4329C"/>
    <w:lvl w:ilvl="0" w:tplc="D90C3322">
      <w:start w:val="1"/>
      <w:numFmt w:val="bullet"/>
      <w:lvlText w:val=""/>
      <w:lvlJc w:val="left"/>
      <w:pPr>
        <w:ind w:left="720" w:hanging="360"/>
      </w:pPr>
      <w:rPr>
        <w:rFonts w:ascii="Symbol" w:hAnsi="Symbol" w:hint="default"/>
      </w:rPr>
    </w:lvl>
    <w:lvl w:ilvl="1" w:tplc="0F9E7AFC">
      <w:start w:val="1"/>
      <w:numFmt w:val="bullet"/>
      <w:lvlText w:val="o"/>
      <w:lvlJc w:val="left"/>
      <w:pPr>
        <w:ind w:left="1440" w:hanging="360"/>
      </w:pPr>
      <w:rPr>
        <w:rFonts w:ascii="Courier New" w:hAnsi="Courier New" w:hint="default"/>
      </w:rPr>
    </w:lvl>
    <w:lvl w:ilvl="2" w:tplc="AC12BE70">
      <w:start w:val="1"/>
      <w:numFmt w:val="bullet"/>
      <w:lvlText w:val=""/>
      <w:lvlJc w:val="left"/>
      <w:pPr>
        <w:ind w:left="2160" w:hanging="360"/>
      </w:pPr>
      <w:rPr>
        <w:rFonts w:ascii="Wingdings" w:hAnsi="Wingdings" w:hint="default"/>
      </w:rPr>
    </w:lvl>
    <w:lvl w:ilvl="3" w:tplc="80303D98">
      <w:start w:val="1"/>
      <w:numFmt w:val="bullet"/>
      <w:lvlText w:val=""/>
      <w:lvlJc w:val="left"/>
      <w:pPr>
        <w:ind w:left="2880" w:hanging="360"/>
      </w:pPr>
      <w:rPr>
        <w:rFonts w:ascii="Symbol" w:hAnsi="Symbol" w:hint="default"/>
      </w:rPr>
    </w:lvl>
    <w:lvl w:ilvl="4" w:tplc="52E4495E">
      <w:start w:val="1"/>
      <w:numFmt w:val="bullet"/>
      <w:lvlText w:val="o"/>
      <w:lvlJc w:val="left"/>
      <w:pPr>
        <w:ind w:left="3600" w:hanging="360"/>
      </w:pPr>
      <w:rPr>
        <w:rFonts w:ascii="Courier New" w:hAnsi="Courier New" w:hint="default"/>
      </w:rPr>
    </w:lvl>
    <w:lvl w:ilvl="5" w:tplc="145C9044">
      <w:start w:val="1"/>
      <w:numFmt w:val="bullet"/>
      <w:lvlText w:val=""/>
      <w:lvlJc w:val="left"/>
      <w:pPr>
        <w:ind w:left="4320" w:hanging="360"/>
      </w:pPr>
      <w:rPr>
        <w:rFonts w:ascii="Wingdings" w:hAnsi="Wingdings" w:hint="default"/>
      </w:rPr>
    </w:lvl>
    <w:lvl w:ilvl="6" w:tplc="0A2C8F92">
      <w:start w:val="1"/>
      <w:numFmt w:val="bullet"/>
      <w:lvlText w:val=""/>
      <w:lvlJc w:val="left"/>
      <w:pPr>
        <w:ind w:left="5040" w:hanging="360"/>
      </w:pPr>
      <w:rPr>
        <w:rFonts w:ascii="Symbol" w:hAnsi="Symbol" w:hint="default"/>
      </w:rPr>
    </w:lvl>
    <w:lvl w:ilvl="7" w:tplc="5B58BA1C">
      <w:start w:val="1"/>
      <w:numFmt w:val="bullet"/>
      <w:lvlText w:val="o"/>
      <w:lvlJc w:val="left"/>
      <w:pPr>
        <w:ind w:left="5760" w:hanging="360"/>
      </w:pPr>
      <w:rPr>
        <w:rFonts w:ascii="Courier New" w:hAnsi="Courier New" w:hint="default"/>
      </w:rPr>
    </w:lvl>
    <w:lvl w:ilvl="8" w:tplc="4BEE5B6C">
      <w:start w:val="1"/>
      <w:numFmt w:val="bullet"/>
      <w:lvlText w:val=""/>
      <w:lvlJc w:val="left"/>
      <w:pPr>
        <w:ind w:left="6480" w:hanging="360"/>
      </w:pPr>
      <w:rPr>
        <w:rFonts w:ascii="Wingdings" w:hAnsi="Wingdings" w:hint="default"/>
      </w:rPr>
    </w:lvl>
  </w:abstractNum>
  <w:abstractNum w:abstractNumId="40" w15:restartNumberingAfterBreak="0">
    <w:nsid w:val="7BF25827"/>
    <w:multiLevelType w:val="hybridMultilevel"/>
    <w:tmpl w:val="45BCAC9A"/>
    <w:lvl w:ilvl="0" w:tplc="26EC7A72">
      <w:start w:val="1"/>
      <w:numFmt w:val="decimal"/>
      <w:lvlText w:val="%1."/>
      <w:lvlJc w:val="left"/>
      <w:pPr>
        <w:ind w:left="720" w:hanging="360"/>
      </w:pPr>
    </w:lvl>
    <w:lvl w:ilvl="1" w:tplc="0E147720">
      <w:start w:val="1"/>
      <w:numFmt w:val="lowerLetter"/>
      <w:lvlText w:val="%2."/>
      <w:lvlJc w:val="left"/>
      <w:pPr>
        <w:ind w:left="1440" w:hanging="360"/>
      </w:pPr>
    </w:lvl>
    <w:lvl w:ilvl="2" w:tplc="88849E4C">
      <w:start w:val="1"/>
      <w:numFmt w:val="lowerRoman"/>
      <w:lvlText w:val="%3."/>
      <w:lvlJc w:val="right"/>
      <w:pPr>
        <w:ind w:left="2160" w:hanging="180"/>
      </w:pPr>
    </w:lvl>
    <w:lvl w:ilvl="3" w:tplc="36B8A516">
      <w:start w:val="1"/>
      <w:numFmt w:val="decimal"/>
      <w:lvlText w:val="%4."/>
      <w:lvlJc w:val="left"/>
      <w:pPr>
        <w:ind w:left="2880" w:hanging="360"/>
      </w:pPr>
    </w:lvl>
    <w:lvl w:ilvl="4" w:tplc="E4C60B7A">
      <w:start w:val="1"/>
      <w:numFmt w:val="lowerLetter"/>
      <w:lvlText w:val="%5."/>
      <w:lvlJc w:val="left"/>
      <w:pPr>
        <w:ind w:left="3600" w:hanging="360"/>
      </w:pPr>
    </w:lvl>
    <w:lvl w:ilvl="5" w:tplc="A2760760">
      <w:start w:val="1"/>
      <w:numFmt w:val="lowerRoman"/>
      <w:lvlText w:val="%6."/>
      <w:lvlJc w:val="right"/>
      <w:pPr>
        <w:ind w:left="4320" w:hanging="180"/>
      </w:pPr>
    </w:lvl>
    <w:lvl w:ilvl="6" w:tplc="4D6A73E2">
      <w:start w:val="1"/>
      <w:numFmt w:val="decimal"/>
      <w:lvlText w:val="%7."/>
      <w:lvlJc w:val="left"/>
      <w:pPr>
        <w:ind w:left="5040" w:hanging="360"/>
      </w:pPr>
    </w:lvl>
    <w:lvl w:ilvl="7" w:tplc="25D82CFA">
      <w:start w:val="1"/>
      <w:numFmt w:val="lowerLetter"/>
      <w:lvlText w:val="%8."/>
      <w:lvlJc w:val="left"/>
      <w:pPr>
        <w:ind w:left="5760" w:hanging="360"/>
      </w:pPr>
    </w:lvl>
    <w:lvl w:ilvl="8" w:tplc="D46CD00A">
      <w:start w:val="1"/>
      <w:numFmt w:val="lowerRoman"/>
      <w:lvlText w:val="%9."/>
      <w:lvlJc w:val="right"/>
      <w:pPr>
        <w:ind w:left="6480" w:hanging="180"/>
      </w:pPr>
    </w:lvl>
  </w:abstractNum>
  <w:abstractNum w:abstractNumId="41" w15:restartNumberingAfterBreak="0">
    <w:nsid w:val="7D8B139B"/>
    <w:multiLevelType w:val="hybridMultilevel"/>
    <w:tmpl w:val="CD5A7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7279777">
    <w:abstractNumId w:val="23"/>
  </w:num>
  <w:num w:numId="2" w16cid:durableId="1664314521">
    <w:abstractNumId w:val="14"/>
  </w:num>
  <w:num w:numId="3" w16cid:durableId="79646915">
    <w:abstractNumId w:val="12"/>
  </w:num>
  <w:num w:numId="4" w16cid:durableId="1112670876">
    <w:abstractNumId w:val="39"/>
  </w:num>
  <w:num w:numId="5" w16cid:durableId="666401518">
    <w:abstractNumId w:val="4"/>
  </w:num>
  <w:num w:numId="6" w16cid:durableId="1762602869">
    <w:abstractNumId w:val="26"/>
  </w:num>
  <w:num w:numId="7" w16cid:durableId="465389510">
    <w:abstractNumId w:val="0"/>
  </w:num>
  <w:num w:numId="8" w16cid:durableId="550728923">
    <w:abstractNumId w:val="40"/>
  </w:num>
  <w:num w:numId="9" w16cid:durableId="1898278897">
    <w:abstractNumId w:val="37"/>
  </w:num>
  <w:num w:numId="10" w16cid:durableId="1145008893">
    <w:abstractNumId w:val="35"/>
  </w:num>
  <w:num w:numId="11" w16cid:durableId="1317757802">
    <w:abstractNumId w:val="34"/>
  </w:num>
  <w:num w:numId="12" w16cid:durableId="407970542">
    <w:abstractNumId w:val="33"/>
  </w:num>
  <w:num w:numId="13" w16cid:durableId="309136753">
    <w:abstractNumId w:val="31"/>
  </w:num>
  <w:num w:numId="14" w16cid:durableId="351499582">
    <w:abstractNumId w:val="3"/>
  </w:num>
  <w:num w:numId="15" w16cid:durableId="782118021">
    <w:abstractNumId w:val="15"/>
  </w:num>
  <w:num w:numId="16" w16cid:durableId="348996195">
    <w:abstractNumId w:val="10"/>
  </w:num>
  <w:num w:numId="17" w16cid:durableId="1831561984">
    <w:abstractNumId w:val="9"/>
  </w:num>
  <w:num w:numId="18" w16cid:durableId="1293251359">
    <w:abstractNumId w:val="16"/>
  </w:num>
  <w:num w:numId="19" w16cid:durableId="1499468263">
    <w:abstractNumId w:val="19"/>
  </w:num>
  <w:num w:numId="20" w16cid:durableId="1209489813">
    <w:abstractNumId w:val="30"/>
  </w:num>
  <w:num w:numId="21" w16cid:durableId="1335255531">
    <w:abstractNumId w:val="17"/>
  </w:num>
  <w:num w:numId="22" w16cid:durableId="1308046494">
    <w:abstractNumId w:val="25"/>
  </w:num>
  <w:num w:numId="23" w16cid:durableId="1959488956">
    <w:abstractNumId w:val="1"/>
  </w:num>
  <w:num w:numId="24" w16cid:durableId="730924403">
    <w:abstractNumId w:val="21"/>
  </w:num>
  <w:num w:numId="25" w16cid:durableId="2144619521">
    <w:abstractNumId w:val="36"/>
  </w:num>
  <w:num w:numId="26" w16cid:durableId="1932395143">
    <w:abstractNumId w:val="7"/>
  </w:num>
  <w:num w:numId="27" w16cid:durableId="23865700">
    <w:abstractNumId w:val="8"/>
  </w:num>
  <w:num w:numId="28" w16cid:durableId="862478124">
    <w:abstractNumId w:val="32"/>
  </w:num>
  <w:num w:numId="29" w16cid:durableId="512380851">
    <w:abstractNumId w:val="27"/>
  </w:num>
  <w:num w:numId="30" w16cid:durableId="84763595">
    <w:abstractNumId w:val="24"/>
  </w:num>
  <w:num w:numId="31" w16cid:durableId="754129200">
    <w:abstractNumId w:val="11"/>
  </w:num>
  <w:num w:numId="32" w16cid:durableId="588925049">
    <w:abstractNumId w:val="6"/>
  </w:num>
  <w:num w:numId="33" w16cid:durableId="1387488931">
    <w:abstractNumId w:val="29"/>
  </w:num>
  <w:num w:numId="34" w16cid:durableId="1889566264">
    <w:abstractNumId w:val="5"/>
  </w:num>
  <w:num w:numId="35" w16cid:durableId="894046343">
    <w:abstractNumId w:val="28"/>
  </w:num>
  <w:num w:numId="36" w16cid:durableId="1250306380">
    <w:abstractNumId w:val="2"/>
  </w:num>
  <w:num w:numId="37" w16cid:durableId="1356612064">
    <w:abstractNumId w:val="22"/>
  </w:num>
  <w:num w:numId="38" w16cid:durableId="1263681397">
    <w:abstractNumId w:val="20"/>
  </w:num>
  <w:num w:numId="39" w16cid:durableId="438305148">
    <w:abstractNumId w:val="13"/>
  </w:num>
  <w:num w:numId="40" w16cid:durableId="2133091121">
    <w:abstractNumId w:val="18"/>
  </w:num>
  <w:num w:numId="41" w16cid:durableId="1938170307">
    <w:abstractNumId w:val="41"/>
  </w:num>
  <w:num w:numId="42" w16cid:durableId="2501173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2vv5dpdprseve0zrm5rarwwdz0w5p90wxf&quot;&gt;Research-Converted Copy5_23112024&lt;record-ids&gt;&lt;item&gt;2141&lt;/item&gt;&lt;item&gt;2425&lt;/item&gt;&lt;item&gt;2540&lt;/item&gt;&lt;item&gt;2571&lt;/item&gt;&lt;item&gt;2572&lt;/item&gt;&lt;item&gt;2594&lt;/item&gt;&lt;item&gt;2598&lt;/item&gt;&lt;item&gt;2759&lt;/item&gt;&lt;item&gt;8338&lt;/item&gt;&lt;item&gt;8344&lt;/item&gt;&lt;item&gt;8348&lt;/item&gt;&lt;item&gt;8369&lt;/item&gt;&lt;item&gt;8384&lt;/item&gt;&lt;item&gt;8385&lt;/item&gt;&lt;/record-ids&gt;&lt;/item&gt;&lt;/Libraries&gt;"/>
  </w:docVars>
  <w:rsids>
    <w:rsidRoot w:val="007958CB"/>
    <w:rsid w:val="00000105"/>
    <w:rsid w:val="00001505"/>
    <w:rsid w:val="00001760"/>
    <w:rsid w:val="0000238B"/>
    <w:rsid w:val="00002683"/>
    <w:rsid w:val="0000332E"/>
    <w:rsid w:val="00004FF7"/>
    <w:rsid w:val="000071C7"/>
    <w:rsid w:val="00007E0C"/>
    <w:rsid w:val="000107EE"/>
    <w:rsid w:val="00011F47"/>
    <w:rsid w:val="0001220D"/>
    <w:rsid w:val="00014795"/>
    <w:rsid w:val="00014F51"/>
    <w:rsid w:val="0001697A"/>
    <w:rsid w:val="00017968"/>
    <w:rsid w:val="00021591"/>
    <w:rsid w:val="000216C9"/>
    <w:rsid w:val="00023BA5"/>
    <w:rsid w:val="0002408D"/>
    <w:rsid w:val="00024F45"/>
    <w:rsid w:val="000268CF"/>
    <w:rsid w:val="000270E2"/>
    <w:rsid w:val="00027BED"/>
    <w:rsid w:val="00030B7C"/>
    <w:rsid w:val="000321EF"/>
    <w:rsid w:val="000322B0"/>
    <w:rsid w:val="0003285F"/>
    <w:rsid w:val="000335E0"/>
    <w:rsid w:val="00034D66"/>
    <w:rsid w:val="0003514A"/>
    <w:rsid w:val="00035673"/>
    <w:rsid w:val="000361C6"/>
    <w:rsid w:val="00036962"/>
    <w:rsid w:val="0003746A"/>
    <w:rsid w:val="00037C4B"/>
    <w:rsid w:val="00040750"/>
    <w:rsid w:val="00040862"/>
    <w:rsid w:val="000409D0"/>
    <w:rsid w:val="000410B0"/>
    <w:rsid w:val="00042818"/>
    <w:rsid w:val="00042F32"/>
    <w:rsid w:val="00043F8A"/>
    <w:rsid w:val="0004476F"/>
    <w:rsid w:val="000450FC"/>
    <w:rsid w:val="00045AB1"/>
    <w:rsid w:val="00045F7A"/>
    <w:rsid w:val="000476A4"/>
    <w:rsid w:val="00050B82"/>
    <w:rsid w:val="00055148"/>
    <w:rsid w:val="00055E29"/>
    <w:rsid w:val="00056742"/>
    <w:rsid w:val="0005712E"/>
    <w:rsid w:val="0006026F"/>
    <w:rsid w:val="000610E1"/>
    <w:rsid w:val="00062947"/>
    <w:rsid w:val="000635C0"/>
    <w:rsid w:val="00064619"/>
    <w:rsid w:val="00065B83"/>
    <w:rsid w:val="00066377"/>
    <w:rsid w:val="00066BB2"/>
    <w:rsid w:val="00070103"/>
    <w:rsid w:val="00070DD4"/>
    <w:rsid w:val="000729E0"/>
    <w:rsid w:val="000736E9"/>
    <w:rsid w:val="0007382C"/>
    <w:rsid w:val="00073CD1"/>
    <w:rsid w:val="00074448"/>
    <w:rsid w:val="000762ED"/>
    <w:rsid w:val="00077BD3"/>
    <w:rsid w:val="000803C9"/>
    <w:rsid w:val="00080B1C"/>
    <w:rsid w:val="00081222"/>
    <w:rsid w:val="00082149"/>
    <w:rsid w:val="00082873"/>
    <w:rsid w:val="000844E7"/>
    <w:rsid w:val="000845FD"/>
    <w:rsid w:val="00084CF1"/>
    <w:rsid w:val="00085131"/>
    <w:rsid w:val="00090A26"/>
    <w:rsid w:val="00093243"/>
    <w:rsid w:val="000938A9"/>
    <w:rsid w:val="00094211"/>
    <w:rsid w:val="00094FBD"/>
    <w:rsid w:val="00095343"/>
    <w:rsid w:val="0009583F"/>
    <w:rsid w:val="000958D1"/>
    <w:rsid w:val="00096162"/>
    <w:rsid w:val="00096630"/>
    <w:rsid w:val="0009675E"/>
    <w:rsid w:val="0009711B"/>
    <w:rsid w:val="00097BEE"/>
    <w:rsid w:val="000A1190"/>
    <w:rsid w:val="000A13F5"/>
    <w:rsid w:val="000A1B56"/>
    <w:rsid w:val="000A25BF"/>
    <w:rsid w:val="000A3530"/>
    <w:rsid w:val="000A39A8"/>
    <w:rsid w:val="000A4A60"/>
    <w:rsid w:val="000A5027"/>
    <w:rsid w:val="000A5528"/>
    <w:rsid w:val="000A55F1"/>
    <w:rsid w:val="000A635D"/>
    <w:rsid w:val="000A6B3A"/>
    <w:rsid w:val="000B105F"/>
    <w:rsid w:val="000B331B"/>
    <w:rsid w:val="000B3E6B"/>
    <w:rsid w:val="000B5CBF"/>
    <w:rsid w:val="000B70F6"/>
    <w:rsid w:val="000B759C"/>
    <w:rsid w:val="000C153B"/>
    <w:rsid w:val="000C19D7"/>
    <w:rsid w:val="000C1E9C"/>
    <w:rsid w:val="000C3F88"/>
    <w:rsid w:val="000C3FC6"/>
    <w:rsid w:val="000C48DA"/>
    <w:rsid w:val="000C4A4F"/>
    <w:rsid w:val="000C588E"/>
    <w:rsid w:val="000C63DB"/>
    <w:rsid w:val="000C660B"/>
    <w:rsid w:val="000D1EEE"/>
    <w:rsid w:val="000D2239"/>
    <w:rsid w:val="000D2D7A"/>
    <w:rsid w:val="000D6EAE"/>
    <w:rsid w:val="000E0881"/>
    <w:rsid w:val="000E1E7F"/>
    <w:rsid w:val="000E3B97"/>
    <w:rsid w:val="000E48A2"/>
    <w:rsid w:val="000E493E"/>
    <w:rsid w:val="000E533D"/>
    <w:rsid w:val="000E59ED"/>
    <w:rsid w:val="000E63AE"/>
    <w:rsid w:val="000E72FC"/>
    <w:rsid w:val="000E7A91"/>
    <w:rsid w:val="000F0852"/>
    <w:rsid w:val="000F187D"/>
    <w:rsid w:val="000F1922"/>
    <w:rsid w:val="000F1E6E"/>
    <w:rsid w:val="000F3EA0"/>
    <w:rsid w:val="000F4463"/>
    <w:rsid w:val="000F780C"/>
    <w:rsid w:val="00100064"/>
    <w:rsid w:val="00100E67"/>
    <w:rsid w:val="00102CEF"/>
    <w:rsid w:val="00104085"/>
    <w:rsid w:val="001044A1"/>
    <w:rsid w:val="0010478F"/>
    <w:rsid w:val="001048CA"/>
    <w:rsid w:val="00105CF4"/>
    <w:rsid w:val="00106598"/>
    <w:rsid w:val="001065F7"/>
    <w:rsid w:val="00106771"/>
    <w:rsid w:val="00106DA0"/>
    <w:rsid w:val="001071DB"/>
    <w:rsid w:val="001077FF"/>
    <w:rsid w:val="00111096"/>
    <w:rsid w:val="0011130B"/>
    <w:rsid w:val="00112377"/>
    <w:rsid w:val="00112D32"/>
    <w:rsid w:val="001142E8"/>
    <w:rsid w:val="0011457D"/>
    <w:rsid w:val="001147A9"/>
    <w:rsid w:val="00115FEF"/>
    <w:rsid w:val="001174AB"/>
    <w:rsid w:val="00117AC8"/>
    <w:rsid w:val="00122E11"/>
    <w:rsid w:val="001231B9"/>
    <w:rsid w:val="00124270"/>
    <w:rsid w:val="001243CA"/>
    <w:rsid w:val="001244E8"/>
    <w:rsid w:val="001247AA"/>
    <w:rsid w:val="00124D79"/>
    <w:rsid w:val="00125800"/>
    <w:rsid w:val="0012651A"/>
    <w:rsid w:val="00126C53"/>
    <w:rsid w:val="00130735"/>
    <w:rsid w:val="0013250A"/>
    <w:rsid w:val="00133876"/>
    <w:rsid w:val="00133CDE"/>
    <w:rsid w:val="00134F6C"/>
    <w:rsid w:val="001356FB"/>
    <w:rsid w:val="001359FC"/>
    <w:rsid w:val="00135EA2"/>
    <w:rsid w:val="00136054"/>
    <w:rsid w:val="00136513"/>
    <w:rsid w:val="001365C2"/>
    <w:rsid w:val="00136E74"/>
    <w:rsid w:val="001374B6"/>
    <w:rsid w:val="00137A7A"/>
    <w:rsid w:val="00142023"/>
    <w:rsid w:val="001431E3"/>
    <w:rsid w:val="0014380B"/>
    <w:rsid w:val="00144345"/>
    <w:rsid w:val="001450AC"/>
    <w:rsid w:val="00145204"/>
    <w:rsid w:val="001453C2"/>
    <w:rsid w:val="00145FAC"/>
    <w:rsid w:val="00147768"/>
    <w:rsid w:val="00147830"/>
    <w:rsid w:val="00147E62"/>
    <w:rsid w:val="00150C82"/>
    <w:rsid w:val="00151339"/>
    <w:rsid w:val="00151794"/>
    <w:rsid w:val="00153C5D"/>
    <w:rsid w:val="0015412D"/>
    <w:rsid w:val="00156127"/>
    <w:rsid w:val="00156E7F"/>
    <w:rsid w:val="001571D6"/>
    <w:rsid w:val="001575BC"/>
    <w:rsid w:val="001579A7"/>
    <w:rsid w:val="001623D3"/>
    <w:rsid w:val="00162F40"/>
    <w:rsid w:val="00163046"/>
    <w:rsid w:val="0016353B"/>
    <w:rsid w:val="001644D7"/>
    <w:rsid w:val="00165375"/>
    <w:rsid w:val="001670C2"/>
    <w:rsid w:val="001671CC"/>
    <w:rsid w:val="00167D0D"/>
    <w:rsid w:val="0017167F"/>
    <w:rsid w:val="001717F2"/>
    <w:rsid w:val="001728E0"/>
    <w:rsid w:val="00172CA7"/>
    <w:rsid w:val="00173487"/>
    <w:rsid w:val="0017384C"/>
    <w:rsid w:val="00173F2F"/>
    <w:rsid w:val="001744DB"/>
    <w:rsid w:val="00175A6E"/>
    <w:rsid w:val="001768D9"/>
    <w:rsid w:val="00176FC6"/>
    <w:rsid w:val="0017794E"/>
    <w:rsid w:val="00177A8A"/>
    <w:rsid w:val="0018008E"/>
    <w:rsid w:val="001807D5"/>
    <w:rsid w:val="0018169E"/>
    <w:rsid w:val="00181A51"/>
    <w:rsid w:val="00181CA7"/>
    <w:rsid w:val="00181E6B"/>
    <w:rsid w:val="00182119"/>
    <w:rsid w:val="0018223B"/>
    <w:rsid w:val="001827A6"/>
    <w:rsid w:val="00182B1F"/>
    <w:rsid w:val="00182B99"/>
    <w:rsid w:val="00183036"/>
    <w:rsid w:val="00183F30"/>
    <w:rsid w:val="0018401D"/>
    <w:rsid w:val="0018428F"/>
    <w:rsid w:val="00184DAA"/>
    <w:rsid w:val="001868C7"/>
    <w:rsid w:val="00186A6C"/>
    <w:rsid w:val="001902A4"/>
    <w:rsid w:val="001906B9"/>
    <w:rsid w:val="00192CB5"/>
    <w:rsid w:val="00193284"/>
    <w:rsid w:val="001939D5"/>
    <w:rsid w:val="00193E65"/>
    <w:rsid w:val="00194BBA"/>
    <w:rsid w:val="001957AF"/>
    <w:rsid w:val="00195886"/>
    <w:rsid w:val="001A1216"/>
    <w:rsid w:val="001A2479"/>
    <w:rsid w:val="001A24F0"/>
    <w:rsid w:val="001A3B35"/>
    <w:rsid w:val="001A43DB"/>
    <w:rsid w:val="001A4DFD"/>
    <w:rsid w:val="001A684B"/>
    <w:rsid w:val="001A7EA6"/>
    <w:rsid w:val="001B13A5"/>
    <w:rsid w:val="001B18ED"/>
    <w:rsid w:val="001B1A44"/>
    <w:rsid w:val="001B216D"/>
    <w:rsid w:val="001B2A58"/>
    <w:rsid w:val="001B2ACC"/>
    <w:rsid w:val="001B2F3F"/>
    <w:rsid w:val="001B3B00"/>
    <w:rsid w:val="001B45C6"/>
    <w:rsid w:val="001B4FF1"/>
    <w:rsid w:val="001B52EB"/>
    <w:rsid w:val="001B641B"/>
    <w:rsid w:val="001B7C96"/>
    <w:rsid w:val="001C0506"/>
    <w:rsid w:val="001C05F3"/>
    <w:rsid w:val="001C0B40"/>
    <w:rsid w:val="001C1620"/>
    <w:rsid w:val="001C2F45"/>
    <w:rsid w:val="001C4182"/>
    <w:rsid w:val="001C4790"/>
    <w:rsid w:val="001C5964"/>
    <w:rsid w:val="001C5AF2"/>
    <w:rsid w:val="001C5E52"/>
    <w:rsid w:val="001C677D"/>
    <w:rsid w:val="001C6E77"/>
    <w:rsid w:val="001C7621"/>
    <w:rsid w:val="001C7D90"/>
    <w:rsid w:val="001D03F4"/>
    <w:rsid w:val="001D05FA"/>
    <w:rsid w:val="001D0C75"/>
    <w:rsid w:val="001D3422"/>
    <w:rsid w:val="001D48B2"/>
    <w:rsid w:val="001D4CCE"/>
    <w:rsid w:val="001D69ED"/>
    <w:rsid w:val="001DE483"/>
    <w:rsid w:val="001E021D"/>
    <w:rsid w:val="001E0F5F"/>
    <w:rsid w:val="001E384D"/>
    <w:rsid w:val="001E49FC"/>
    <w:rsid w:val="001E55D5"/>
    <w:rsid w:val="001E63DD"/>
    <w:rsid w:val="001E6F9D"/>
    <w:rsid w:val="001E75B1"/>
    <w:rsid w:val="001F0168"/>
    <w:rsid w:val="001F1D98"/>
    <w:rsid w:val="001F2D5C"/>
    <w:rsid w:val="001F3953"/>
    <w:rsid w:val="001F3ACA"/>
    <w:rsid w:val="001F4C6B"/>
    <w:rsid w:val="001F5198"/>
    <w:rsid w:val="001F5D99"/>
    <w:rsid w:val="001F5DC9"/>
    <w:rsid w:val="001F5DEB"/>
    <w:rsid w:val="001F5E5F"/>
    <w:rsid w:val="001F719E"/>
    <w:rsid w:val="002000E2"/>
    <w:rsid w:val="002005BB"/>
    <w:rsid w:val="0020162B"/>
    <w:rsid w:val="00201E94"/>
    <w:rsid w:val="002037E8"/>
    <w:rsid w:val="00204314"/>
    <w:rsid w:val="00204A56"/>
    <w:rsid w:val="00204AC4"/>
    <w:rsid w:val="00205013"/>
    <w:rsid w:val="0020714C"/>
    <w:rsid w:val="002109DA"/>
    <w:rsid w:val="0021189B"/>
    <w:rsid w:val="002118A1"/>
    <w:rsid w:val="00211A2F"/>
    <w:rsid w:val="00211C41"/>
    <w:rsid w:val="00211E19"/>
    <w:rsid w:val="00212724"/>
    <w:rsid w:val="00213777"/>
    <w:rsid w:val="00213BB2"/>
    <w:rsid w:val="0021402D"/>
    <w:rsid w:val="0021457B"/>
    <w:rsid w:val="00215F09"/>
    <w:rsid w:val="0021684A"/>
    <w:rsid w:val="00216889"/>
    <w:rsid w:val="00216E34"/>
    <w:rsid w:val="0022066E"/>
    <w:rsid w:val="002206B1"/>
    <w:rsid w:val="00220AD8"/>
    <w:rsid w:val="0022165C"/>
    <w:rsid w:val="00222AAD"/>
    <w:rsid w:val="00222FDF"/>
    <w:rsid w:val="0022333A"/>
    <w:rsid w:val="00223824"/>
    <w:rsid w:val="00224C30"/>
    <w:rsid w:val="0022510F"/>
    <w:rsid w:val="00225139"/>
    <w:rsid w:val="002263AE"/>
    <w:rsid w:val="0022799E"/>
    <w:rsid w:val="00227A8C"/>
    <w:rsid w:val="00227F95"/>
    <w:rsid w:val="002308BC"/>
    <w:rsid w:val="00230B59"/>
    <w:rsid w:val="00231960"/>
    <w:rsid w:val="00231D9E"/>
    <w:rsid w:val="002340D8"/>
    <w:rsid w:val="00234F21"/>
    <w:rsid w:val="00235A35"/>
    <w:rsid w:val="0023754A"/>
    <w:rsid w:val="00237CBD"/>
    <w:rsid w:val="00241866"/>
    <w:rsid w:val="00242402"/>
    <w:rsid w:val="0024339B"/>
    <w:rsid w:val="00244F8C"/>
    <w:rsid w:val="00245CD5"/>
    <w:rsid w:val="002466C9"/>
    <w:rsid w:val="0024680D"/>
    <w:rsid w:val="002469B3"/>
    <w:rsid w:val="002478B2"/>
    <w:rsid w:val="002503B8"/>
    <w:rsid w:val="00250448"/>
    <w:rsid w:val="00250A70"/>
    <w:rsid w:val="00250B27"/>
    <w:rsid w:val="00251285"/>
    <w:rsid w:val="00252EBA"/>
    <w:rsid w:val="00254487"/>
    <w:rsid w:val="00256482"/>
    <w:rsid w:val="002567A0"/>
    <w:rsid w:val="002569B9"/>
    <w:rsid w:val="00256BEB"/>
    <w:rsid w:val="00256D7F"/>
    <w:rsid w:val="002572D7"/>
    <w:rsid w:val="00261AD8"/>
    <w:rsid w:val="00261B46"/>
    <w:rsid w:val="002627DC"/>
    <w:rsid w:val="002636EF"/>
    <w:rsid w:val="00264A35"/>
    <w:rsid w:val="00264CDD"/>
    <w:rsid w:val="0026543A"/>
    <w:rsid w:val="0026565D"/>
    <w:rsid w:val="002658E5"/>
    <w:rsid w:val="002662F0"/>
    <w:rsid w:val="00266835"/>
    <w:rsid w:val="0026755F"/>
    <w:rsid w:val="00267772"/>
    <w:rsid w:val="002717D1"/>
    <w:rsid w:val="0027213D"/>
    <w:rsid w:val="002723DF"/>
    <w:rsid w:val="002734B0"/>
    <w:rsid w:val="00273947"/>
    <w:rsid w:val="00274065"/>
    <w:rsid w:val="00274898"/>
    <w:rsid w:val="00277DA4"/>
    <w:rsid w:val="0028158F"/>
    <w:rsid w:val="00281D2C"/>
    <w:rsid w:val="00285B92"/>
    <w:rsid w:val="00287810"/>
    <w:rsid w:val="002904CD"/>
    <w:rsid w:val="00291E2B"/>
    <w:rsid w:val="00291E99"/>
    <w:rsid w:val="0029293C"/>
    <w:rsid w:val="0029335F"/>
    <w:rsid w:val="0029458A"/>
    <w:rsid w:val="002946CA"/>
    <w:rsid w:val="0029544B"/>
    <w:rsid w:val="002959D3"/>
    <w:rsid w:val="00296854"/>
    <w:rsid w:val="0029731F"/>
    <w:rsid w:val="002A0AA1"/>
    <w:rsid w:val="002A0FBC"/>
    <w:rsid w:val="002A11BF"/>
    <w:rsid w:val="002A1EC1"/>
    <w:rsid w:val="002A1F70"/>
    <w:rsid w:val="002A3814"/>
    <w:rsid w:val="002A3AAE"/>
    <w:rsid w:val="002A3C32"/>
    <w:rsid w:val="002A3F59"/>
    <w:rsid w:val="002A4FE8"/>
    <w:rsid w:val="002A57E7"/>
    <w:rsid w:val="002A5BC5"/>
    <w:rsid w:val="002B0314"/>
    <w:rsid w:val="002B09A9"/>
    <w:rsid w:val="002B2C2F"/>
    <w:rsid w:val="002B3DAC"/>
    <w:rsid w:val="002B4A2C"/>
    <w:rsid w:val="002B6E87"/>
    <w:rsid w:val="002C03DF"/>
    <w:rsid w:val="002C2C4D"/>
    <w:rsid w:val="002C2F32"/>
    <w:rsid w:val="002C35D3"/>
    <w:rsid w:val="002C4475"/>
    <w:rsid w:val="002C6745"/>
    <w:rsid w:val="002C6CF3"/>
    <w:rsid w:val="002C7150"/>
    <w:rsid w:val="002D2EFE"/>
    <w:rsid w:val="002D3353"/>
    <w:rsid w:val="002D3BD4"/>
    <w:rsid w:val="002D62D9"/>
    <w:rsid w:val="002D68D9"/>
    <w:rsid w:val="002D6C1E"/>
    <w:rsid w:val="002D74D4"/>
    <w:rsid w:val="002E1ADF"/>
    <w:rsid w:val="002E2667"/>
    <w:rsid w:val="002E2A85"/>
    <w:rsid w:val="002E31E9"/>
    <w:rsid w:val="002E3279"/>
    <w:rsid w:val="002E32BC"/>
    <w:rsid w:val="002E3C1F"/>
    <w:rsid w:val="002E3CA4"/>
    <w:rsid w:val="002E4381"/>
    <w:rsid w:val="002E5ED3"/>
    <w:rsid w:val="002E66B0"/>
    <w:rsid w:val="002E7894"/>
    <w:rsid w:val="002F002A"/>
    <w:rsid w:val="002F0A87"/>
    <w:rsid w:val="002F0BDE"/>
    <w:rsid w:val="002F14D6"/>
    <w:rsid w:val="002F2925"/>
    <w:rsid w:val="002F3547"/>
    <w:rsid w:val="002F361D"/>
    <w:rsid w:val="002F3D93"/>
    <w:rsid w:val="002F5638"/>
    <w:rsid w:val="002F5F66"/>
    <w:rsid w:val="002F76A6"/>
    <w:rsid w:val="002F7BAD"/>
    <w:rsid w:val="003010A2"/>
    <w:rsid w:val="00301F5D"/>
    <w:rsid w:val="0030261F"/>
    <w:rsid w:val="00302819"/>
    <w:rsid w:val="00302FAB"/>
    <w:rsid w:val="0030332A"/>
    <w:rsid w:val="003033BA"/>
    <w:rsid w:val="0030657D"/>
    <w:rsid w:val="00307DB0"/>
    <w:rsid w:val="00310096"/>
    <w:rsid w:val="00310CCC"/>
    <w:rsid w:val="0031143F"/>
    <w:rsid w:val="00311D06"/>
    <w:rsid w:val="0031357A"/>
    <w:rsid w:val="00313657"/>
    <w:rsid w:val="003200AA"/>
    <w:rsid w:val="00321010"/>
    <w:rsid w:val="00321302"/>
    <w:rsid w:val="00323B3C"/>
    <w:rsid w:val="0032522E"/>
    <w:rsid w:val="003252F6"/>
    <w:rsid w:val="003267EB"/>
    <w:rsid w:val="00326F1E"/>
    <w:rsid w:val="003273F2"/>
    <w:rsid w:val="00327EBB"/>
    <w:rsid w:val="00330287"/>
    <w:rsid w:val="003306E2"/>
    <w:rsid w:val="00330CB7"/>
    <w:rsid w:val="00330D03"/>
    <w:rsid w:val="00332F4F"/>
    <w:rsid w:val="003349E0"/>
    <w:rsid w:val="00334D40"/>
    <w:rsid w:val="003350AB"/>
    <w:rsid w:val="00335916"/>
    <w:rsid w:val="00335E1C"/>
    <w:rsid w:val="003365F8"/>
    <w:rsid w:val="003408F5"/>
    <w:rsid w:val="00340CC5"/>
    <w:rsid w:val="00340E02"/>
    <w:rsid w:val="00341A33"/>
    <w:rsid w:val="00341E63"/>
    <w:rsid w:val="0034286D"/>
    <w:rsid w:val="00343099"/>
    <w:rsid w:val="00343446"/>
    <w:rsid w:val="00344D51"/>
    <w:rsid w:val="00346AD5"/>
    <w:rsid w:val="00347FE0"/>
    <w:rsid w:val="00350B59"/>
    <w:rsid w:val="00351C33"/>
    <w:rsid w:val="00352316"/>
    <w:rsid w:val="00353983"/>
    <w:rsid w:val="00353E15"/>
    <w:rsid w:val="003549CE"/>
    <w:rsid w:val="00355E6C"/>
    <w:rsid w:val="00357FC5"/>
    <w:rsid w:val="0036023E"/>
    <w:rsid w:val="00360696"/>
    <w:rsid w:val="00360B16"/>
    <w:rsid w:val="003629DA"/>
    <w:rsid w:val="003634F1"/>
    <w:rsid w:val="0036623E"/>
    <w:rsid w:val="00366501"/>
    <w:rsid w:val="00366DDC"/>
    <w:rsid w:val="00366EEF"/>
    <w:rsid w:val="003676B9"/>
    <w:rsid w:val="003708D0"/>
    <w:rsid w:val="00370B2F"/>
    <w:rsid w:val="0037112E"/>
    <w:rsid w:val="0037244F"/>
    <w:rsid w:val="00374214"/>
    <w:rsid w:val="00374D33"/>
    <w:rsid w:val="003751B1"/>
    <w:rsid w:val="003759CA"/>
    <w:rsid w:val="00380119"/>
    <w:rsid w:val="00380980"/>
    <w:rsid w:val="00380B0E"/>
    <w:rsid w:val="003819AD"/>
    <w:rsid w:val="00382B8E"/>
    <w:rsid w:val="00383103"/>
    <w:rsid w:val="0038350E"/>
    <w:rsid w:val="00383597"/>
    <w:rsid w:val="00383B16"/>
    <w:rsid w:val="003862A3"/>
    <w:rsid w:val="00386F0E"/>
    <w:rsid w:val="003911A5"/>
    <w:rsid w:val="003912FB"/>
    <w:rsid w:val="00391583"/>
    <w:rsid w:val="00392CE4"/>
    <w:rsid w:val="00393543"/>
    <w:rsid w:val="00393DFB"/>
    <w:rsid w:val="00393F50"/>
    <w:rsid w:val="00393FD3"/>
    <w:rsid w:val="003948B5"/>
    <w:rsid w:val="00394AC5"/>
    <w:rsid w:val="00396394"/>
    <w:rsid w:val="00397B63"/>
    <w:rsid w:val="00397F20"/>
    <w:rsid w:val="003A0164"/>
    <w:rsid w:val="003A1414"/>
    <w:rsid w:val="003A1696"/>
    <w:rsid w:val="003A1B0E"/>
    <w:rsid w:val="003A1C4A"/>
    <w:rsid w:val="003A2AB7"/>
    <w:rsid w:val="003A2FBA"/>
    <w:rsid w:val="003A316A"/>
    <w:rsid w:val="003A396F"/>
    <w:rsid w:val="003A3CE8"/>
    <w:rsid w:val="003A46BC"/>
    <w:rsid w:val="003A4E8C"/>
    <w:rsid w:val="003A5069"/>
    <w:rsid w:val="003A59A2"/>
    <w:rsid w:val="003A65C9"/>
    <w:rsid w:val="003A67F4"/>
    <w:rsid w:val="003A7329"/>
    <w:rsid w:val="003A7348"/>
    <w:rsid w:val="003A7DD0"/>
    <w:rsid w:val="003B0E44"/>
    <w:rsid w:val="003B1089"/>
    <w:rsid w:val="003B415E"/>
    <w:rsid w:val="003B477F"/>
    <w:rsid w:val="003B55F3"/>
    <w:rsid w:val="003B6AD8"/>
    <w:rsid w:val="003C001C"/>
    <w:rsid w:val="003C1215"/>
    <w:rsid w:val="003C18A2"/>
    <w:rsid w:val="003C43CA"/>
    <w:rsid w:val="003C43FC"/>
    <w:rsid w:val="003C4B37"/>
    <w:rsid w:val="003C7F34"/>
    <w:rsid w:val="003D0677"/>
    <w:rsid w:val="003D0EEE"/>
    <w:rsid w:val="003D0F70"/>
    <w:rsid w:val="003D1919"/>
    <w:rsid w:val="003D1ECD"/>
    <w:rsid w:val="003D2238"/>
    <w:rsid w:val="003D22FA"/>
    <w:rsid w:val="003D4DBC"/>
    <w:rsid w:val="003D5EB8"/>
    <w:rsid w:val="003D672C"/>
    <w:rsid w:val="003D7A16"/>
    <w:rsid w:val="003E0C41"/>
    <w:rsid w:val="003E10C7"/>
    <w:rsid w:val="003E38F5"/>
    <w:rsid w:val="003E4562"/>
    <w:rsid w:val="003E4B8B"/>
    <w:rsid w:val="003E6158"/>
    <w:rsid w:val="003E6654"/>
    <w:rsid w:val="003E6663"/>
    <w:rsid w:val="003E6961"/>
    <w:rsid w:val="003E6C29"/>
    <w:rsid w:val="003E701E"/>
    <w:rsid w:val="003E7030"/>
    <w:rsid w:val="003E71C4"/>
    <w:rsid w:val="003E79B1"/>
    <w:rsid w:val="003E7F79"/>
    <w:rsid w:val="003E7FD6"/>
    <w:rsid w:val="003F0646"/>
    <w:rsid w:val="003F08EE"/>
    <w:rsid w:val="003F099F"/>
    <w:rsid w:val="003F12B2"/>
    <w:rsid w:val="003F14EF"/>
    <w:rsid w:val="003F20DF"/>
    <w:rsid w:val="003F24B9"/>
    <w:rsid w:val="003F2584"/>
    <w:rsid w:val="003F375D"/>
    <w:rsid w:val="003F3B95"/>
    <w:rsid w:val="003F472D"/>
    <w:rsid w:val="003F60C3"/>
    <w:rsid w:val="003F7343"/>
    <w:rsid w:val="003F75FC"/>
    <w:rsid w:val="003F780A"/>
    <w:rsid w:val="003F7BE1"/>
    <w:rsid w:val="00402DA4"/>
    <w:rsid w:val="00404B2B"/>
    <w:rsid w:val="00404BE9"/>
    <w:rsid w:val="004067DA"/>
    <w:rsid w:val="00407FE5"/>
    <w:rsid w:val="00410564"/>
    <w:rsid w:val="00412DDA"/>
    <w:rsid w:val="004130E0"/>
    <w:rsid w:val="00413530"/>
    <w:rsid w:val="00414671"/>
    <w:rsid w:val="00414EEF"/>
    <w:rsid w:val="00415327"/>
    <w:rsid w:val="00415979"/>
    <w:rsid w:val="00415C7E"/>
    <w:rsid w:val="00416C2E"/>
    <w:rsid w:val="004206BC"/>
    <w:rsid w:val="00421623"/>
    <w:rsid w:val="00421DFA"/>
    <w:rsid w:val="0042204B"/>
    <w:rsid w:val="00422D30"/>
    <w:rsid w:val="00423B82"/>
    <w:rsid w:val="0042462D"/>
    <w:rsid w:val="004257D1"/>
    <w:rsid w:val="00426E18"/>
    <w:rsid w:val="00427633"/>
    <w:rsid w:val="004278FC"/>
    <w:rsid w:val="00427FED"/>
    <w:rsid w:val="00430787"/>
    <w:rsid w:val="00431F7D"/>
    <w:rsid w:val="00432ECE"/>
    <w:rsid w:val="00433887"/>
    <w:rsid w:val="0043424B"/>
    <w:rsid w:val="00441BBF"/>
    <w:rsid w:val="004420EA"/>
    <w:rsid w:val="0044256F"/>
    <w:rsid w:val="00442E34"/>
    <w:rsid w:val="00445251"/>
    <w:rsid w:val="00446713"/>
    <w:rsid w:val="004475A5"/>
    <w:rsid w:val="00449BFA"/>
    <w:rsid w:val="004507D2"/>
    <w:rsid w:val="00450E68"/>
    <w:rsid w:val="004523E9"/>
    <w:rsid w:val="004526D2"/>
    <w:rsid w:val="00452C18"/>
    <w:rsid w:val="00453574"/>
    <w:rsid w:val="00453677"/>
    <w:rsid w:val="00453F9E"/>
    <w:rsid w:val="00454624"/>
    <w:rsid w:val="00460B48"/>
    <w:rsid w:val="00460D1E"/>
    <w:rsid w:val="00460FE5"/>
    <w:rsid w:val="00463650"/>
    <w:rsid w:val="00463ADB"/>
    <w:rsid w:val="004643CF"/>
    <w:rsid w:val="00464453"/>
    <w:rsid w:val="004645C5"/>
    <w:rsid w:val="00464BF7"/>
    <w:rsid w:val="00464D30"/>
    <w:rsid w:val="00467266"/>
    <w:rsid w:val="00470008"/>
    <w:rsid w:val="00472040"/>
    <w:rsid w:val="00472A87"/>
    <w:rsid w:val="00472CFD"/>
    <w:rsid w:val="00475735"/>
    <w:rsid w:val="00475F7A"/>
    <w:rsid w:val="004765D6"/>
    <w:rsid w:val="00481C72"/>
    <w:rsid w:val="0048284E"/>
    <w:rsid w:val="00482DE7"/>
    <w:rsid w:val="00483C04"/>
    <w:rsid w:val="00484E12"/>
    <w:rsid w:val="00484E94"/>
    <w:rsid w:val="00486299"/>
    <w:rsid w:val="0048663A"/>
    <w:rsid w:val="00486693"/>
    <w:rsid w:val="00486723"/>
    <w:rsid w:val="0048770C"/>
    <w:rsid w:val="004878C2"/>
    <w:rsid w:val="00487B0B"/>
    <w:rsid w:val="00487D97"/>
    <w:rsid w:val="00491D8D"/>
    <w:rsid w:val="0049202D"/>
    <w:rsid w:val="00493C75"/>
    <w:rsid w:val="0049465D"/>
    <w:rsid w:val="0049513A"/>
    <w:rsid w:val="00496AAC"/>
    <w:rsid w:val="00497E16"/>
    <w:rsid w:val="004A118D"/>
    <w:rsid w:val="004A2AD1"/>
    <w:rsid w:val="004A2E0E"/>
    <w:rsid w:val="004A3E44"/>
    <w:rsid w:val="004A413D"/>
    <w:rsid w:val="004A5844"/>
    <w:rsid w:val="004A666A"/>
    <w:rsid w:val="004A79A0"/>
    <w:rsid w:val="004AC3DE"/>
    <w:rsid w:val="004B02BF"/>
    <w:rsid w:val="004B05BC"/>
    <w:rsid w:val="004B129C"/>
    <w:rsid w:val="004B1307"/>
    <w:rsid w:val="004B1420"/>
    <w:rsid w:val="004B1839"/>
    <w:rsid w:val="004B1D72"/>
    <w:rsid w:val="004B23D8"/>
    <w:rsid w:val="004B3B2C"/>
    <w:rsid w:val="004B41BA"/>
    <w:rsid w:val="004B4725"/>
    <w:rsid w:val="004B5E1C"/>
    <w:rsid w:val="004C133D"/>
    <w:rsid w:val="004C2F97"/>
    <w:rsid w:val="004C31DE"/>
    <w:rsid w:val="004C3AF4"/>
    <w:rsid w:val="004C404F"/>
    <w:rsid w:val="004C417A"/>
    <w:rsid w:val="004C4255"/>
    <w:rsid w:val="004C5011"/>
    <w:rsid w:val="004C58A7"/>
    <w:rsid w:val="004C79BD"/>
    <w:rsid w:val="004D079F"/>
    <w:rsid w:val="004D0FA6"/>
    <w:rsid w:val="004D102C"/>
    <w:rsid w:val="004D14ED"/>
    <w:rsid w:val="004D1706"/>
    <w:rsid w:val="004D47D8"/>
    <w:rsid w:val="004D4804"/>
    <w:rsid w:val="004D4AD5"/>
    <w:rsid w:val="004D53D7"/>
    <w:rsid w:val="004D554A"/>
    <w:rsid w:val="004D5E24"/>
    <w:rsid w:val="004D66E7"/>
    <w:rsid w:val="004D792F"/>
    <w:rsid w:val="004E009B"/>
    <w:rsid w:val="004E0FC5"/>
    <w:rsid w:val="004E122A"/>
    <w:rsid w:val="004E4918"/>
    <w:rsid w:val="004E4F9F"/>
    <w:rsid w:val="004E54F9"/>
    <w:rsid w:val="004E74BC"/>
    <w:rsid w:val="004E74DE"/>
    <w:rsid w:val="004F0205"/>
    <w:rsid w:val="004F0424"/>
    <w:rsid w:val="004F1EB1"/>
    <w:rsid w:val="004F2A0E"/>
    <w:rsid w:val="004F31A3"/>
    <w:rsid w:val="004F6465"/>
    <w:rsid w:val="004F792E"/>
    <w:rsid w:val="00501712"/>
    <w:rsid w:val="00503206"/>
    <w:rsid w:val="00504A65"/>
    <w:rsid w:val="00505C30"/>
    <w:rsid w:val="005078C2"/>
    <w:rsid w:val="00507EAE"/>
    <w:rsid w:val="00511C8E"/>
    <w:rsid w:val="005128E1"/>
    <w:rsid w:val="00513241"/>
    <w:rsid w:val="00513B6B"/>
    <w:rsid w:val="005142D2"/>
    <w:rsid w:val="00514C7D"/>
    <w:rsid w:val="00516046"/>
    <w:rsid w:val="00517635"/>
    <w:rsid w:val="00517EF9"/>
    <w:rsid w:val="0052305A"/>
    <w:rsid w:val="00523C2A"/>
    <w:rsid w:val="005251ED"/>
    <w:rsid w:val="00525599"/>
    <w:rsid w:val="00525E35"/>
    <w:rsid w:val="00526002"/>
    <w:rsid w:val="00526AA7"/>
    <w:rsid w:val="00527B8C"/>
    <w:rsid w:val="00530322"/>
    <w:rsid w:val="00530914"/>
    <w:rsid w:val="0053138F"/>
    <w:rsid w:val="00531BF9"/>
    <w:rsid w:val="00532373"/>
    <w:rsid w:val="00532CF2"/>
    <w:rsid w:val="00533F55"/>
    <w:rsid w:val="00533F72"/>
    <w:rsid w:val="005367B5"/>
    <w:rsid w:val="005367E8"/>
    <w:rsid w:val="005368F6"/>
    <w:rsid w:val="00540663"/>
    <w:rsid w:val="005406F5"/>
    <w:rsid w:val="00540A73"/>
    <w:rsid w:val="00540EF8"/>
    <w:rsid w:val="00541D5C"/>
    <w:rsid w:val="005436DD"/>
    <w:rsid w:val="005437EB"/>
    <w:rsid w:val="00543839"/>
    <w:rsid w:val="005444B6"/>
    <w:rsid w:val="005455A5"/>
    <w:rsid w:val="005460E1"/>
    <w:rsid w:val="00547291"/>
    <w:rsid w:val="00550AF8"/>
    <w:rsid w:val="00551E03"/>
    <w:rsid w:val="005539B5"/>
    <w:rsid w:val="00553EEE"/>
    <w:rsid w:val="00555B12"/>
    <w:rsid w:val="0055698E"/>
    <w:rsid w:val="00556B3F"/>
    <w:rsid w:val="005576F8"/>
    <w:rsid w:val="005577E9"/>
    <w:rsid w:val="0055786A"/>
    <w:rsid w:val="005600E2"/>
    <w:rsid w:val="00560494"/>
    <w:rsid w:val="005607DC"/>
    <w:rsid w:val="00561B21"/>
    <w:rsid w:val="00562BB8"/>
    <w:rsid w:val="00563C14"/>
    <w:rsid w:val="00563F57"/>
    <w:rsid w:val="005648D2"/>
    <w:rsid w:val="005649B0"/>
    <w:rsid w:val="005656F5"/>
    <w:rsid w:val="00566A3A"/>
    <w:rsid w:val="005670D7"/>
    <w:rsid w:val="00567B4A"/>
    <w:rsid w:val="00570A12"/>
    <w:rsid w:val="00572046"/>
    <w:rsid w:val="005724F3"/>
    <w:rsid w:val="00572C3C"/>
    <w:rsid w:val="00573F35"/>
    <w:rsid w:val="00574A39"/>
    <w:rsid w:val="00575331"/>
    <w:rsid w:val="00575962"/>
    <w:rsid w:val="00575D37"/>
    <w:rsid w:val="00575E38"/>
    <w:rsid w:val="00576273"/>
    <w:rsid w:val="005763EB"/>
    <w:rsid w:val="005777E4"/>
    <w:rsid w:val="00580F56"/>
    <w:rsid w:val="0058155B"/>
    <w:rsid w:val="00582B8B"/>
    <w:rsid w:val="005830D1"/>
    <w:rsid w:val="0058319A"/>
    <w:rsid w:val="005834EE"/>
    <w:rsid w:val="005839FD"/>
    <w:rsid w:val="00583C32"/>
    <w:rsid w:val="005840CF"/>
    <w:rsid w:val="005844BC"/>
    <w:rsid w:val="00584714"/>
    <w:rsid w:val="005850B2"/>
    <w:rsid w:val="005863E8"/>
    <w:rsid w:val="00587838"/>
    <w:rsid w:val="00587C98"/>
    <w:rsid w:val="005925DA"/>
    <w:rsid w:val="00596EBD"/>
    <w:rsid w:val="00597EA4"/>
    <w:rsid w:val="005A0220"/>
    <w:rsid w:val="005A041C"/>
    <w:rsid w:val="005A06E3"/>
    <w:rsid w:val="005A2371"/>
    <w:rsid w:val="005A2A05"/>
    <w:rsid w:val="005A4B04"/>
    <w:rsid w:val="005A5B14"/>
    <w:rsid w:val="005A64F2"/>
    <w:rsid w:val="005A6585"/>
    <w:rsid w:val="005A7679"/>
    <w:rsid w:val="005B0278"/>
    <w:rsid w:val="005B0C80"/>
    <w:rsid w:val="005B1377"/>
    <w:rsid w:val="005B2E0D"/>
    <w:rsid w:val="005B3A30"/>
    <w:rsid w:val="005B4E09"/>
    <w:rsid w:val="005B5CD9"/>
    <w:rsid w:val="005B6C25"/>
    <w:rsid w:val="005B6D3A"/>
    <w:rsid w:val="005B6D5B"/>
    <w:rsid w:val="005B7DA5"/>
    <w:rsid w:val="005C3601"/>
    <w:rsid w:val="005C69EC"/>
    <w:rsid w:val="005D0C5B"/>
    <w:rsid w:val="005D1397"/>
    <w:rsid w:val="005D1F22"/>
    <w:rsid w:val="005D2B38"/>
    <w:rsid w:val="005D3370"/>
    <w:rsid w:val="005D3466"/>
    <w:rsid w:val="005D5433"/>
    <w:rsid w:val="005D67B0"/>
    <w:rsid w:val="005D7CE5"/>
    <w:rsid w:val="005E0D3A"/>
    <w:rsid w:val="005E0E32"/>
    <w:rsid w:val="005E463E"/>
    <w:rsid w:val="005E55F9"/>
    <w:rsid w:val="005E7A36"/>
    <w:rsid w:val="005F0647"/>
    <w:rsid w:val="005F0D2E"/>
    <w:rsid w:val="005F1F73"/>
    <w:rsid w:val="005F24CE"/>
    <w:rsid w:val="005F3D37"/>
    <w:rsid w:val="005F4635"/>
    <w:rsid w:val="005F6A3E"/>
    <w:rsid w:val="006004AF"/>
    <w:rsid w:val="006013C4"/>
    <w:rsid w:val="0060207D"/>
    <w:rsid w:val="0060223A"/>
    <w:rsid w:val="0060245C"/>
    <w:rsid w:val="006040F2"/>
    <w:rsid w:val="006042A7"/>
    <w:rsid w:val="0060475D"/>
    <w:rsid w:val="00604F34"/>
    <w:rsid w:val="0060534A"/>
    <w:rsid w:val="00606801"/>
    <w:rsid w:val="00606FB9"/>
    <w:rsid w:val="006126CF"/>
    <w:rsid w:val="00613907"/>
    <w:rsid w:val="00614499"/>
    <w:rsid w:val="00615FE6"/>
    <w:rsid w:val="00616C06"/>
    <w:rsid w:val="006179A7"/>
    <w:rsid w:val="0062008C"/>
    <w:rsid w:val="00621A40"/>
    <w:rsid w:val="00621CA4"/>
    <w:rsid w:val="00621D86"/>
    <w:rsid w:val="0062226C"/>
    <w:rsid w:val="006234B6"/>
    <w:rsid w:val="00623874"/>
    <w:rsid w:val="00624356"/>
    <w:rsid w:val="006243D7"/>
    <w:rsid w:val="006244C1"/>
    <w:rsid w:val="00624E73"/>
    <w:rsid w:val="0062517C"/>
    <w:rsid w:val="00625D6F"/>
    <w:rsid w:val="006261BF"/>
    <w:rsid w:val="0062655C"/>
    <w:rsid w:val="0062673F"/>
    <w:rsid w:val="00626C96"/>
    <w:rsid w:val="00630054"/>
    <w:rsid w:val="00630E6C"/>
    <w:rsid w:val="00632814"/>
    <w:rsid w:val="00632900"/>
    <w:rsid w:val="0063399A"/>
    <w:rsid w:val="00634E59"/>
    <w:rsid w:val="006353B0"/>
    <w:rsid w:val="00636812"/>
    <w:rsid w:val="00637187"/>
    <w:rsid w:val="00640F55"/>
    <w:rsid w:val="00641551"/>
    <w:rsid w:val="00641904"/>
    <w:rsid w:val="00642CCF"/>
    <w:rsid w:val="006438C3"/>
    <w:rsid w:val="00643935"/>
    <w:rsid w:val="00644070"/>
    <w:rsid w:val="00644ABB"/>
    <w:rsid w:val="00644CE3"/>
    <w:rsid w:val="0064516D"/>
    <w:rsid w:val="006454D1"/>
    <w:rsid w:val="00646F1D"/>
    <w:rsid w:val="006516E3"/>
    <w:rsid w:val="00651DA2"/>
    <w:rsid w:val="00653164"/>
    <w:rsid w:val="0065350C"/>
    <w:rsid w:val="00653AC6"/>
    <w:rsid w:val="00653F27"/>
    <w:rsid w:val="00654A4D"/>
    <w:rsid w:val="006562B1"/>
    <w:rsid w:val="00656B91"/>
    <w:rsid w:val="00660839"/>
    <w:rsid w:val="00660888"/>
    <w:rsid w:val="00662B56"/>
    <w:rsid w:val="00662C4F"/>
    <w:rsid w:val="00663456"/>
    <w:rsid w:val="006636A2"/>
    <w:rsid w:val="00663CC6"/>
    <w:rsid w:val="00670DA7"/>
    <w:rsid w:val="00671F64"/>
    <w:rsid w:val="00671FD7"/>
    <w:rsid w:val="00672665"/>
    <w:rsid w:val="0067359F"/>
    <w:rsid w:val="00673AC3"/>
    <w:rsid w:val="00675DD9"/>
    <w:rsid w:val="006761AC"/>
    <w:rsid w:val="006775A9"/>
    <w:rsid w:val="00677E92"/>
    <w:rsid w:val="00677F6B"/>
    <w:rsid w:val="006801B9"/>
    <w:rsid w:val="00680259"/>
    <w:rsid w:val="00680A28"/>
    <w:rsid w:val="00681107"/>
    <w:rsid w:val="0068159D"/>
    <w:rsid w:val="00682322"/>
    <w:rsid w:val="00682E4B"/>
    <w:rsid w:val="00684FF4"/>
    <w:rsid w:val="00685426"/>
    <w:rsid w:val="006858BD"/>
    <w:rsid w:val="006858FD"/>
    <w:rsid w:val="006870CF"/>
    <w:rsid w:val="00687BD0"/>
    <w:rsid w:val="00687F63"/>
    <w:rsid w:val="00690D36"/>
    <w:rsid w:val="00691154"/>
    <w:rsid w:val="00691E44"/>
    <w:rsid w:val="006920EF"/>
    <w:rsid w:val="00693413"/>
    <w:rsid w:val="00694481"/>
    <w:rsid w:val="006948C0"/>
    <w:rsid w:val="0069597E"/>
    <w:rsid w:val="00697958"/>
    <w:rsid w:val="006A0961"/>
    <w:rsid w:val="006A0C05"/>
    <w:rsid w:val="006A1434"/>
    <w:rsid w:val="006A1EE6"/>
    <w:rsid w:val="006A218C"/>
    <w:rsid w:val="006A245C"/>
    <w:rsid w:val="006A2677"/>
    <w:rsid w:val="006A286C"/>
    <w:rsid w:val="006A39D9"/>
    <w:rsid w:val="006A4724"/>
    <w:rsid w:val="006A53E1"/>
    <w:rsid w:val="006A65B3"/>
    <w:rsid w:val="006B17F2"/>
    <w:rsid w:val="006B2E78"/>
    <w:rsid w:val="006B3953"/>
    <w:rsid w:val="006B42AC"/>
    <w:rsid w:val="006B574B"/>
    <w:rsid w:val="006B650D"/>
    <w:rsid w:val="006B7476"/>
    <w:rsid w:val="006B764B"/>
    <w:rsid w:val="006C0254"/>
    <w:rsid w:val="006C057C"/>
    <w:rsid w:val="006C07CB"/>
    <w:rsid w:val="006C0AE0"/>
    <w:rsid w:val="006C113A"/>
    <w:rsid w:val="006C1745"/>
    <w:rsid w:val="006C298C"/>
    <w:rsid w:val="006C4E0B"/>
    <w:rsid w:val="006C5EC1"/>
    <w:rsid w:val="006C5F25"/>
    <w:rsid w:val="006C6248"/>
    <w:rsid w:val="006C6F47"/>
    <w:rsid w:val="006D1803"/>
    <w:rsid w:val="006D2639"/>
    <w:rsid w:val="006D2935"/>
    <w:rsid w:val="006D2E23"/>
    <w:rsid w:val="006D6E2B"/>
    <w:rsid w:val="006D79CE"/>
    <w:rsid w:val="006E0175"/>
    <w:rsid w:val="006E0A0D"/>
    <w:rsid w:val="006E12C0"/>
    <w:rsid w:val="006E17BB"/>
    <w:rsid w:val="006E1B19"/>
    <w:rsid w:val="006E3706"/>
    <w:rsid w:val="006E4044"/>
    <w:rsid w:val="006E56F5"/>
    <w:rsid w:val="006E5871"/>
    <w:rsid w:val="006E66AD"/>
    <w:rsid w:val="006E79A3"/>
    <w:rsid w:val="006E7F49"/>
    <w:rsid w:val="006F215D"/>
    <w:rsid w:val="006F27EE"/>
    <w:rsid w:val="006F301D"/>
    <w:rsid w:val="006F31C4"/>
    <w:rsid w:val="006F41DC"/>
    <w:rsid w:val="006F4B91"/>
    <w:rsid w:val="006F5178"/>
    <w:rsid w:val="006F5220"/>
    <w:rsid w:val="006F533D"/>
    <w:rsid w:val="006F59BE"/>
    <w:rsid w:val="006F7171"/>
    <w:rsid w:val="006F754A"/>
    <w:rsid w:val="006F7B4F"/>
    <w:rsid w:val="0070180C"/>
    <w:rsid w:val="007024F1"/>
    <w:rsid w:val="007028BC"/>
    <w:rsid w:val="0070635E"/>
    <w:rsid w:val="0071072B"/>
    <w:rsid w:val="00710C3C"/>
    <w:rsid w:val="00710FC2"/>
    <w:rsid w:val="00711759"/>
    <w:rsid w:val="007122C1"/>
    <w:rsid w:val="007139B7"/>
    <w:rsid w:val="00713EF7"/>
    <w:rsid w:val="007157E3"/>
    <w:rsid w:val="00716B51"/>
    <w:rsid w:val="00716D2E"/>
    <w:rsid w:val="00720746"/>
    <w:rsid w:val="00720C2C"/>
    <w:rsid w:val="00721567"/>
    <w:rsid w:val="0072223C"/>
    <w:rsid w:val="007236E4"/>
    <w:rsid w:val="0072386D"/>
    <w:rsid w:val="00723A53"/>
    <w:rsid w:val="00723D60"/>
    <w:rsid w:val="00725312"/>
    <w:rsid w:val="007258F8"/>
    <w:rsid w:val="00725EE2"/>
    <w:rsid w:val="00726124"/>
    <w:rsid w:val="007265A9"/>
    <w:rsid w:val="007316D0"/>
    <w:rsid w:val="00731839"/>
    <w:rsid w:val="007348BB"/>
    <w:rsid w:val="00735107"/>
    <w:rsid w:val="007357AF"/>
    <w:rsid w:val="007358A3"/>
    <w:rsid w:val="007359C4"/>
    <w:rsid w:val="00735D53"/>
    <w:rsid w:val="00735E4D"/>
    <w:rsid w:val="00737B38"/>
    <w:rsid w:val="007415CD"/>
    <w:rsid w:val="00741ADD"/>
    <w:rsid w:val="00742E35"/>
    <w:rsid w:val="007433EF"/>
    <w:rsid w:val="00745827"/>
    <w:rsid w:val="00746AB1"/>
    <w:rsid w:val="00747FDB"/>
    <w:rsid w:val="0075109A"/>
    <w:rsid w:val="00752241"/>
    <w:rsid w:val="007526DC"/>
    <w:rsid w:val="0075457E"/>
    <w:rsid w:val="00754C0C"/>
    <w:rsid w:val="00754EB6"/>
    <w:rsid w:val="00755361"/>
    <w:rsid w:val="00755AC4"/>
    <w:rsid w:val="007569F6"/>
    <w:rsid w:val="0075708E"/>
    <w:rsid w:val="00757125"/>
    <w:rsid w:val="00760053"/>
    <w:rsid w:val="007603D7"/>
    <w:rsid w:val="00760C98"/>
    <w:rsid w:val="0076315A"/>
    <w:rsid w:val="007636BC"/>
    <w:rsid w:val="00766345"/>
    <w:rsid w:val="00766DAF"/>
    <w:rsid w:val="00767412"/>
    <w:rsid w:val="007701C3"/>
    <w:rsid w:val="007702E6"/>
    <w:rsid w:val="007707F5"/>
    <w:rsid w:val="007709AB"/>
    <w:rsid w:val="00772EB0"/>
    <w:rsid w:val="00773C98"/>
    <w:rsid w:val="0077435F"/>
    <w:rsid w:val="00775CB7"/>
    <w:rsid w:val="00775F7C"/>
    <w:rsid w:val="00776944"/>
    <w:rsid w:val="007775EB"/>
    <w:rsid w:val="00777639"/>
    <w:rsid w:val="007779A4"/>
    <w:rsid w:val="0078185A"/>
    <w:rsid w:val="007841AF"/>
    <w:rsid w:val="007862A3"/>
    <w:rsid w:val="00786C21"/>
    <w:rsid w:val="00786D6A"/>
    <w:rsid w:val="00787A9A"/>
    <w:rsid w:val="00793D36"/>
    <w:rsid w:val="007958CB"/>
    <w:rsid w:val="00795F13"/>
    <w:rsid w:val="0079779E"/>
    <w:rsid w:val="0079CD22"/>
    <w:rsid w:val="007A1491"/>
    <w:rsid w:val="007A1C5A"/>
    <w:rsid w:val="007A24CE"/>
    <w:rsid w:val="007A2802"/>
    <w:rsid w:val="007A2B1C"/>
    <w:rsid w:val="007A3B9F"/>
    <w:rsid w:val="007A54D2"/>
    <w:rsid w:val="007A69C0"/>
    <w:rsid w:val="007A7437"/>
    <w:rsid w:val="007A7DE2"/>
    <w:rsid w:val="007B07AE"/>
    <w:rsid w:val="007B13EA"/>
    <w:rsid w:val="007B19F4"/>
    <w:rsid w:val="007B1B88"/>
    <w:rsid w:val="007B347D"/>
    <w:rsid w:val="007B3837"/>
    <w:rsid w:val="007B4A7D"/>
    <w:rsid w:val="007B6F88"/>
    <w:rsid w:val="007B74EF"/>
    <w:rsid w:val="007B78CA"/>
    <w:rsid w:val="007C018C"/>
    <w:rsid w:val="007C1349"/>
    <w:rsid w:val="007C1DE0"/>
    <w:rsid w:val="007C36FE"/>
    <w:rsid w:val="007C4999"/>
    <w:rsid w:val="007C4A1F"/>
    <w:rsid w:val="007C514A"/>
    <w:rsid w:val="007C56B3"/>
    <w:rsid w:val="007C57BD"/>
    <w:rsid w:val="007C5B90"/>
    <w:rsid w:val="007C72FD"/>
    <w:rsid w:val="007D20FC"/>
    <w:rsid w:val="007D33B2"/>
    <w:rsid w:val="007D350F"/>
    <w:rsid w:val="007D471C"/>
    <w:rsid w:val="007D499D"/>
    <w:rsid w:val="007D5802"/>
    <w:rsid w:val="007D5F17"/>
    <w:rsid w:val="007D631D"/>
    <w:rsid w:val="007D667D"/>
    <w:rsid w:val="007D6997"/>
    <w:rsid w:val="007D6E50"/>
    <w:rsid w:val="007E0B23"/>
    <w:rsid w:val="007E573B"/>
    <w:rsid w:val="007E745A"/>
    <w:rsid w:val="007EC2C0"/>
    <w:rsid w:val="007F01B6"/>
    <w:rsid w:val="007F06AD"/>
    <w:rsid w:val="007F18AE"/>
    <w:rsid w:val="007F2064"/>
    <w:rsid w:val="007F2F8D"/>
    <w:rsid w:val="007F342C"/>
    <w:rsid w:val="007F366F"/>
    <w:rsid w:val="007F3D82"/>
    <w:rsid w:val="007F4ADE"/>
    <w:rsid w:val="007F4F03"/>
    <w:rsid w:val="007F5208"/>
    <w:rsid w:val="007F5EA2"/>
    <w:rsid w:val="007F5FB0"/>
    <w:rsid w:val="007F6878"/>
    <w:rsid w:val="007F6D39"/>
    <w:rsid w:val="0080086A"/>
    <w:rsid w:val="00800A5D"/>
    <w:rsid w:val="00802869"/>
    <w:rsid w:val="00802D7E"/>
    <w:rsid w:val="008034AE"/>
    <w:rsid w:val="00804736"/>
    <w:rsid w:val="00804BCF"/>
    <w:rsid w:val="008055E6"/>
    <w:rsid w:val="00807C21"/>
    <w:rsid w:val="00812AAC"/>
    <w:rsid w:val="00812C52"/>
    <w:rsid w:val="008133CE"/>
    <w:rsid w:val="008148D2"/>
    <w:rsid w:val="00814B29"/>
    <w:rsid w:val="008154A3"/>
    <w:rsid w:val="008161FD"/>
    <w:rsid w:val="008162FB"/>
    <w:rsid w:val="008168A1"/>
    <w:rsid w:val="00817C96"/>
    <w:rsid w:val="00817CB4"/>
    <w:rsid w:val="00817E2A"/>
    <w:rsid w:val="00819587"/>
    <w:rsid w:val="00822C5F"/>
    <w:rsid w:val="00823C0E"/>
    <w:rsid w:val="008241BB"/>
    <w:rsid w:val="00825A1F"/>
    <w:rsid w:val="008261DA"/>
    <w:rsid w:val="00826EE1"/>
    <w:rsid w:val="008304EF"/>
    <w:rsid w:val="00830AB3"/>
    <w:rsid w:val="008316F7"/>
    <w:rsid w:val="00831E7D"/>
    <w:rsid w:val="00832D8C"/>
    <w:rsid w:val="008333B4"/>
    <w:rsid w:val="00834596"/>
    <w:rsid w:val="00834B60"/>
    <w:rsid w:val="00835ADC"/>
    <w:rsid w:val="0083684B"/>
    <w:rsid w:val="008374CA"/>
    <w:rsid w:val="008374FD"/>
    <w:rsid w:val="00840098"/>
    <w:rsid w:val="0084041F"/>
    <w:rsid w:val="00840916"/>
    <w:rsid w:val="00840B2A"/>
    <w:rsid w:val="00840F13"/>
    <w:rsid w:val="00841862"/>
    <w:rsid w:val="00841E57"/>
    <w:rsid w:val="0084339E"/>
    <w:rsid w:val="008433E9"/>
    <w:rsid w:val="0084447E"/>
    <w:rsid w:val="0084514D"/>
    <w:rsid w:val="00846CAC"/>
    <w:rsid w:val="0085127D"/>
    <w:rsid w:val="00852B93"/>
    <w:rsid w:val="00853614"/>
    <w:rsid w:val="008536DA"/>
    <w:rsid w:val="008538A9"/>
    <w:rsid w:val="00853EE9"/>
    <w:rsid w:val="0085460D"/>
    <w:rsid w:val="0085622B"/>
    <w:rsid w:val="00856A0F"/>
    <w:rsid w:val="00856F1C"/>
    <w:rsid w:val="00857E54"/>
    <w:rsid w:val="00857E75"/>
    <w:rsid w:val="00861065"/>
    <w:rsid w:val="0086305F"/>
    <w:rsid w:val="008637F9"/>
    <w:rsid w:val="00864312"/>
    <w:rsid w:val="00864C99"/>
    <w:rsid w:val="00866909"/>
    <w:rsid w:val="008679E3"/>
    <w:rsid w:val="00870722"/>
    <w:rsid w:val="00871210"/>
    <w:rsid w:val="0087166C"/>
    <w:rsid w:val="008729F5"/>
    <w:rsid w:val="00873A2A"/>
    <w:rsid w:val="00873BB6"/>
    <w:rsid w:val="00874D2B"/>
    <w:rsid w:val="00875DA8"/>
    <w:rsid w:val="00876BFC"/>
    <w:rsid w:val="008809B9"/>
    <w:rsid w:val="00880AF6"/>
    <w:rsid w:val="00881959"/>
    <w:rsid w:val="00881A57"/>
    <w:rsid w:val="00881EB0"/>
    <w:rsid w:val="00882FA5"/>
    <w:rsid w:val="00884A98"/>
    <w:rsid w:val="008864A3"/>
    <w:rsid w:val="00886CC5"/>
    <w:rsid w:val="008903F5"/>
    <w:rsid w:val="00890ECB"/>
    <w:rsid w:val="00891A85"/>
    <w:rsid w:val="00894AF8"/>
    <w:rsid w:val="00894D44"/>
    <w:rsid w:val="00895142"/>
    <w:rsid w:val="00896728"/>
    <w:rsid w:val="00897756"/>
    <w:rsid w:val="00897C65"/>
    <w:rsid w:val="008A0F7D"/>
    <w:rsid w:val="008A107C"/>
    <w:rsid w:val="008A15EA"/>
    <w:rsid w:val="008A26B8"/>
    <w:rsid w:val="008A3F87"/>
    <w:rsid w:val="008A58FF"/>
    <w:rsid w:val="008A5C80"/>
    <w:rsid w:val="008A6866"/>
    <w:rsid w:val="008A75E6"/>
    <w:rsid w:val="008A7853"/>
    <w:rsid w:val="008A7B5C"/>
    <w:rsid w:val="008B4DB5"/>
    <w:rsid w:val="008B4F67"/>
    <w:rsid w:val="008B5D37"/>
    <w:rsid w:val="008B72A8"/>
    <w:rsid w:val="008B73AB"/>
    <w:rsid w:val="008B7C34"/>
    <w:rsid w:val="008C073A"/>
    <w:rsid w:val="008C21C6"/>
    <w:rsid w:val="008C5919"/>
    <w:rsid w:val="008C6EB9"/>
    <w:rsid w:val="008C776E"/>
    <w:rsid w:val="008D13EF"/>
    <w:rsid w:val="008D14F5"/>
    <w:rsid w:val="008D2A44"/>
    <w:rsid w:val="008D48C4"/>
    <w:rsid w:val="008D4B9B"/>
    <w:rsid w:val="008D67B5"/>
    <w:rsid w:val="008D772C"/>
    <w:rsid w:val="008E0154"/>
    <w:rsid w:val="008E0D8A"/>
    <w:rsid w:val="008E107C"/>
    <w:rsid w:val="008E136D"/>
    <w:rsid w:val="008E1AA7"/>
    <w:rsid w:val="008E1DF3"/>
    <w:rsid w:val="008E39CF"/>
    <w:rsid w:val="008E727D"/>
    <w:rsid w:val="008E7A3D"/>
    <w:rsid w:val="008F086A"/>
    <w:rsid w:val="008F163E"/>
    <w:rsid w:val="008F1BEB"/>
    <w:rsid w:val="008F2053"/>
    <w:rsid w:val="008F498C"/>
    <w:rsid w:val="008F4F87"/>
    <w:rsid w:val="008F53F5"/>
    <w:rsid w:val="008F55EA"/>
    <w:rsid w:val="008F7B96"/>
    <w:rsid w:val="00900779"/>
    <w:rsid w:val="00900BD6"/>
    <w:rsid w:val="00900EAB"/>
    <w:rsid w:val="00900F0C"/>
    <w:rsid w:val="00900F94"/>
    <w:rsid w:val="00901795"/>
    <w:rsid w:val="00901AF3"/>
    <w:rsid w:val="00902ABF"/>
    <w:rsid w:val="00902D87"/>
    <w:rsid w:val="009040F0"/>
    <w:rsid w:val="0090529C"/>
    <w:rsid w:val="0090539F"/>
    <w:rsid w:val="0090647A"/>
    <w:rsid w:val="00910283"/>
    <w:rsid w:val="00910705"/>
    <w:rsid w:val="0091238C"/>
    <w:rsid w:val="009126B2"/>
    <w:rsid w:val="00912D7F"/>
    <w:rsid w:val="0091361D"/>
    <w:rsid w:val="00915702"/>
    <w:rsid w:val="0091572D"/>
    <w:rsid w:val="00915B84"/>
    <w:rsid w:val="00917B3C"/>
    <w:rsid w:val="009203E9"/>
    <w:rsid w:val="009213E7"/>
    <w:rsid w:val="00921896"/>
    <w:rsid w:val="00923113"/>
    <w:rsid w:val="009231BE"/>
    <w:rsid w:val="009233B3"/>
    <w:rsid w:val="00923411"/>
    <w:rsid w:val="009234F7"/>
    <w:rsid w:val="00923629"/>
    <w:rsid w:val="009255D6"/>
    <w:rsid w:val="00926F3E"/>
    <w:rsid w:val="00927020"/>
    <w:rsid w:val="00927AC2"/>
    <w:rsid w:val="0093036A"/>
    <w:rsid w:val="00930C3D"/>
    <w:rsid w:val="009329C0"/>
    <w:rsid w:val="0093325D"/>
    <w:rsid w:val="00935327"/>
    <w:rsid w:val="00935785"/>
    <w:rsid w:val="00935E5D"/>
    <w:rsid w:val="0093627D"/>
    <w:rsid w:val="009368CA"/>
    <w:rsid w:val="0093726A"/>
    <w:rsid w:val="00940849"/>
    <w:rsid w:val="00940B3A"/>
    <w:rsid w:val="00940DDF"/>
    <w:rsid w:val="009436ED"/>
    <w:rsid w:val="009441FE"/>
    <w:rsid w:val="00944809"/>
    <w:rsid w:val="00944B6C"/>
    <w:rsid w:val="00945898"/>
    <w:rsid w:val="00945ABC"/>
    <w:rsid w:val="00946314"/>
    <w:rsid w:val="00947ED5"/>
    <w:rsid w:val="0094B046"/>
    <w:rsid w:val="0095075E"/>
    <w:rsid w:val="009535CE"/>
    <w:rsid w:val="009543EC"/>
    <w:rsid w:val="009549B6"/>
    <w:rsid w:val="00954C81"/>
    <w:rsid w:val="009558D3"/>
    <w:rsid w:val="00955D26"/>
    <w:rsid w:val="00956710"/>
    <w:rsid w:val="009575D1"/>
    <w:rsid w:val="00961AA3"/>
    <w:rsid w:val="009620D4"/>
    <w:rsid w:val="00962A19"/>
    <w:rsid w:val="00964212"/>
    <w:rsid w:val="00964A02"/>
    <w:rsid w:val="00965CC7"/>
    <w:rsid w:val="00966ED1"/>
    <w:rsid w:val="00971342"/>
    <w:rsid w:val="00973168"/>
    <w:rsid w:val="0097327E"/>
    <w:rsid w:val="00973973"/>
    <w:rsid w:val="00975478"/>
    <w:rsid w:val="009760F6"/>
    <w:rsid w:val="0097756D"/>
    <w:rsid w:val="00977860"/>
    <w:rsid w:val="00977A18"/>
    <w:rsid w:val="00980852"/>
    <w:rsid w:val="00981B7B"/>
    <w:rsid w:val="009826CC"/>
    <w:rsid w:val="00984542"/>
    <w:rsid w:val="0099081C"/>
    <w:rsid w:val="00990D05"/>
    <w:rsid w:val="00991346"/>
    <w:rsid w:val="00991E57"/>
    <w:rsid w:val="0099696F"/>
    <w:rsid w:val="00997344"/>
    <w:rsid w:val="00997C4B"/>
    <w:rsid w:val="009A04BA"/>
    <w:rsid w:val="009A137A"/>
    <w:rsid w:val="009A1D9C"/>
    <w:rsid w:val="009A3344"/>
    <w:rsid w:val="009A4DD8"/>
    <w:rsid w:val="009A704E"/>
    <w:rsid w:val="009A78B6"/>
    <w:rsid w:val="009B053B"/>
    <w:rsid w:val="009B1367"/>
    <w:rsid w:val="009B147B"/>
    <w:rsid w:val="009B256D"/>
    <w:rsid w:val="009B290D"/>
    <w:rsid w:val="009B29BB"/>
    <w:rsid w:val="009B3FA2"/>
    <w:rsid w:val="009B4BB7"/>
    <w:rsid w:val="009B544C"/>
    <w:rsid w:val="009B6297"/>
    <w:rsid w:val="009B6914"/>
    <w:rsid w:val="009C07E0"/>
    <w:rsid w:val="009C1089"/>
    <w:rsid w:val="009C1542"/>
    <w:rsid w:val="009C230A"/>
    <w:rsid w:val="009C33B9"/>
    <w:rsid w:val="009C393F"/>
    <w:rsid w:val="009C3B7C"/>
    <w:rsid w:val="009C5063"/>
    <w:rsid w:val="009D06BC"/>
    <w:rsid w:val="009D096E"/>
    <w:rsid w:val="009D30C8"/>
    <w:rsid w:val="009D39A6"/>
    <w:rsid w:val="009D40AB"/>
    <w:rsid w:val="009D4D67"/>
    <w:rsid w:val="009D532A"/>
    <w:rsid w:val="009D5893"/>
    <w:rsid w:val="009D7805"/>
    <w:rsid w:val="009D7A82"/>
    <w:rsid w:val="009E2D47"/>
    <w:rsid w:val="009E390B"/>
    <w:rsid w:val="009E40A3"/>
    <w:rsid w:val="009E4CBD"/>
    <w:rsid w:val="009E527F"/>
    <w:rsid w:val="009E5E9E"/>
    <w:rsid w:val="009E6D3E"/>
    <w:rsid w:val="009F0B94"/>
    <w:rsid w:val="009F1C49"/>
    <w:rsid w:val="009F29AA"/>
    <w:rsid w:val="009F3E2E"/>
    <w:rsid w:val="009F4654"/>
    <w:rsid w:val="009F4CC6"/>
    <w:rsid w:val="009F5527"/>
    <w:rsid w:val="009F6779"/>
    <w:rsid w:val="009F6E0A"/>
    <w:rsid w:val="009F7D24"/>
    <w:rsid w:val="00A0009B"/>
    <w:rsid w:val="00A018DE"/>
    <w:rsid w:val="00A03AB6"/>
    <w:rsid w:val="00A04040"/>
    <w:rsid w:val="00A04921"/>
    <w:rsid w:val="00A04B75"/>
    <w:rsid w:val="00A04CA7"/>
    <w:rsid w:val="00A04CF9"/>
    <w:rsid w:val="00A06356"/>
    <w:rsid w:val="00A103B2"/>
    <w:rsid w:val="00A10FC7"/>
    <w:rsid w:val="00A127CB"/>
    <w:rsid w:val="00A13385"/>
    <w:rsid w:val="00A14A7C"/>
    <w:rsid w:val="00A1555E"/>
    <w:rsid w:val="00A156DB"/>
    <w:rsid w:val="00A163A0"/>
    <w:rsid w:val="00A16417"/>
    <w:rsid w:val="00A17A61"/>
    <w:rsid w:val="00A2013C"/>
    <w:rsid w:val="00A205A6"/>
    <w:rsid w:val="00A2162B"/>
    <w:rsid w:val="00A21788"/>
    <w:rsid w:val="00A2199A"/>
    <w:rsid w:val="00A21CDA"/>
    <w:rsid w:val="00A21D6F"/>
    <w:rsid w:val="00A2233D"/>
    <w:rsid w:val="00A24DE6"/>
    <w:rsid w:val="00A25552"/>
    <w:rsid w:val="00A25E10"/>
    <w:rsid w:val="00A261DC"/>
    <w:rsid w:val="00A265A1"/>
    <w:rsid w:val="00A265AE"/>
    <w:rsid w:val="00A274D8"/>
    <w:rsid w:val="00A30ECE"/>
    <w:rsid w:val="00A3133C"/>
    <w:rsid w:val="00A3168E"/>
    <w:rsid w:val="00A31E40"/>
    <w:rsid w:val="00A32E43"/>
    <w:rsid w:val="00A3330B"/>
    <w:rsid w:val="00A33C04"/>
    <w:rsid w:val="00A33C8D"/>
    <w:rsid w:val="00A351B3"/>
    <w:rsid w:val="00A361D0"/>
    <w:rsid w:val="00A36AED"/>
    <w:rsid w:val="00A41DB0"/>
    <w:rsid w:val="00A41ED9"/>
    <w:rsid w:val="00A42D46"/>
    <w:rsid w:val="00A43BB0"/>
    <w:rsid w:val="00A458F2"/>
    <w:rsid w:val="00A467AE"/>
    <w:rsid w:val="00A4715B"/>
    <w:rsid w:val="00A476F8"/>
    <w:rsid w:val="00A51A33"/>
    <w:rsid w:val="00A51EC0"/>
    <w:rsid w:val="00A521A1"/>
    <w:rsid w:val="00A52325"/>
    <w:rsid w:val="00A52CC5"/>
    <w:rsid w:val="00A54E9D"/>
    <w:rsid w:val="00A55897"/>
    <w:rsid w:val="00A6062A"/>
    <w:rsid w:val="00A60746"/>
    <w:rsid w:val="00A61AEA"/>
    <w:rsid w:val="00A63866"/>
    <w:rsid w:val="00A63A32"/>
    <w:rsid w:val="00A64289"/>
    <w:rsid w:val="00A65498"/>
    <w:rsid w:val="00A66E38"/>
    <w:rsid w:val="00A66ECF"/>
    <w:rsid w:val="00A67325"/>
    <w:rsid w:val="00A6775F"/>
    <w:rsid w:val="00A70205"/>
    <w:rsid w:val="00A7067E"/>
    <w:rsid w:val="00A70A75"/>
    <w:rsid w:val="00A71306"/>
    <w:rsid w:val="00A7180E"/>
    <w:rsid w:val="00A72186"/>
    <w:rsid w:val="00A731A3"/>
    <w:rsid w:val="00A7456B"/>
    <w:rsid w:val="00A75711"/>
    <w:rsid w:val="00A76604"/>
    <w:rsid w:val="00A77FD0"/>
    <w:rsid w:val="00A83047"/>
    <w:rsid w:val="00A8412C"/>
    <w:rsid w:val="00A846FB"/>
    <w:rsid w:val="00A847AB"/>
    <w:rsid w:val="00A84852"/>
    <w:rsid w:val="00A84D36"/>
    <w:rsid w:val="00A86CD0"/>
    <w:rsid w:val="00A86F7E"/>
    <w:rsid w:val="00A87827"/>
    <w:rsid w:val="00A8F754"/>
    <w:rsid w:val="00A91F87"/>
    <w:rsid w:val="00A942F6"/>
    <w:rsid w:val="00A9450D"/>
    <w:rsid w:val="00A948B9"/>
    <w:rsid w:val="00A951F4"/>
    <w:rsid w:val="00A95317"/>
    <w:rsid w:val="00A95355"/>
    <w:rsid w:val="00A95749"/>
    <w:rsid w:val="00AA0529"/>
    <w:rsid w:val="00AA0B13"/>
    <w:rsid w:val="00AA1D9F"/>
    <w:rsid w:val="00AA2B0A"/>
    <w:rsid w:val="00AA318D"/>
    <w:rsid w:val="00AA3B6B"/>
    <w:rsid w:val="00AA3C5F"/>
    <w:rsid w:val="00AA5112"/>
    <w:rsid w:val="00AA513C"/>
    <w:rsid w:val="00AA6CAE"/>
    <w:rsid w:val="00AA6E0B"/>
    <w:rsid w:val="00AB061A"/>
    <w:rsid w:val="00AB1617"/>
    <w:rsid w:val="00AB1A76"/>
    <w:rsid w:val="00AB2D8C"/>
    <w:rsid w:val="00AB395E"/>
    <w:rsid w:val="00AB489E"/>
    <w:rsid w:val="00AB48E7"/>
    <w:rsid w:val="00AB6872"/>
    <w:rsid w:val="00AC1675"/>
    <w:rsid w:val="00AC1932"/>
    <w:rsid w:val="00AC1EC4"/>
    <w:rsid w:val="00AC38C5"/>
    <w:rsid w:val="00AC4881"/>
    <w:rsid w:val="00AC5F0A"/>
    <w:rsid w:val="00AC7154"/>
    <w:rsid w:val="00AD04BD"/>
    <w:rsid w:val="00AD0F52"/>
    <w:rsid w:val="00AD1BD5"/>
    <w:rsid w:val="00AD24AB"/>
    <w:rsid w:val="00AD2C1A"/>
    <w:rsid w:val="00AD2CB0"/>
    <w:rsid w:val="00AD365F"/>
    <w:rsid w:val="00AD3F05"/>
    <w:rsid w:val="00AD416B"/>
    <w:rsid w:val="00AD4AC9"/>
    <w:rsid w:val="00AD50BF"/>
    <w:rsid w:val="00AD5987"/>
    <w:rsid w:val="00AD626A"/>
    <w:rsid w:val="00AD6997"/>
    <w:rsid w:val="00AD6DFE"/>
    <w:rsid w:val="00AD72CC"/>
    <w:rsid w:val="00AE0347"/>
    <w:rsid w:val="00AE0A93"/>
    <w:rsid w:val="00AE0C45"/>
    <w:rsid w:val="00AE19A8"/>
    <w:rsid w:val="00AE2BC7"/>
    <w:rsid w:val="00AE39EA"/>
    <w:rsid w:val="00AE4A29"/>
    <w:rsid w:val="00AE4BB6"/>
    <w:rsid w:val="00AE55ED"/>
    <w:rsid w:val="00AE57D3"/>
    <w:rsid w:val="00AE7F98"/>
    <w:rsid w:val="00AF0F37"/>
    <w:rsid w:val="00AF20A2"/>
    <w:rsid w:val="00AF2D2D"/>
    <w:rsid w:val="00AF4F2C"/>
    <w:rsid w:val="00AF5AA2"/>
    <w:rsid w:val="00AF72C0"/>
    <w:rsid w:val="00AF7C3E"/>
    <w:rsid w:val="00B00105"/>
    <w:rsid w:val="00B017D4"/>
    <w:rsid w:val="00B02E02"/>
    <w:rsid w:val="00B0339D"/>
    <w:rsid w:val="00B03E95"/>
    <w:rsid w:val="00B03FC3"/>
    <w:rsid w:val="00B057FC"/>
    <w:rsid w:val="00B05B3F"/>
    <w:rsid w:val="00B05BDF"/>
    <w:rsid w:val="00B05FA8"/>
    <w:rsid w:val="00B107DE"/>
    <w:rsid w:val="00B11844"/>
    <w:rsid w:val="00B12722"/>
    <w:rsid w:val="00B12E74"/>
    <w:rsid w:val="00B1469C"/>
    <w:rsid w:val="00B15B03"/>
    <w:rsid w:val="00B16A69"/>
    <w:rsid w:val="00B2317B"/>
    <w:rsid w:val="00B23982"/>
    <w:rsid w:val="00B24E55"/>
    <w:rsid w:val="00B25189"/>
    <w:rsid w:val="00B262F4"/>
    <w:rsid w:val="00B27F62"/>
    <w:rsid w:val="00B30720"/>
    <w:rsid w:val="00B309C0"/>
    <w:rsid w:val="00B32C2B"/>
    <w:rsid w:val="00B332FE"/>
    <w:rsid w:val="00B3536C"/>
    <w:rsid w:val="00B35930"/>
    <w:rsid w:val="00B3621C"/>
    <w:rsid w:val="00B36408"/>
    <w:rsid w:val="00B365E8"/>
    <w:rsid w:val="00B36F27"/>
    <w:rsid w:val="00B37025"/>
    <w:rsid w:val="00B40F08"/>
    <w:rsid w:val="00B41909"/>
    <w:rsid w:val="00B41B8B"/>
    <w:rsid w:val="00B41F7F"/>
    <w:rsid w:val="00B42826"/>
    <w:rsid w:val="00B43C48"/>
    <w:rsid w:val="00B44261"/>
    <w:rsid w:val="00B44E1F"/>
    <w:rsid w:val="00B45BC8"/>
    <w:rsid w:val="00B4602C"/>
    <w:rsid w:val="00B468AE"/>
    <w:rsid w:val="00B46A37"/>
    <w:rsid w:val="00B4789B"/>
    <w:rsid w:val="00B47FA9"/>
    <w:rsid w:val="00B502ED"/>
    <w:rsid w:val="00B50CA1"/>
    <w:rsid w:val="00B517C5"/>
    <w:rsid w:val="00B51FD7"/>
    <w:rsid w:val="00B52DDD"/>
    <w:rsid w:val="00B534BB"/>
    <w:rsid w:val="00B536BB"/>
    <w:rsid w:val="00B53F1F"/>
    <w:rsid w:val="00B56693"/>
    <w:rsid w:val="00B568C2"/>
    <w:rsid w:val="00B5707F"/>
    <w:rsid w:val="00B57882"/>
    <w:rsid w:val="00B60386"/>
    <w:rsid w:val="00B6094C"/>
    <w:rsid w:val="00B61193"/>
    <w:rsid w:val="00B616EC"/>
    <w:rsid w:val="00B62099"/>
    <w:rsid w:val="00B627EC"/>
    <w:rsid w:val="00B63D66"/>
    <w:rsid w:val="00B63DA9"/>
    <w:rsid w:val="00B64269"/>
    <w:rsid w:val="00B64C19"/>
    <w:rsid w:val="00B65D4C"/>
    <w:rsid w:val="00B67CFC"/>
    <w:rsid w:val="00B705B4"/>
    <w:rsid w:val="00B70B5F"/>
    <w:rsid w:val="00B71728"/>
    <w:rsid w:val="00B71C6B"/>
    <w:rsid w:val="00B72D3F"/>
    <w:rsid w:val="00B73783"/>
    <w:rsid w:val="00B73793"/>
    <w:rsid w:val="00B73A35"/>
    <w:rsid w:val="00B758C5"/>
    <w:rsid w:val="00B75B04"/>
    <w:rsid w:val="00B77DFC"/>
    <w:rsid w:val="00B80606"/>
    <w:rsid w:val="00B812A4"/>
    <w:rsid w:val="00B8254E"/>
    <w:rsid w:val="00B82AAC"/>
    <w:rsid w:val="00B82E1F"/>
    <w:rsid w:val="00B839BD"/>
    <w:rsid w:val="00B83E8F"/>
    <w:rsid w:val="00B84324"/>
    <w:rsid w:val="00B84639"/>
    <w:rsid w:val="00B8516F"/>
    <w:rsid w:val="00B85D9B"/>
    <w:rsid w:val="00B8600F"/>
    <w:rsid w:val="00B87048"/>
    <w:rsid w:val="00B875AF"/>
    <w:rsid w:val="00B87705"/>
    <w:rsid w:val="00B904E5"/>
    <w:rsid w:val="00B9084A"/>
    <w:rsid w:val="00B91AE9"/>
    <w:rsid w:val="00B91E74"/>
    <w:rsid w:val="00B91FB9"/>
    <w:rsid w:val="00B9218C"/>
    <w:rsid w:val="00B929CF"/>
    <w:rsid w:val="00B947F2"/>
    <w:rsid w:val="00B96760"/>
    <w:rsid w:val="00B97DBE"/>
    <w:rsid w:val="00BA1060"/>
    <w:rsid w:val="00BA1BF5"/>
    <w:rsid w:val="00BA4A98"/>
    <w:rsid w:val="00BA543A"/>
    <w:rsid w:val="00BA5693"/>
    <w:rsid w:val="00BA71BF"/>
    <w:rsid w:val="00BA7BC6"/>
    <w:rsid w:val="00BB08B4"/>
    <w:rsid w:val="00BB170B"/>
    <w:rsid w:val="00BB2844"/>
    <w:rsid w:val="00BB2F3D"/>
    <w:rsid w:val="00BB3069"/>
    <w:rsid w:val="00BB3E8C"/>
    <w:rsid w:val="00BB5DFF"/>
    <w:rsid w:val="00BB68B2"/>
    <w:rsid w:val="00BB6D3D"/>
    <w:rsid w:val="00BC19A8"/>
    <w:rsid w:val="00BC3A04"/>
    <w:rsid w:val="00BC438D"/>
    <w:rsid w:val="00BC4ED2"/>
    <w:rsid w:val="00BC540A"/>
    <w:rsid w:val="00BC5B0C"/>
    <w:rsid w:val="00BC6660"/>
    <w:rsid w:val="00BC7476"/>
    <w:rsid w:val="00BD07C9"/>
    <w:rsid w:val="00BD0B0E"/>
    <w:rsid w:val="00BD0EC7"/>
    <w:rsid w:val="00BD162F"/>
    <w:rsid w:val="00BD1EDB"/>
    <w:rsid w:val="00BD27E9"/>
    <w:rsid w:val="00BD337D"/>
    <w:rsid w:val="00BD3D6F"/>
    <w:rsid w:val="00BD4015"/>
    <w:rsid w:val="00BD5CC3"/>
    <w:rsid w:val="00BD6635"/>
    <w:rsid w:val="00BD66CE"/>
    <w:rsid w:val="00BD682F"/>
    <w:rsid w:val="00BD689F"/>
    <w:rsid w:val="00BD730C"/>
    <w:rsid w:val="00BD7DBC"/>
    <w:rsid w:val="00BE0B43"/>
    <w:rsid w:val="00BE1747"/>
    <w:rsid w:val="00BE2638"/>
    <w:rsid w:val="00BE3ED1"/>
    <w:rsid w:val="00BE4F01"/>
    <w:rsid w:val="00BE5477"/>
    <w:rsid w:val="00BE54C6"/>
    <w:rsid w:val="00BE6FB1"/>
    <w:rsid w:val="00BE7A04"/>
    <w:rsid w:val="00BE7ED3"/>
    <w:rsid w:val="00BF01A7"/>
    <w:rsid w:val="00BF04E6"/>
    <w:rsid w:val="00BF3184"/>
    <w:rsid w:val="00BF374C"/>
    <w:rsid w:val="00BF3B58"/>
    <w:rsid w:val="00BF4B06"/>
    <w:rsid w:val="00BF5ED9"/>
    <w:rsid w:val="00C00619"/>
    <w:rsid w:val="00C00BA1"/>
    <w:rsid w:val="00C02998"/>
    <w:rsid w:val="00C048A6"/>
    <w:rsid w:val="00C05769"/>
    <w:rsid w:val="00C0581E"/>
    <w:rsid w:val="00C05C20"/>
    <w:rsid w:val="00C070D9"/>
    <w:rsid w:val="00C11985"/>
    <w:rsid w:val="00C1297C"/>
    <w:rsid w:val="00C131CA"/>
    <w:rsid w:val="00C151D2"/>
    <w:rsid w:val="00C166C4"/>
    <w:rsid w:val="00C16DA8"/>
    <w:rsid w:val="00C200AF"/>
    <w:rsid w:val="00C20912"/>
    <w:rsid w:val="00C215C3"/>
    <w:rsid w:val="00C21864"/>
    <w:rsid w:val="00C21A2B"/>
    <w:rsid w:val="00C22073"/>
    <w:rsid w:val="00C227A8"/>
    <w:rsid w:val="00C24893"/>
    <w:rsid w:val="00C24B0C"/>
    <w:rsid w:val="00C251CD"/>
    <w:rsid w:val="00C27356"/>
    <w:rsid w:val="00C273DC"/>
    <w:rsid w:val="00C30B17"/>
    <w:rsid w:val="00C323EB"/>
    <w:rsid w:val="00C3297F"/>
    <w:rsid w:val="00C32ACC"/>
    <w:rsid w:val="00C335EB"/>
    <w:rsid w:val="00C33A86"/>
    <w:rsid w:val="00C33AA1"/>
    <w:rsid w:val="00C3474D"/>
    <w:rsid w:val="00C36504"/>
    <w:rsid w:val="00C367A6"/>
    <w:rsid w:val="00C371F0"/>
    <w:rsid w:val="00C378D4"/>
    <w:rsid w:val="00C37ECE"/>
    <w:rsid w:val="00C40483"/>
    <w:rsid w:val="00C4166C"/>
    <w:rsid w:val="00C41F69"/>
    <w:rsid w:val="00C42128"/>
    <w:rsid w:val="00C42954"/>
    <w:rsid w:val="00C42ECF"/>
    <w:rsid w:val="00C43357"/>
    <w:rsid w:val="00C436F0"/>
    <w:rsid w:val="00C44DEF"/>
    <w:rsid w:val="00C452EC"/>
    <w:rsid w:val="00C4551C"/>
    <w:rsid w:val="00C461CD"/>
    <w:rsid w:val="00C467A5"/>
    <w:rsid w:val="00C475E8"/>
    <w:rsid w:val="00C47BB2"/>
    <w:rsid w:val="00C5203D"/>
    <w:rsid w:val="00C52EE5"/>
    <w:rsid w:val="00C53D5B"/>
    <w:rsid w:val="00C53E1B"/>
    <w:rsid w:val="00C5580B"/>
    <w:rsid w:val="00C55E4C"/>
    <w:rsid w:val="00C561F6"/>
    <w:rsid w:val="00C60F20"/>
    <w:rsid w:val="00C6227C"/>
    <w:rsid w:val="00C62313"/>
    <w:rsid w:val="00C633C4"/>
    <w:rsid w:val="00C638AC"/>
    <w:rsid w:val="00C63A63"/>
    <w:rsid w:val="00C6442B"/>
    <w:rsid w:val="00C650F6"/>
    <w:rsid w:val="00C652B6"/>
    <w:rsid w:val="00C65999"/>
    <w:rsid w:val="00C6745A"/>
    <w:rsid w:val="00C70721"/>
    <w:rsid w:val="00C736F4"/>
    <w:rsid w:val="00C7586A"/>
    <w:rsid w:val="00C77DA5"/>
    <w:rsid w:val="00C8116E"/>
    <w:rsid w:val="00C832AC"/>
    <w:rsid w:val="00C8520C"/>
    <w:rsid w:val="00C85B12"/>
    <w:rsid w:val="00C8604A"/>
    <w:rsid w:val="00C86FA4"/>
    <w:rsid w:val="00C90A31"/>
    <w:rsid w:val="00C910B4"/>
    <w:rsid w:val="00C91DD3"/>
    <w:rsid w:val="00C92793"/>
    <w:rsid w:val="00C92AB4"/>
    <w:rsid w:val="00C92C9E"/>
    <w:rsid w:val="00C92F1E"/>
    <w:rsid w:val="00C9363F"/>
    <w:rsid w:val="00C94564"/>
    <w:rsid w:val="00C954B8"/>
    <w:rsid w:val="00C955BA"/>
    <w:rsid w:val="00C9689B"/>
    <w:rsid w:val="00C96AC4"/>
    <w:rsid w:val="00C96D27"/>
    <w:rsid w:val="00C972C1"/>
    <w:rsid w:val="00C97324"/>
    <w:rsid w:val="00CA131F"/>
    <w:rsid w:val="00CA3B65"/>
    <w:rsid w:val="00CA3E28"/>
    <w:rsid w:val="00CA487F"/>
    <w:rsid w:val="00CA4E11"/>
    <w:rsid w:val="00CA5229"/>
    <w:rsid w:val="00CA5559"/>
    <w:rsid w:val="00CA572F"/>
    <w:rsid w:val="00CA6111"/>
    <w:rsid w:val="00CA790D"/>
    <w:rsid w:val="00CA7F70"/>
    <w:rsid w:val="00CB1232"/>
    <w:rsid w:val="00CB2D4C"/>
    <w:rsid w:val="00CB33C0"/>
    <w:rsid w:val="00CB40A4"/>
    <w:rsid w:val="00CB50A1"/>
    <w:rsid w:val="00CB54A7"/>
    <w:rsid w:val="00CB5524"/>
    <w:rsid w:val="00CB5721"/>
    <w:rsid w:val="00CB5C8E"/>
    <w:rsid w:val="00CB653E"/>
    <w:rsid w:val="00CB6A48"/>
    <w:rsid w:val="00CB74E5"/>
    <w:rsid w:val="00CC182D"/>
    <w:rsid w:val="00CC1BF5"/>
    <w:rsid w:val="00CC1D53"/>
    <w:rsid w:val="00CC2932"/>
    <w:rsid w:val="00CC2CB8"/>
    <w:rsid w:val="00CC35F1"/>
    <w:rsid w:val="00CC3CCB"/>
    <w:rsid w:val="00CC3D6B"/>
    <w:rsid w:val="00CC53A3"/>
    <w:rsid w:val="00CC7827"/>
    <w:rsid w:val="00CD0686"/>
    <w:rsid w:val="00CD0B7F"/>
    <w:rsid w:val="00CD1EA7"/>
    <w:rsid w:val="00CD3797"/>
    <w:rsid w:val="00CD55D8"/>
    <w:rsid w:val="00CD5FC1"/>
    <w:rsid w:val="00CD665D"/>
    <w:rsid w:val="00CD6CE2"/>
    <w:rsid w:val="00CD7192"/>
    <w:rsid w:val="00CD7335"/>
    <w:rsid w:val="00CD736A"/>
    <w:rsid w:val="00CE09C7"/>
    <w:rsid w:val="00CE0C49"/>
    <w:rsid w:val="00CE23AC"/>
    <w:rsid w:val="00CE2422"/>
    <w:rsid w:val="00CE4762"/>
    <w:rsid w:val="00CE5878"/>
    <w:rsid w:val="00CE5AFE"/>
    <w:rsid w:val="00CE68BF"/>
    <w:rsid w:val="00CE6B47"/>
    <w:rsid w:val="00CE79D0"/>
    <w:rsid w:val="00CF0270"/>
    <w:rsid w:val="00CF10F2"/>
    <w:rsid w:val="00CF1544"/>
    <w:rsid w:val="00CF22CB"/>
    <w:rsid w:val="00CF2429"/>
    <w:rsid w:val="00CF3320"/>
    <w:rsid w:val="00CF387C"/>
    <w:rsid w:val="00CF3B96"/>
    <w:rsid w:val="00CF3BBA"/>
    <w:rsid w:val="00CF3F6E"/>
    <w:rsid w:val="00CF43FE"/>
    <w:rsid w:val="00CF532C"/>
    <w:rsid w:val="00CF684D"/>
    <w:rsid w:val="00CF713D"/>
    <w:rsid w:val="00D00EAF"/>
    <w:rsid w:val="00D01937"/>
    <w:rsid w:val="00D02353"/>
    <w:rsid w:val="00D04AF3"/>
    <w:rsid w:val="00D07837"/>
    <w:rsid w:val="00D10304"/>
    <w:rsid w:val="00D13B9B"/>
    <w:rsid w:val="00D13ED9"/>
    <w:rsid w:val="00D14550"/>
    <w:rsid w:val="00D155B5"/>
    <w:rsid w:val="00D16581"/>
    <w:rsid w:val="00D169AC"/>
    <w:rsid w:val="00D16C2D"/>
    <w:rsid w:val="00D17602"/>
    <w:rsid w:val="00D17709"/>
    <w:rsid w:val="00D17997"/>
    <w:rsid w:val="00D215A8"/>
    <w:rsid w:val="00D216B8"/>
    <w:rsid w:val="00D21DDB"/>
    <w:rsid w:val="00D23B58"/>
    <w:rsid w:val="00D24707"/>
    <w:rsid w:val="00D24975"/>
    <w:rsid w:val="00D25E7C"/>
    <w:rsid w:val="00D26647"/>
    <w:rsid w:val="00D27459"/>
    <w:rsid w:val="00D27B16"/>
    <w:rsid w:val="00D27E01"/>
    <w:rsid w:val="00D311FB"/>
    <w:rsid w:val="00D31CB4"/>
    <w:rsid w:val="00D31E45"/>
    <w:rsid w:val="00D334A3"/>
    <w:rsid w:val="00D337D5"/>
    <w:rsid w:val="00D33F9A"/>
    <w:rsid w:val="00D361F8"/>
    <w:rsid w:val="00D3705B"/>
    <w:rsid w:val="00D37128"/>
    <w:rsid w:val="00D37294"/>
    <w:rsid w:val="00D37470"/>
    <w:rsid w:val="00D37744"/>
    <w:rsid w:val="00D40B53"/>
    <w:rsid w:val="00D425E7"/>
    <w:rsid w:val="00D42EBF"/>
    <w:rsid w:val="00D439FE"/>
    <w:rsid w:val="00D4432E"/>
    <w:rsid w:val="00D462D6"/>
    <w:rsid w:val="00D46EA1"/>
    <w:rsid w:val="00D50C07"/>
    <w:rsid w:val="00D5255E"/>
    <w:rsid w:val="00D525AB"/>
    <w:rsid w:val="00D52ED4"/>
    <w:rsid w:val="00D53289"/>
    <w:rsid w:val="00D53A03"/>
    <w:rsid w:val="00D53D67"/>
    <w:rsid w:val="00D54611"/>
    <w:rsid w:val="00D54710"/>
    <w:rsid w:val="00D54901"/>
    <w:rsid w:val="00D55ABF"/>
    <w:rsid w:val="00D55C2E"/>
    <w:rsid w:val="00D56091"/>
    <w:rsid w:val="00D560EA"/>
    <w:rsid w:val="00D56148"/>
    <w:rsid w:val="00D56DD7"/>
    <w:rsid w:val="00D57F42"/>
    <w:rsid w:val="00D61893"/>
    <w:rsid w:val="00D62A7A"/>
    <w:rsid w:val="00D633D9"/>
    <w:rsid w:val="00D63EC5"/>
    <w:rsid w:val="00D6549B"/>
    <w:rsid w:val="00D6662B"/>
    <w:rsid w:val="00D67434"/>
    <w:rsid w:val="00D70481"/>
    <w:rsid w:val="00D7323E"/>
    <w:rsid w:val="00D733DA"/>
    <w:rsid w:val="00D73D3C"/>
    <w:rsid w:val="00D73D7B"/>
    <w:rsid w:val="00D75F5A"/>
    <w:rsid w:val="00D77305"/>
    <w:rsid w:val="00D77BE4"/>
    <w:rsid w:val="00D804E4"/>
    <w:rsid w:val="00D812B9"/>
    <w:rsid w:val="00D822F2"/>
    <w:rsid w:val="00D83386"/>
    <w:rsid w:val="00D83FBD"/>
    <w:rsid w:val="00D8472D"/>
    <w:rsid w:val="00D8777E"/>
    <w:rsid w:val="00D87E03"/>
    <w:rsid w:val="00D90251"/>
    <w:rsid w:val="00D9091D"/>
    <w:rsid w:val="00D92AE3"/>
    <w:rsid w:val="00D93647"/>
    <w:rsid w:val="00D93722"/>
    <w:rsid w:val="00D93771"/>
    <w:rsid w:val="00D955C2"/>
    <w:rsid w:val="00D9630D"/>
    <w:rsid w:val="00D968CB"/>
    <w:rsid w:val="00D96DC7"/>
    <w:rsid w:val="00D97ED6"/>
    <w:rsid w:val="00DA00AB"/>
    <w:rsid w:val="00DA0BA1"/>
    <w:rsid w:val="00DA1C3C"/>
    <w:rsid w:val="00DA1CA0"/>
    <w:rsid w:val="00DA26F5"/>
    <w:rsid w:val="00DA4B38"/>
    <w:rsid w:val="00DA6AB0"/>
    <w:rsid w:val="00DA6D14"/>
    <w:rsid w:val="00DA7411"/>
    <w:rsid w:val="00DA7EF2"/>
    <w:rsid w:val="00DB167C"/>
    <w:rsid w:val="00DB1E1A"/>
    <w:rsid w:val="00DB2842"/>
    <w:rsid w:val="00DB2D8E"/>
    <w:rsid w:val="00DB31E5"/>
    <w:rsid w:val="00DB547B"/>
    <w:rsid w:val="00DB6CC6"/>
    <w:rsid w:val="00DB7057"/>
    <w:rsid w:val="00DB789F"/>
    <w:rsid w:val="00DB78C1"/>
    <w:rsid w:val="00DB7D2F"/>
    <w:rsid w:val="00DB7EA1"/>
    <w:rsid w:val="00DC01BC"/>
    <w:rsid w:val="00DC0DAA"/>
    <w:rsid w:val="00DC12C2"/>
    <w:rsid w:val="00DC14DF"/>
    <w:rsid w:val="00DC2028"/>
    <w:rsid w:val="00DC24D6"/>
    <w:rsid w:val="00DC2554"/>
    <w:rsid w:val="00DC331F"/>
    <w:rsid w:val="00DC3F49"/>
    <w:rsid w:val="00DC43BF"/>
    <w:rsid w:val="00DC4E7F"/>
    <w:rsid w:val="00DC6118"/>
    <w:rsid w:val="00DC75D9"/>
    <w:rsid w:val="00DD05F9"/>
    <w:rsid w:val="00DD0AA5"/>
    <w:rsid w:val="00DD0C76"/>
    <w:rsid w:val="00DD110D"/>
    <w:rsid w:val="00DD1214"/>
    <w:rsid w:val="00DD1817"/>
    <w:rsid w:val="00DD1B1F"/>
    <w:rsid w:val="00DD23A2"/>
    <w:rsid w:val="00DD4102"/>
    <w:rsid w:val="00DD43F2"/>
    <w:rsid w:val="00DD4661"/>
    <w:rsid w:val="00DD52EC"/>
    <w:rsid w:val="00DD5D2B"/>
    <w:rsid w:val="00DD6ED4"/>
    <w:rsid w:val="00DD7686"/>
    <w:rsid w:val="00DE210A"/>
    <w:rsid w:val="00DE3DAD"/>
    <w:rsid w:val="00DE4E89"/>
    <w:rsid w:val="00DE5610"/>
    <w:rsid w:val="00DE561D"/>
    <w:rsid w:val="00DE58B1"/>
    <w:rsid w:val="00DE5FBF"/>
    <w:rsid w:val="00DE6B06"/>
    <w:rsid w:val="00DE6CBD"/>
    <w:rsid w:val="00DE700F"/>
    <w:rsid w:val="00DE759E"/>
    <w:rsid w:val="00DF049C"/>
    <w:rsid w:val="00DF0B70"/>
    <w:rsid w:val="00DF0BBA"/>
    <w:rsid w:val="00DF113F"/>
    <w:rsid w:val="00DF2B33"/>
    <w:rsid w:val="00DF3215"/>
    <w:rsid w:val="00DF5880"/>
    <w:rsid w:val="00DF58A2"/>
    <w:rsid w:val="00DF7737"/>
    <w:rsid w:val="00DF7C82"/>
    <w:rsid w:val="00E00B7D"/>
    <w:rsid w:val="00E00C53"/>
    <w:rsid w:val="00E00E39"/>
    <w:rsid w:val="00E01454"/>
    <w:rsid w:val="00E035A0"/>
    <w:rsid w:val="00E03999"/>
    <w:rsid w:val="00E0474D"/>
    <w:rsid w:val="00E0587F"/>
    <w:rsid w:val="00E0786F"/>
    <w:rsid w:val="00E101A1"/>
    <w:rsid w:val="00E104CC"/>
    <w:rsid w:val="00E116FC"/>
    <w:rsid w:val="00E127F8"/>
    <w:rsid w:val="00E13D33"/>
    <w:rsid w:val="00E144B1"/>
    <w:rsid w:val="00E1470F"/>
    <w:rsid w:val="00E15EF5"/>
    <w:rsid w:val="00E16700"/>
    <w:rsid w:val="00E16936"/>
    <w:rsid w:val="00E2063A"/>
    <w:rsid w:val="00E21A5C"/>
    <w:rsid w:val="00E226B8"/>
    <w:rsid w:val="00E233C3"/>
    <w:rsid w:val="00E236C9"/>
    <w:rsid w:val="00E236D0"/>
    <w:rsid w:val="00E23FED"/>
    <w:rsid w:val="00E24A23"/>
    <w:rsid w:val="00E2580D"/>
    <w:rsid w:val="00E26C98"/>
    <w:rsid w:val="00E27239"/>
    <w:rsid w:val="00E313F3"/>
    <w:rsid w:val="00E315B1"/>
    <w:rsid w:val="00E32896"/>
    <w:rsid w:val="00E32917"/>
    <w:rsid w:val="00E32FC6"/>
    <w:rsid w:val="00E33C6E"/>
    <w:rsid w:val="00E345C1"/>
    <w:rsid w:val="00E361D6"/>
    <w:rsid w:val="00E3653D"/>
    <w:rsid w:val="00E36FBB"/>
    <w:rsid w:val="00E37ADF"/>
    <w:rsid w:val="00E42CF7"/>
    <w:rsid w:val="00E431BD"/>
    <w:rsid w:val="00E43EE7"/>
    <w:rsid w:val="00E43FFC"/>
    <w:rsid w:val="00E46F26"/>
    <w:rsid w:val="00E50197"/>
    <w:rsid w:val="00E5147C"/>
    <w:rsid w:val="00E5346E"/>
    <w:rsid w:val="00E534A0"/>
    <w:rsid w:val="00E5366D"/>
    <w:rsid w:val="00E54637"/>
    <w:rsid w:val="00E56A42"/>
    <w:rsid w:val="00E56ED2"/>
    <w:rsid w:val="00E57305"/>
    <w:rsid w:val="00E60DBD"/>
    <w:rsid w:val="00E616EF"/>
    <w:rsid w:val="00E626B4"/>
    <w:rsid w:val="00E6320E"/>
    <w:rsid w:val="00E63E81"/>
    <w:rsid w:val="00E644B3"/>
    <w:rsid w:val="00E65093"/>
    <w:rsid w:val="00E6691D"/>
    <w:rsid w:val="00E6764D"/>
    <w:rsid w:val="00E67E61"/>
    <w:rsid w:val="00E67F2E"/>
    <w:rsid w:val="00E70D3C"/>
    <w:rsid w:val="00E71BA5"/>
    <w:rsid w:val="00E723AE"/>
    <w:rsid w:val="00E72B8B"/>
    <w:rsid w:val="00E732AF"/>
    <w:rsid w:val="00E744D4"/>
    <w:rsid w:val="00E745C9"/>
    <w:rsid w:val="00E74828"/>
    <w:rsid w:val="00E756AE"/>
    <w:rsid w:val="00E75EAC"/>
    <w:rsid w:val="00E75EFB"/>
    <w:rsid w:val="00E76617"/>
    <w:rsid w:val="00E773E5"/>
    <w:rsid w:val="00E77717"/>
    <w:rsid w:val="00E8011A"/>
    <w:rsid w:val="00E820C0"/>
    <w:rsid w:val="00E820E1"/>
    <w:rsid w:val="00E826B1"/>
    <w:rsid w:val="00E82B16"/>
    <w:rsid w:val="00E8367B"/>
    <w:rsid w:val="00E84286"/>
    <w:rsid w:val="00E8465C"/>
    <w:rsid w:val="00E84FF5"/>
    <w:rsid w:val="00E85337"/>
    <w:rsid w:val="00E85713"/>
    <w:rsid w:val="00E85772"/>
    <w:rsid w:val="00E87808"/>
    <w:rsid w:val="00E87E32"/>
    <w:rsid w:val="00E91126"/>
    <w:rsid w:val="00E91648"/>
    <w:rsid w:val="00E930B9"/>
    <w:rsid w:val="00E93AD0"/>
    <w:rsid w:val="00E94734"/>
    <w:rsid w:val="00E97B3B"/>
    <w:rsid w:val="00EA098A"/>
    <w:rsid w:val="00EA0D36"/>
    <w:rsid w:val="00EA160E"/>
    <w:rsid w:val="00EA1C0E"/>
    <w:rsid w:val="00EA219D"/>
    <w:rsid w:val="00EA3A86"/>
    <w:rsid w:val="00EA3AA6"/>
    <w:rsid w:val="00EA45E4"/>
    <w:rsid w:val="00EA53A3"/>
    <w:rsid w:val="00EA56FA"/>
    <w:rsid w:val="00EA600C"/>
    <w:rsid w:val="00EB2C54"/>
    <w:rsid w:val="00EB3176"/>
    <w:rsid w:val="00EB4494"/>
    <w:rsid w:val="00EB4876"/>
    <w:rsid w:val="00EB591C"/>
    <w:rsid w:val="00EB7589"/>
    <w:rsid w:val="00EB79C3"/>
    <w:rsid w:val="00EC06D1"/>
    <w:rsid w:val="00EC1408"/>
    <w:rsid w:val="00EC1798"/>
    <w:rsid w:val="00EC1E4E"/>
    <w:rsid w:val="00EC256B"/>
    <w:rsid w:val="00EC2B59"/>
    <w:rsid w:val="00EC2CCA"/>
    <w:rsid w:val="00EC2F9A"/>
    <w:rsid w:val="00EC3196"/>
    <w:rsid w:val="00EC38A3"/>
    <w:rsid w:val="00EC3CCF"/>
    <w:rsid w:val="00EC3FE7"/>
    <w:rsid w:val="00EC5750"/>
    <w:rsid w:val="00EC5EB9"/>
    <w:rsid w:val="00EC661F"/>
    <w:rsid w:val="00EC7618"/>
    <w:rsid w:val="00ED1F60"/>
    <w:rsid w:val="00ED2368"/>
    <w:rsid w:val="00ED2C05"/>
    <w:rsid w:val="00ED3857"/>
    <w:rsid w:val="00ED3B1A"/>
    <w:rsid w:val="00ED49BB"/>
    <w:rsid w:val="00ED55A5"/>
    <w:rsid w:val="00ED58C7"/>
    <w:rsid w:val="00ED5AB8"/>
    <w:rsid w:val="00EE0710"/>
    <w:rsid w:val="00EE07A1"/>
    <w:rsid w:val="00EE1185"/>
    <w:rsid w:val="00EE2007"/>
    <w:rsid w:val="00EE34F5"/>
    <w:rsid w:val="00EE432F"/>
    <w:rsid w:val="00EE4BEA"/>
    <w:rsid w:val="00EE4DD5"/>
    <w:rsid w:val="00EE5869"/>
    <w:rsid w:val="00EF0592"/>
    <w:rsid w:val="00EF086A"/>
    <w:rsid w:val="00EF095B"/>
    <w:rsid w:val="00EF1532"/>
    <w:rsid w:val="00EF25B1"/>
    <w:rsid w:val="00EF337C"/>
    <w:rsid w:val="00EF3B5E"/>
    <w:rsid w:val="00EF5A1A"/>
    <w:rsid w:val="00EF5DA6"/>
    <w:rsid w:val="00EF732D"/>
    <w:rsid w:val="00EF79CF"/>
    <w:rsid w:val="00F002CF"/>
    <w:rsid w:val="00F02723"/>
    <w:rsid w:val="00F02C08"/>
    <w:rsid w:val="00F02E20"/>
    <w:rsid w:val="00F054A0"/>
    <w:rsid w:val="00F056BA"/>
    <w:rsid w:val="00F05C85"/>
    <w:rsid w:val="00F06071"/>
    <w:rsid w:val="00F0733B"/>
    <w:rsid w:val="00F1068E"/>
    <w:rsid w:val="00F119AE"/>
    <w:rsid w:val="00F11A1C"/>
    <w:rsid w:val="00F11FCF"/>
    <w:rsid w:val="00F125FF"/>
    <w:rsid w:val="00F14118"/>
    <w:rsid w:val="00F14169"/>
    <w:rsid w:val="00F142E2"/>
    <w:rsid w:val="00F14B87"/>
    <w:rsid w:val="00F16F0B"/>
    <w:rsid w:val="00F1749C"/>
    <w:rsid w:val="00F17EE7"/>
    <w:rsid w:val="00F200CB"/>
    <w:rsid w:val="00F20F59"/>
    <w:rsid w:val="00F2131B"/>
    <w:rsid w:val="00F21425"/>
    <w:rsid w:val="00F23044"/>
    <w:rsid w:val="00F23329"/>
    <w:rsid w:val="00F24103"/>
    <w:rsid w:val="00F26900"/>
    <w:rsid w:val="00F26B80"/>
    <w:rsid w:val="00F27CF9"/>
    <w:rsid w:val="00F27E82"/>
    <w:rsid w:val="00F300CB"/>
    <w:rsid w:val="00F301CF"/>
    <w:rsid w:val="00F310E1"/>
    <w:rsid w:val="00F31B71"/>
    <w:rsid w:val="00F352A8"/>
    <w:rsid w:val="00F35C4C"/>
    <w:rsid w:val="00F373A9"/>
    <w:rsid w:val="00F377A6"/>
    <w:rsid w:val="00F378F3"/>
    <w:rsid w:val="00F40C10"/>
    <w:rsid w:val="00F40CBF"/>
    <w:rsid w:val="00F40E33"/>
    <w:rsid w:val="00F40EBD"/>
    <w:rsid w:val="00F42384"/>
    <w:rsid w:val="00F425AC"/>
    <w:rsid w:val="00F42CDC"/>
    <w:rsid w:val="00F4330C"/>
    <w:rsid w:val="00F43ABD"/>
    <w:rsid w:val="00F46B11"/>
    <w:rsid w:val="00F47C83"/>
    <w:rsid w:val="00F50B80"/>
    <w:rsid w:val="00F50D3A"/>
    <w:rsid w:val="00F50D77"/>
    <w:rsid w:val="00F5106D"/>
    <w:rsid w:val="00F52148"/>
    <w:rsid w:val="00F52392"/>
    <w:rsid w:val="00F53A00"/>
    <w:rsid w:val="00F53D36"/>
    <w:rsid w:val="00F541E8"/>
    <w:rsid w:val="00F545D6"/>
    <w:rsid w:val="00F5487B"/>
    <w:rsid w:val="00F5496C"/>
    <w:rsid w:val="00F54ABE"/>
    <w:rsid w:val="00F5520B"/>
    <w:rsid w:val="00F55449"/>
    <w:rsid w:val="00F574C4"/>
    <w:rsid w:val="00F57AE3"/>
    <w:rsid w:val="00F61DCB"/>
    <w:rsid w:val="00F62169"/>
    <w:rsid w:val="00F627FA"/>
    <w:rsid w:val="00F62F09"/>
    <w:rsid w:val="00F63733"/>
    <w:rsid w:val="00F638B8"/>
    <w:rsid w:val="00F63AE5"/>
    <w:rsid w:val="00F63BA7"/>
    <w:rsid w:val="00F65044"/>
    <w:rsid w:val="00F65494"/>
    <w:rsid w:val="00F674ED"/>
    <w:rsid w:val="00F70156"/>
    <w:rsid w:val="00F70561"/>
    <w:rsid w:val="00F7095A"/>
    <w:rsid w:val="00F70CA2"/>
    <w:rsid w:val="00F70CB3"/>
    <w:rsid w:val="00F71B13"/>
    <w:rsid w:val="00F722D2"/>
    <w:rsid w:val="00F725EA"/>
    <w:rsid w:val="00F7361E"/>
    <w:rsid w:val="00F73F09"/>
    <w:rsid w:val="00F73FE6"/>
    <w:rsid w:val="00F748C0"/>
    <w:rsid w:val="00F76EB2"/>
    <w:rsid w:val="00F76F16"/>
    <w:rsid w:val="00F770BD"/>
    <w:rsid w:val="00F77B65"/>
    <w:rsid w:val="00F80E6A"/>
    <w:rsid w:val="00F81229"/>
    <w:rsid w:val="00F821F7"/>
    <w:rsid w:val="00F8326E"/>
    <w:rsid w:val="00F835E6"/>
    <w:rsid w:val="00F844AE"/>
    <w:rsid w:val="00F85720"/>
    <w:rsid w:val="00F857C1"/>
    <w:rsid w:val="00F866FB"/>
    <w:rsid w:val="00F86EF5"/>
    <w:rsid w:val="00F87434"/>
    <w:rsid w:val="00F878A3"/>
    <w:rsid w:val="00F87A5F"/>
    <w:rsid w:val="00F87AFF"/>
    <w:rsid w:val="00F90455"/>
    <w:rsid w:val="00F90C4B"/>
    <w:rsid w:val="00F90CC2"/>
    <w:rsid w:val="00F92985"/>
    <w:rsid w:val="00F938B5"/>
    <w:rsid w:val="00F943CE"/>
    <w:rsid w:val="00F9596F"/>
    <w:rsid w:val="00F959D5"/>
    <w:rsid w:val="00F9674F"/>
    <w:rsid w:val="00F96C6F"/>
    <w:rsid w:val="00F96D2E"/>
    <w:rsid w:val="00FA0F89"/>
    <w:rsid w:val="00FA1B45"/>
    <w:rsid w:val="00FA25B4"/>
    <w:rsid w:val="00FA301C"/>
    <w:rsid w:val="00FA49D0"/>
    <w:rsid w:val="00FA6F02"/>
    <w:rsid w:val="00FA7B79"/>
    <w:rsid w:val="00FB27F5"/>
    <w:rsid w:val="00FB2843"/>
    <w:rsid w:val="00FB3410"/>
    <w:rsid w:val="00FB3A68"/>
    <w:rsid w:val="00FB6848"/>
    <w:rsid w:val="00FB79CA"/>
    <w:rsid w:val="00FC1321"/>
    <w:rsid w:val="00FC16F0"/>
    <w:rsid w:val="00FC1A3E"/>
    <w:rsid w:val="00FC2EF2"/>
    <w:rsid w:val="00FC2F93"/>
    <w:rsid w:val="00FC38AD"/>
    <w:rsid w:val="00FC4138"/>
    <w:rsid w:val="00FC427A"/>
    <w:rsid w:val="00FC4E7D"/>
    <w:rsid w:val="00FC4E86"/>
    <w:rsid w:val="00FD0A46"/>
    <w:rsid w:val="00FD2838"/>
    <w:rsid w:val="00FD3908"/>
    <w:rsid w:val="00FD5BE4"/>
    <w:rsid w:val="00FE0529"/>
    <w:rsid w:val="00FE2E71"/>
    <w:rsid w:val="00FE2F55"/>
    <w:rsid w:val="00FE3116"/>
    <w:rsid w:val="00FE3CDC"/>
    <w:rsid w:val="00FE458C"/>
    <w:rsid w:val="00FE4597"/>
    <w:rsid w:val="00FE509E"/>
    <w:rsid w:val="00FE6769"/>
    <w:rsid w:val="00FE68F9"/>
    <w:rsid w:val="00FE7FD7"/>
    <w:rsid w:val="00FF0443"/>
    <w:rsid w:val="00FF04A0"/>
    <w:rsid w:val="00FF12FD"/>
    <w:rsid w:val="00FF1CC7"/>
    <w:rsid w:val="00FF4E84"/>
    <w:rsid w:val="011ECEFD"/>
    <w:rsid w:val="0121726D"/>
    <w:rsid w:val="015A59A8"/>
    <w:rsid w:val="015DAD27"/>
    <w:rsid w:val="01AE07E4"/>
    <w:rsid w:val="01B2EA1D"/>
    <w:rsid w:val="01B5B3B0"/>
    <w:rsid w:val="01B8F1CA"/>
    <w:rsid w:val="01C14BB0"/>
    <w:rsid w:val="020982C9"/>
    <w:rsid w:val="0228064C"/>
    <w:rsid w:val="025E0F09"/>
    <w:rsid w:val="0261F9D5"/>
    <w:rsid w:val="027257A4"/>
    <w:rsid w:val="02B26C2F"/>
    <w:rsid w:val="02F8AF2C"/>
    <w:rsid w:val="030D4CCD"/>
    <w:rsid w:val="032AE510"/>
    <w:rsid w:val="03370573"/>
    <w:rsid w:val="03876664"/>
    <w:rsid w:val="038F6D47"/>
    <w:rsid w:val="03934BC9"/>
    <w:rsid w:val="0394CF10"/>
    <w:rsid w:val="03A4F1FA"/>
    <w:rsid w:val="03B0DCDA"/>
    <w:rsid w:val="04160DFF"/>
    <w:rsid w:val="042B62F7"/>
    <w:rsid w:val="0438F6A2"/>
    <w:rsid w:val="043C3827"/>
    <w:rsid w:val="043DDDE2"/>
    <w:rsid w:val="045CE4CE"/>
    <w:rsid w:val="047C6B0E"/>
    <w:rsid w:val="0496EFFB"/>
    <w:rsid w:val="049BCEE5"/>
    <w:rsid w:val="04A9E238"/>
    <w:rsid w:val="04B4D8C9"/>
    <w:rsid w:val="04CFB921"/>
    <w:rsid w:val="04EE075B"/>
    <w:rsid w:val="04F597C5"/>
    <w:rsid w:val="0526C1B0"/>
    <w:rsid w:val="053985E7"/>
    <w:rsid w:val="054BB462"/>
    <w:rsid w:val="0551439F"/>
    <w:rsid w:val="056EC6E8"/>
    <w:rsid w:val="058E92F9"/>
    <w:rsid w:val="059847E7"/>
    <w:rsid w:val="05B60495"/>
    <w:rsid w:val="05B87667"/>
    <w:rsid w:val="05C2B3A8"/>
    <w:rsid w:val="05C3138C"/>
    <w:rsid w:val="05C8D327"/>
    <w:rsid w:val="05D32B41"/>
    <w:rsid w:val="05D7E15E"/>
    <w:rsid w:val="0603C880"/>
    <w:rsid w:val="06302139"/>
    <w:rsid w:val="063910F8"/>
    <w:rsid w:val="0640E4F0"/>
    <w:rsid w:val="064CD508"/>
    <w:rsid w:val="067A52D9"/>
    <w:rsid w:val="067E9C0B"/>
    <w:rsid w:val="068E64F1"/>
    <w:rsid w:val="06C4936C"/>
    <w:rsid w:val="06C6A597"/>
    <w:rsid w:val="06D7509C"/>
    <w:rsid w:val="06EEFAF5"/>
    <w:rsid w:val="0704D9DF"/>
    <w:rsid w:val="070DD256"/>
    <w:rsid w:val="07382BC9"/>
    <w:rsid w:val="073B86D8"/>
    <w:rsid w:val="073B9537"/>
    <w:rsid w:val="0743CCC7"/>
    <w:rsid w:val="074FECEC"/>
    <w:rsid w:val="07525A48"/>
    <w:rsid w:val="0758325B"/>
    <w:rsid w:val="076F6BC4"/>
    <w:rsid w:val="0789CA37"/>
    <w:rsid w:val="0791D516"/>
    <w:rsid w:val="07A2707E"/>
    <w:rsid w:val="07AC8FBE"/>
    <w:rsid w:val="07C2EF8C"/>
    <w:rsid w:val="07CEED85"/>
    <w:rsid w:val="08089506"/>
    <w:rsid w:val="080CED2F"/>
    <w:rsid w:val="081D47B3"/>
    <w:rsid w:val="08208D2B"/>
    <w:rsid w:val="08333C0C"/>
    <w:rsid w:val="08451E98"/>
    <w:rsid w:val="08516B4A"/>
    <w:rsid w:val="08736BD9"/>
    <w:rsid w:val="08B81635"/>
    <w:rsid w:val="08EDE995"/>
    <w:rsid w:val="0913BE74"/>
    <w:rsid w:val="091A58AA"/>
    <w:rsid w:val="09209558"/>
    <w:rsid w:val="0929FE97"/>
    <w:rsid w:val="092A2B67"/>
    <w:rsid w:val="0947F764"/>
    <w:rsid w:val="0949544C"/>
    <w:rsid w:val="094F4349"/>
    <w:rsid w:val="0954B42D"/>
    <w:rsid w:val="0956CFAF"/>
    <w:rsid w:val="09683477"/>
    <w:rsid w:val="096F9B85"/>
    <w:rsid w:val="097E2FF9"/>
    <w:rsid w:val="09963396"/>
    <w:rsid w:val="09A51B93"/>
    <w:rsid w:val="09B58C03"/>
    <w:rsid w:val="09E04710"/>
    <w:rsid w:val="09FDD7CC"/>
    <w:rsid w:val="0A04016E"/>
    <w:rsid w:val="0A0C14BF"/>
    <w:rsid w:val="0A0FB189"/>
    <w:rsid w:val="0A312843"/>
    <w:rsid w:val="0A3CE60E"/>
    <w:rsid w:val="0A48D61F"/>
    <w:rsid w:val="0A510C70"/>
    <w:rsid w:val="0A5A7B7A"/>
    <w:rsid w:val="0A6277F0"/>
    <w:rsid w:val="0A68E60B"/>
    <w:rsid w:val="0A7A2446"/>
    <w:rsid w:val="0A8C6461"/>
    <w:rsid w:val="0A9C8CCF"/>
    <w:rsid w:val="0AD14187"/>
    <w:rsid w:val="0B04D6AB"/>
    <w:rsid w:val="0B0865CA"/>
    <w:rsid w:val="0B1A709E"/>
    <w:rsid w:val="0B59DBE4"/>
    <w:rsid w:val="0B69F9DC"/>
    <w:rsid w:val="0B98321D"/>
    <w:rsid w:val="0B98FD2B"/>
    <w:rsid w:val="0BB6B7FF"/>
    <w:rsid w:val="0BB84B7B"/>
    <w:rsid w:val="0BDCD59A"/>
    <w:rsid w:val="0BE0F020"/>
    <w:rsid w:val="0BF11179"/>
    <w:rsid w:val="0BF363C0"/>
    <w:rsid w:val="0C05590C"/>
    <w:rsid w:val="0C0F7D55"/>
    <w:rsid w:val="0C593771"/>
    <w:rsid w:val="0C5EAF53"/>
    <w:rsid w:val="0C693068"/>
    <w:rsid w:val="0C78919D"/>
    <w:rsid w:val="0C7E682A"/>
    <w:rsid w:val="0C7FF1F8"/>
    <w:rsid w:val="0C9E25A8"/>
    <w:rsid w:val="0C9FDF23"/>
    <w:rsid w:val="0CA29544"/>
    <w:rsid w:val="0CAB00EC"/>
    <w:rsid w:val="0CB6C230"/>
    <w:rsid w:val="0CBAEC1F"/>
    <w:rsid w:val="0CDB96C5"/>
    <w:rsid w:val="0CDEEDAB"/>
    <w:rsid w:val="0CF05263"/>
    <w:rsid w:val="0CF4997C"/>
    <w:rsid w:val="0CF8CAA2"/>
    <w:rsid w:val="0CFD5FDE"/>
    <w:rsid w:val="0D0A1046"/>
    <w:rsid w:val="0D220A78"/>
    <w:rsid w:val="0D3C0E7B"/>
    <w:rsid w:val="0D500C64"/>
    <w:rsid w:val="0D60A752"/>
    <w:rsid w:val="0D646100"/>
    <w:rsid w:val="0D70CE9A"/>
    <w:rsid w:val="0D799FA9"/>
    <w:rsid w:val="0D848A09"/>
    <w:rsid w:val="0DA5D094"/>
    <w:rsid w:val="0DAF7292"/>
    <w:rsid w:val="0DAFF7EE"/>
    <w:rsid w:val="0DE65B73"/>
    <w:rsid w:val="0E1DEE53"/>
    <w:rsid w:val="0E4AA1F2"/>
    <w:rsid w:val="0E538489"/>
    <w:rsid w:val="0E5818D2"/>
    <w:rsid w:val="0E626D98"/>
    <w:rsid w:val="0E69522E"/>
    <w:rsid w:val="0E6C8BC9"/>
    <w:rsid w:val="0E7022DA"/>
    <w:rsid w:val="0E9BDEE3"/>
    <w:rsid w:val="0EAE46D0"/>
    <w:rsid w:val="0EB5588C"/>
    <w:rsid w:val="0EC36088"/>
    <w:rsid w:val="0ED621DD"/>
    <w:rsid w:val="0EE1C66E"/>
    <w:rsid w:val="0EE21E89"/>
    <w:rsid w:val="0EE7FB28"/>
    <w:rsid w:val="0F010A08"/>
    <w:rsid w:val="0F0C9320"/>
    <w:rsid w:val="0F5D712A"/>
    <w:rsid w:val="0F714005"/>
    <w:rsid w:val="0F750F22"/>
    <w:rsid w:val="0F8560A6"/>
    <w:rsid w:val="0FBD4D0A"/>
    <w:rsid w:val="0FEC971B"/>
    <w:rsid w:val="0FEE0345"/>
    <w:rsid w:val="0FF635CF"/>
    <w:rsid w:val="0FF80AC1"/>
    <w:rsid w:val="101E76BB"/>
    <w:rsid w:val="102AEFDB"/>
    <w:rsid w:val="104C4D5D"/>
    <w:rsid w:val="105576D0"/>
    <w:rsid w:val="108BD1AB"/>
    <w:rsid w:val="108BE7C4"/>
    <w:rsid w:val="10ADABAF"/>
    <w:rsid w:val="10AED29D"/>
    <w:rsid w:val="10BB4D71"/>
    <w:rsid w:val="10C6C9BE"/>
    <w:rsid w:val="10E4EC76"/>
    <w:rsid w:val="10F1DD02"/>
    <w:rsid w:val="110A0355"/>
    <w:rsid w:val="11113F27"/>
    <w:rsid w:val="111FC63A"/>
    <w:rsid w:val="1148873E"/>
    <w:rsid w:val="114E42CF"/>
    <w:rsid w:val="116041F6"/>
    <w:rsid w:val="1165BB23"/>
    <w:rsid w:val="11678E6D"/>
    <w:rsid w:val="117099BF"/>
    <w:rsid w:val="1178A4DA"/>
    <w:rsid w:val="1178FC67"/>
    <w:rsid w:val="11A889A6"/>
    <w:rsid w:val="11B7C516"/>
    <w:rsid w:val="11C5E474"/>
    <w:rsid w:val="11CF0AF1"/>
    <w:rsid w:val="11F5AD74"/>
    <w:rsid w:val="1202B55D"/>
    <w:rsid w:val="122280DF"/>
    <w:rsid w:val="12397B72"/>
    <w:rsid w:val="128A450E"/>
    <w:rsid w:val="12DF187D"/>
    <w:rsid w:val="12E6D75A"/>
    <w:rsid w:val="12ED0AA9"/>
    <w:rsid w:val="12F7A8C2"/>
    <w:rsid w:val="12FB0C70"/>
    <w:rsid w:val="12FF9D68"/>
    <w:rsid w:val="1315FBAC"/>
    <w:rsid w:val="132E0C77"/>
    <w:rsid w:val="1338B984"/>
    <w:rsid w:val="137A8CC0"/>
    <w:rsid w:val="138294AB"/>
    <w:rsid w:val="13A1A841"/>
    <w:rsid w:val="13CBD0EE"/>
    <w:rsid w:val="13DE578E"/>
    <w:rsid w:val="140AA9D6"/>
    <w:rsid w:val="14197DA7"/>
    <w:rsid w:val="1419FEB2"/>
    <w:rsid w:val="1426A64A"/>
    <w:rsid w:val="1439A2D6"/>
    <w:rsid w:val="1449991E"/>
    <w:rsid w:val="144A706A"/>
    <w:rsid w:val="146A2100"/>
    <w:rsid w:val="148DDEC9"/>
    <w:rsid w:val="149AED50"/>
    <w:rsid w:val="14AD9AF5"/>
    <w:rsid w:val="14E03779"/>
    <w:rsid w:val="150F6A4B"/>
    <w:rsid w:val="151E92CB"/>
    <w:rsid w:val="1529D6DE"/>
    <w:rsid w:val="152F1580"/>
    <w:rsid w:val="155D1C3C"/>
    <w:rsid w:val="155F0745"/>
    <w:rsid w:val="1566C7F9"/>
    <w:rsid w:val="1569FF67"/>
    <w:rsid w:val="15A0BC5C"/>
    <w:rsid w:val="15AC2C0F"/>
    <w:rsid w:val="15B8369A"/>
    <w:rsid w:val="15DB8EDA"/>
    <w:rsid w:val="1609B33F"/>
    <w:rsid w:val="1623CDB8"/>
    <w:rsid w:val="1642CCFF"/>
    <w:rsid w:val="164566E9"/>
    <w:rsid w:val="16533A81"/>
    <w:rsid w:val="1653B000"/>
    <w:rsid w:val="165A4BE5"/>
    <w:rsid w:val="165A7313"/>
    <w:rsid w:val="165C66D5"/>
    <w:rsid w:val="166637BF"/>
    <w:rsid w:val="16689BB2"/>
    <w:rsid w:val="1683E4A3"/>
    <w:rsid w:val="16B786FE"/>
    <w:rsid w:val="16B89883"/>
    <w:rsid w:val="16BA9458"/>
    <w:rsid w:val="16DE22C9"/>
    <w:rsid w:val="16E49210"/>
    <w:rsid w:val="171431AE"/>
    <w:rsid w:val="172AC373"/>
    <w:rsid w:val="1730864D"/>
    <w:rsid w:val="17742A9A"/>
    <w:rsid w:val="178C532E"/>
    <w:rsid w:val="17908FA0"/>
    <w:rsid w:val="1797602F"/>
    <w:rsid w:val="179C9738"/>
    <w:rsid w:val="17B7A14B"/>
    <w:rsid w:val="17C09359"/>
    <w:rsid w:val="17CCBB6C"/>
    <w:rsid w:val="17E0C314"/>
    <w:rsid w:val="17E3C97B"/>
    <w:rsid w:val="183BEE98"/>
    <w:rsid w:val="1851673A"/>
    <w:rsid w:val="185578F2"/>
    <w:rsid w:val="18AF9094"/>
    <w:rsid w:val="18AFE743"/>
    <w:rsid w:val="18BDD548"/>
    <w:rsid w:val="18D97DC9"/>
    <w:rsid w:val="18EE5AC6"/>
    <w:rsid w:val="1901B5E6"/>
    <w:rsid w:val="191A3A2F"/>
    <w:rsid w:val="192CC210"/>
    <w:rsid w:val="193450A5"/>
    <w:rsid w:val="19397354"/>
    <w:rsid w:val="193CD4A7"/>
    <w:rsid w:val="193F28CC"/>
    <w:rsid w:val="1981CF5D"/>
    <w:rsid w:val="19928843"/>
    <w:rsid w:val="19AAF20F"/>
    <w:rsid w:val="19AE1823"/>
    <w:rsid w:val="19C7F514"/>
    <w:rsid w:val="19C9A155"/>
    <w:rsid w:val="19F4248A"/>
    <w:rsid w:val="19F893EC"/>
    <w:rsid w:val="1A045AB9"/>
    <w:rsid w:val="1A09B25B"/>
    <w:rsid w:val="1A162EB5"/>
    <w:rsid w:val="1A218CD2"/>
    <w:rsid w:val="1A2BCABE"/>
    <w:rsid w:val="1A3565FF"/>
    <w:rsid w:val="1A5208B9"/>
    <w:rsid w:val="1A5B9502"/>
    <w:rsid w:val="1A6E39B7"/>
    <w:rsid w:val="1A7C7978"/>
    <w:rsid w:val="1A813D3F"/>
    <w:rsid w:val="1A872CDD"/>
    <w:rsid w:val="1A947D04"/>
    <w:rsid w:val="1A9B1AAA"/>
    <w:rsid w:val="1AAA49A3"/>
    <w:rsid w:val="1AD18FF8"/>
    <w:rsid w:val="1AD94E66"/>
    <w:rsid w:val="1AE56593"/>
    <w:rsid w:val="1AE5F010"/>
    <w:rsid w:val="1B0B21C0"/>
    <w:rsid w:val="1B226BCB"/>
    <w:rsid w:val="1B2857BE"/>
    <w:rsid w:val="1B366064"/>
    <w:rsid w:val="1B3D130C"/>
    <w:rsid w:val="1B3F03D1"/>
    <w:rsid w:val="1B852A29"/>
    <w:rsid w:val="1B8EF7CF"/>
    <w:rsid w:val="1B94CDC1"/>
    <w:rsid w:val="1B99895F"/>
    <w:rsid w:val="1BA0355A"/>
    <w:rsid w:val="1BA8C217"/>
    <w:rsid w:val="1BB4980D"/>
    <w:rsid w:val="1BB546DE"/>
    <w:rsid w:val="1BC15DB1"/>
    <w:rsid w:val="1BCB9C1F"/>
    <w:rsid w:val="1BFEC286"/>
    <w:rsid w:val="1C030375"/>
    <w:rsid w:val="1C07DE29"/>
    <w:rsid w:val="1C1BE16A"/>
    <w:rsid w:val="1C5BF4EA"/>
    <w:rsid w:val="1C71E746"/>
    <w:rsid w:val="1C74AE34"/>
    <w:rsid w:val="1C7E7D51"/>
    <w:rsid w:val="1C88A8FB"/>
    <w:rsid w:val="1C90520C"/>
    <w:rsid w:val="1C92C3B6"/>
    <w:rsid w:val="1C9EA492"/>
    <w:rsid w:val="1CA68C94"/>
    <w:rsid w:val="1CAC03C0"/>
    <w:rsid w:val="1CB6AA9D"/>
    <w:rsid w:val="1CBBDFBA"/>
    <w:rsid w:val="1CDD39D6"/>
    <w:rsid w:val="1CEE2B1A"/>
    <w:rsid w:val="1CF3F997"/>
    <w:rsid w:val="1CFC1675"/>
    <w:rsid w:val="1D013944"/>
    <w:rsid w:val="1D0E7724"/>
    <w:rsid w:val="1D12BA8A"/>
    <w:rsid w:val="1D139EF8"/>
    <w:rsid w:val="1D215A7B"/>
    <w:rsid w:val="1D57B45F"/>
    <w:rsid w:val="1D60A4CD"/>
    <w:rsid w:val="1D75C1D9"/>
    <w:rsid w:val="1D7616C2"/>
    <w:rsid w:val="1D7A36EA"/>
    <w:rsid w:val="1D9E0E2E"/>
    <w:rsid w:val="1DAEEDFF"/>
    <w:rsid w:val="1E00545F"/>
    <w:rsid w:val="1E0122C8"/>
    <w:rsid w:val="1E0699A8"/>
    <w:rsid w:val="1E13245B"/>
    <w:rsid w:val="1E255803"/>
    <w:rsid w:val="1E33E21C"/>
    <w:rsid w:val="1E4EF3AA"/>
    <w:rsid w:val="1E7570E3"/>
    <w:rsid w:val="1E75F5AF"/>
    <w:rsid w:val="1E8AB152"/>
    <w:rsid w:val="1E9CC8E4"/>
    <w:rsid w:val="1EAB793E"/>
    <w:rsid w:val="1EB23A78"/>
    <w:rsid w:val="1EC3D8E3"/>
    <w:rsid w:val="1EDB4961"/>
    <w:rsid w:val="1F22DC18"/>
    <w:rsid w:val="1F3333C6"/>
    <w:rsid w:val="1F42D4E2"/>
    <w:rsid w:val="1F50E45D"/>
    <w:rsid w:val="1F538A75"/>
    <w:rsid w:val="1F57DBA9"/>
    <w:rsid w:val="1F594638"/>
    <w:rsid w:val="1F72C2EC"/>
    <w:rsid w:val="1FACF65C"/>
    <w:rsid w:val="1FB9AFCA"/>
    <w:rsid w:val="1FC301BC"/>
    <w:rsid w:val="1FCAAEA3"/>
    <w:rsid w:val="1FD82C25"/>
    <w:rsid w:val="1FE3674B"/>
    <w:rsid w:val="1FE5868A"/>
    <w:rsid w:val="2017568D"/>
    <w:rsid w:val="201C8A25"/>
    <w:rsid w:val="201FE5E1"/>
    <w:rsid w:val="20369F3D"/>
    <w:rsid w:val="2038D932"/>
    <w:rsid w:val="203AA79A"/>
    <w:rsid w:val="20426DBD"/>
    <w:rsid w:val="204FF41D"/>
    <w:rsid w:val="205BA503"/>
    <w:rsid w:val="2079302F"/>
    <w:rsid w:val="2084E3E7"/>
    <w:rsid w:val="20872614"/>
    <w:rsid w:val="20909432"/>
    <w:rsid w:val="20A93029"/>
    <w:rsid w:val="20BADAA6"/>
    <w:rsid w:val="20D0BACA"/>
    <w:rsid w:val="20D5CA03"/>
    <w:rsid w:val="20D6EB27"/>
    <w:rsid w:val="20DA4412"/>
    <w:rsid w:val="20E11D5D"/>
    <w:rsid w:val="2107AD4E"/>
    <w:rsid w:val="210DC92E"/>
    <w:rsid w:val="213301EF"/>
    <w:rsid w:val="214F0B49"/>
    <w:rsid w:val="21670091"/>
    <w:rsid w:val="219AEA8C"/>
    <w:rsid w:val="21A65DEA"/>
    <w:rsid w:val="21BB37D6"/>
    <w:rsid w:val="21C48273"/>
    <w:rsid w:val="21EAD8FA"/>
    <w:rsid w:val="21F3214A"/>
    <w:rsid w:val="22026B08"/>
    <w:rsid w:val="220E2E57"/>
    <w:rsid w:val="2224F90C"/>
    <w:rsid w:val="22561573"/>
    <w:rsid w:val="2259372A"/>
    <w:rsid w:val="227AFEBF"/>
    <w:rsid w:val="227C5E86"/>
    <w:rsid w:val="228264C0"/>
    <w:rsid w:val="22B20E07"/>
    <w:rsid w:val="22CB88EF"/>
    <w:rsid w:val="22D30E47"/>
    <w:rsid w:val="22EBA581"/>
    <w:rsid w:val="22F56814"/>
    <w:rsid w:val="22FD0E90"/>
    <w:rsid w:val="23061C96"/>
    <w:rsid w:val="232C4FE0"/>
    <w:rsid w:val="234DDD26"/>
    <w:rsid w:val="235A5329"/>
    <w:rsid w:val="236428B4"/>
    <w:rsid w:val="2369D2E0"/>
    <w:rsid w:val="23730AA1"/>
    <w:rsid w:val="23831206"/>
    <w:rsid w:val="2391C0F1"/>
    <w:rsid w:val="23AA110F"/>
    <w:rsid w:val="23B15F37"/>
    <w:rsid w:val="23B365EA"/>
    <w:rsid w:val="23B98B65"/>
    <w:rsid w:val="23C580DB"/>
    <w:rsid w:val="23F2E77C"/>
    <w:rsid w:val="240FD006"/>
    <w:rsid w:val="241B1FB8"/>
    <w:rsid w:val="2429565A"/>
    <w:rsid w:val="24541B84"/>
    <w:rsid w:val="24639143"/>
    <w:rsid w:val="24659B6A"/>
    <w:rsid w:val="24916CB0"/>
    <w:rsid w:val="2494F119"/>
    <w:rsid w:val="24A0EFD3"/>
    <w:rsid w:val="24B17F5F"/>
    <w:rsid w:val="24BA120C"/>
    <w:rsid w:val="24C35C5D"/>
    <w:rsid w:val="251F1E6D"/>
    <w:rsid w:val="253CE379"/>
    <w:rsid w:val="257CAD41"/>
    <w:rsid w:val="258CC7D3"/>
    <w:rsid w:val="258FCCB3"/>
    <w:rsid w:val="25CA5509"/>
    <w:rsid w:val="25D2242F"/>
    <w:rsid w:val="25D7D6AE"/>
    <w:rsid w:val="25DD8AAC"/>
    <w:rsid w:val="25E2A955"/>
    <w:rsid w:val="25E8EC96"/>
    <w:rsid w:val="260D9623"/>
    <w:rsid w:val="26213F66"/>
    <w:rsid w:val="262E649D"/>
    <w:rsid w:val="265B0DEB"/>
    <w:rsid w:val="265C0E17"/>
    <w:rsid w:val="2660FDBA"/>
    <w:rsid w:val="268A9E1E"/>
    <w:rsid w:val="269C8C47"/>
    <w:rsid w:val="26B234A3"/>
    <w:rsid w:val="26B47753"/>
    <w:rsid w:val="26D43A7A"/>
    <w:rsid w:val="26E431CA"/>
    <w:rsid w:val="27077EC2"/>
    <w:rsid w:val="27200362"/>
    <w:rsid w:val="272190D8"/>
    <w:rsid w:val="273DD485"/>
    <w:rsid w:val="275E2A9E"/>
    <w:rsid w:val="2761F0C3"/>
    <w:rsid w:val="27941554"/>
    <w:rsid w:val="27A26B9E"/>
    <w:rsid w:val="27A440C2"/>
    <w:rsid w:val="27AB9466"/>
    <w:rsid w:val="27AEC74A"/>
    <w:rsid w:val="27C6058F"/>
    <w:rsid w:val="27D59001"/>
    <w:rsid w:val="27DCB4A2"/>
    <w:rsid w:val="280482EA"/>
    <w:rsid w:val="282759C9"/>
    <w:rsid w:val="2828F493"/>
    <w:rsid w:val="2829D642"/>
    <w:rsid w:val="2838B3E0"/>
    <w:rsid w:val="283A0737"/>
    <w:rsid w:val="283C8ECF"/>
    <w:rsid w:val="28600F54"/>
    <w:rsid w:val="287552AB"/>
    <w:rsid w:val="28889A25"/>
    <w:rsid w:val="28A9DDAA"/>
    <w:rsid w:val="28B86A2B"/>
    <w:rsid w:val="28DC3A64"/>
    <w:rsid w:val="28E5A18B"/>
    <w:rsid w:val="28F2AF71"/>
    <w:rsid w:val="291703CE"/>
    <w:rsid w:val="292D1AFB"/>
    <w:rsid w:val="2941ECC7"/>
    <w:rsid w:val="295ADD4E"/>
    <w:rsid w:val="29B8D077"/>
    <w:rsid w:val="29ECBF8B"/>
    <w:rsid w:val="2A2184F1"/>
    <w:rsid w:val="2A2B2ECA"/>
    <w:rsid w:val="2A3BB198"/>
    <w:rsid w:val="2A474D24"/>
    <w:rsid w:val="2A493129"/>
    <w:rsid w:val="2A682B04"/>
    <w:rsid w:val="2A94C64F"/>
    <w:rsid w:val="2AA51F10"/>
    <w:rsid w:val="2AD7531E"/>
    <w:rsid w:val="2AE4C216"/>
    <w:rsid w:val="2AEEB5DA"/>
    <w:rsid w:val="2B252527"/>
    <w:rsid w:val="2B25C2D6"/>
    <w:rsid w:val="2B553C9B"/>
    <w:rsid w:val="2B70689F"/>
    <w:rsid w:val="2B76885B"/>
    <w:rsid w:val="2B8E062F"/>
    <w:rsid w:val="2BD9A17F"/>
    <w:rsid w:val="2BDF4545"/>
    <w:rsid w:val="2BEB8E62"/>
    <w:rsid w:val="2BF7BD78"/>
    <w:rsid w:val="2BF926B2"/>
    <w:rsid w:val="2C02085E"/>
    <w:rsid w:val="2C20EE4F"/>
    <w:rsid w:val="2C39042A"/>
    <w:rsid w:val="2C43DD60"/>
    <w:rsid w:val="2C65C95E"/>
    <w:rsid w:val="2C75B6A1"/>
    <w:rsid w:val="2C7A67E6"/>
    <w:rsid w:val="2C7E5BA7"/>
    <w:rsid w:val="2C897686"/>
    <w:rsid w:val="2C97BA5B"/>
    <w:rsid w:val="2C9A7616"/>
    <w:rsid w:val="2C9E060A"/>
    <w:rsid w:val="2CA49079"/>
    <w:rsid w:val="2CA78B72"/>
    <w:rsid w:val="2CAA06A4"/>
    <w:rsid w:val="2CAD1557"/>
    <w:rsid w:val="2CB552F5"/>
    <w:rsid w:val="2CCA37E9"/>
    <w:rsid w:val="2CDED56E"/>
    <w:rsid w:val="2CE456DA"/>
    <w:rsid w:val="2CE61781"/>
    <w:rsid w:val="2CE7C6E8"/>
    <w:rsid w:val="2CEC810C"/>
    <w:rsid w:val="2CF77F53"/>
    <w:rsid w:val="2D0E6058"/>
    <w:rsid w:val="2D0FD547"/>
    <w:rsid w:val="2D15381D"/>
    <w:rsid w:val="2D34F572"/>
    <w:rsid w:val="2D539BE2"/>
    <w:rsid w:val="2D55CC83"/>
    <w:rsid w:val="2D59995B"/>
    <w:rsid w:val="2D5EF058"/>
    <w:rsid w:val="2D6931FD"/>
    <w:rsid w:val="2DA198CD"/>
    <w:rsid w:val="2DB15F0C"/>
    <w:rsid w:val="2DB3BD37"/>
    <w:rsid w:val="2DD49FE0"/>
    <w:rsid w:val="2DFA570A"/>
    <w:rsid w:val="2E02BD72"/>
    <w:rsid w:val="2E2AEB7D"/>
    <w:rsid w:val="2E2B2121"/>
    <w:rsid w:val="2E545B9A"/>
    <w:rsid w:val="2E67C4D7"/>
    <w:rsid w:val="2E69D6B2"/>
    <w:rsid w:val="2E93B1C5"/>
    <w:rsid w:val="2E98228D"/>
    <w:rsid w:val="2E9BD989"/>
    <w:rsid w:val="2EC399A5"/>
    <w:rsid w:val="2ECA3706"/>
    <w:rsid w:val="2ECB7329"/>
    <w:rsid w:val="2EDE69E3"/>
    <w:rsid w:val="2EE63C43"/>
    <w:rsid w:val="2EE6CA98"/>
    <w:rsid w:val="2EF33C59"/>
    <w:rsid w:val="2EF7712D"/>
    <w:rsid w:val="2EFBE313"/>
    <w:rsid w:val="2EFBF438"/>
    <w:rsid w:val="2F0E163C"/>
    <w:rsid w:val="2F20DFF6"/>
    <w:rsid w:val="2F5832E5"/>
    <w:rsid w:val="2F5E2B90"/>
    <w:rsid w:val="2F718974"/>
    <w:rsid w:val="2F8F476C"/>
    <w:rsid w:val="2F9E13B6"/>
    <w:rsid w:val="2FA3AB6E"/>
    <w:rsid w:val="2FB352CB"/>
    <w:rsid w:val="2FC2F192"/>
    <w:rsid w:val="2FDFFC89"/>
    <w:rsid w:val="30198C5A"/>
    <w:rsid w:val="30439D87"/>
    <w:rsid w:val="304DC3DC"/>
    <w:rsid w:val="304F3776"/>
    <w:rsid w:val="305381A4"/>
    <w:rsid w:val="306D7ED2"/>
    <w:rsid w:val="3074877A"/>
    <w:rsid w:val="3085CF46"/>
    <w:rsid w:val="3093C98B"/>
    <w:rsid w:val="309AE515"/>
    <w:rsid w:val="30B3D872"/>
    <w:rsid w:val="30BCC551"/>
    <w:rsid w:val="30EECAF3"/>
    <w:rsid w:val="311976C3"/>
    <w:rsid w:val="311AE597"/>
    <w:rsid w:val="312008C7"/>
    <w:rsid w:val="31217E1C"/>
    <w:rsid w:val="31322672"/>
    <w:rsid w:val="3135242E"/>
    <w:rsid w:val="314BE284"/>
    <w:rsid w:val="315EB618"/>
    <w:rsid w:val="317C2E07"/>
    <w:rsid w:val="318CD23A"/>
    <w:rsid w:val="318F5A65"/>
    <w:rsid w:val="31A3B43D"/>
    <w:rsid w:val="31AC0F0C"/>
    <w:rsid w:val="31C126D4"/>
    <w:rsid w:val="31C1BF21"/>
    <w:rsid w:val="31D1D852"/>
    <w:rsid w:val="31EC024B"/>
    <w:rsid w:val="31ED6AA7"/>
    <w:rsid w:val="32092427"/>
    <w:rsid w:val="3225B24B"/>
    <w:rsid w:val="323E1361"/>
    <w:rsid w:val="32438A23"/>
    <w:rsid w:val="324E952B"/>
    <w:rsid w:val="325E14B8"/>
    <w:rsid w:val="3271434A"/>
    <w:rsid w:val="32716095"/>
    <w:rsid w:val="32890074"/>
    <w:rsid w:val="32911BD2"/>
    <w:rsid w:val="32BAFFE8"/>
    <w:rsid w:val="32E32DAE"/>
    <w:rsid w:val="331BE952"/>
    <w:rsid w:val="33452F64"/>
    <w:rsid w:val="334E0EF6"/>
    <w:rsid w:val="3355F1DC"/>
    <w:rsid w:val="336194FC"/>
    <w:rsid w:val="33632C1D"/>
    <w:rsid w:val="33643D46"/>
    <w:rsid w:val="337A9052"/>
    <w:rsid w:val="338C9B6D"/>
    <w:rsid w:val="33BC5E36"/>
    <w:rsid w:val="33CF3A66"/>
    <w:rsid w:val="33E4A879"/>
    <w:rsid w:val="33E57911"/>
    <w:rsid w:val="33FE4E13"/>
    <w:rsid w:val="34110A05"/>
    <w:rsid w:val="3435E769"/>
    <w:rsid w:val="3457D960"/>
    <w:rsid w:val="3466A640"/>
    <w:rsid w:val="3468BDCE"/>
    <w:rsid w:val="34846905"/>
    <w:rsid w:val="3494AF4E"/>
    <w:rsid w:val="34968026"/>
    <w:rsid w:val="34975B0A"/>
    <w:rsid w:val="349C5594"/>
    <w:rsid w:val="34AFBE6B"/>
    <w:rsid w:val="34AFCDC8"/>
    <w:rsid w:val="34B3CE31"/>
    <w:rsid w:val="3530F9AC"/>
    <w:rsid w:val="35328354"/>
    <w:rsid w:val="35478326"/>
    <w:rsid w:val="356B43B9"/>
    <w:rsid w:val="3571DC8C"/>
    <w:rsid w:val="357D3D0E"/>
    <w:rsid w:val="35A5F2F9"/>
    <w:rsid w:val="35A9BF5C"/>
    <w:rsid w:val="35CE1259"/>
    <w:rsid w:val="361497B9"/>
    <w:rsid w:val="361EB9B4"/>
    <w:rsid w:val="362DADA4"/>
    <w:rsid w:val="364C1B14"/>
    <w:rsid w:val="3672B869"/>
    <w:rsid w:val="36839B23"/>
    <w:rsid w:val="368C93E8"/>
    <w:rsid w:val="36A92616"/>
    <w:rsid w:val="36AC6685"/>
    <w:rsid w:val="36D3EEA1"/>
    <w:rsid w:val="36DF387C"/>
    <w:rsid w:val="36EEAA3C"/>
    <w:rsid w:val="37285866"/>
    <w:rsid w:val="3730D9C6"/>
    <w:rsid w:val="37326901"/>
    <w:rsid w:val="375821EF"/>
    <w:rsid w:val="375B42DF"/>
    <w:rsid w:val="375CFB35"/>
    <w:rsid w:val="376D889B"/>
    <w:rsid w:val="37A764F0"/>
    <w:rsid w:val="37B722F9"/>
    <w:rsid w:val="37DFB621"/>
    <w:rsid w:val="37EE73F4"/>
    <w:rsid w:val="37FF4CA1"/>
    <w:rsid w:val="38167752"/>
    <w:rsid w:val="3822681F"/>
    <w:rsid w:val="3835733B"/>
    <w:rsid w:val="383F1D80"/>
    <w:rsid w:val="3851E58D"/>
    <w:rsid w:val="3854CB39"/>
    <w:rsid w:val="3865707B"/>
    <w:rsid w:val="386DAC70"/>
    <w:rsid w:val="3881DAB1"/>
    <w:rsid w:val="388A01E6"/>
    <w:rsid w:val="388C114A"/>
    <w:rsid w:val="38A30B4B"/>
    <w:rsid w:val="38B9757E"/>
    <w:rsid w:val="38BC7633"/>
    <w:rsid w:val="38DFC192"/>
    <w:rsid w:val="38F2D2AD"/>
    <w:rsid w:val="39011E40"/>
    <w:rsid w:val="390A7558"/>
    <w:rsid w:val="391B2C87"/>
    <w:rsid w:val="39202AD7"/>
    <w:rsid w:val="392184BA"/>
    <w:rsid w:val="393AC791"/>
    <w:rsid w:val="394159D7"/>
    <w:rsid w:val="394CC137"/>
    <w:rsid w:val="396AC816"/>
    <w:rsid w:val="39800505"/>
    <w:rsid w:val="3984C30A"/>
    <w:rsid w:val="398DE618"/>
    <w:rsid w:val="3993B5BC"/>
    <w:rsid w:val="39A46BDD"/>
    <w:rsid w:val="39AC9F48"/>
    <w:rsid w:val="39BABA82"/>
    <w:rsid w:val="39DA091F"/>
    <w:rsid w:val="39E44C33"/>
    <w:rsid w:val="3A0BFBC7"/>
    <w:rsid w:val="3A1C9481"/>
    <w:rsid w:val="3A2B0A08"/>
    <w:rsid w:val="3A367273"/>
    <w:rsid w:val="3A534A85"/>
    <w:rsid w:val="3A592726"/>
    <w:rsid w:val="3A9B0C5A"/>
    <w:rsid w:val="3AA7A0FF"/>
    <w:rsid w:val="3AC3ACFD"/>
    <w:rsid w:val="3AC47B1F"/>
    <w:rsid w:val="3AC87931"/>
    <w:rsid w:val="3AD2A8D5"/>
    <w:rsid w:val="3AD4120E"/>
    <w:rsid w:val="3AE80386"/>
    <w:rsid w:val="3AF0B7B1"/>
    <w:rsid w:val="3B0EE6B6"/>
    <w:rsid w:val="3B423EC2"/>
    <w:rsid w:val="3B63053B"/>
    <w:rsid w:val="3B870BB6"/>
    <w:rsid w:val="3B87A91A"/>
    <w:rsid w:val="3B87BF5F"/>
    <w:rsid w:val="3BABEE91"/>
    <w:rsid w:val="3BB82F74"/>
    <w:rsid w:val="3BD5ADFC"/>
    <w:rsid w:val="3C112AD6"/>
    <w:rsid w:val="3C162B01"/>
    <w:rsid w:val="3C333A11"/>
    <w:rsid w:val="3C346210"/>
    <w:rsid w:val="3C429493"/>
    <w:rsid w:val="3C82A5EA"/>
    <w:rsid w:val="3C850EC9"/>
    <w:rsid w:val="3CBCEE69"/>
    <w:rsid w:val="3D3D2BB6"/>
    <w:rsid w:val="3D45B884"/>
    <w:rsid w:val="3D4D34C3"/>
    <w:rsid w:val="3D59CF9D"/>
    <w:rsid w:val="3D8D8818"/>
    <w:rsid w:val="3D9A3650"/>
    <w:rsid w:val="3D9EC4DD"/>
    <w:rsid w:val="3D9F027E"/>
    <w:rsid w:val="3DB6E606"/>
    <w:rsid w:val="3DD303E2"/>
    <w:rsid w:val="3DF696F9"/>
    <w:rsid w:val="3E06D24F"/>
    <w:rsid w:val="3E2D0AC8"/>
    <w:rsid w:val="3E2DFF36"/>
    <w:rsid w:val="3E31B872"/>
    <w:rsid w:val="3E488668"/>
    <w:rsid w:val="3E6230B0"/>
    <w:rsid w:val="3E94CB99"/>
    <w:rsid w:val="3E9577DD"/>
    <w:rsid w:val="3E9E0507"/>
    <w:rsid w:val="3EABB560"/>
    <w:rsid w:val="3EADA102"/>
    <w:rsid w:val="3EADD932"/>
    <w:rsid w:val="3EB0F837"/>
    <w:rsid w:val="3EBD571B"/>
    <w:rsid w:val="3ECED909"/>
    <w:rsid w:val="3EE12EDF"/>
    <w:rsid w:val="3EEBD692"/>
    <w:rsid w:val="3F106457"/>
    <w:rsid w:val="3F1912E9"/>
    <w:rsid w:val="3F28E1F5"/>
    <w:rsid w:val="3F2A141A"/>
    <w:rsid w:val="3F5AF27C"/>
    <w:rsid w:val="3F5E0F65"/>
    <w:rsid w:val="3F7934EC"/>
    <w:rsid w:val="3F9B9A92"/>
    <w:rsid w:val="3FA4B3F0"/>
    <w:rsid w:val="3FC3F2DB"/>
    <w:rsid w:val="3FCBBC2A"/>
    <w:rsid w:val="3FEE75EB"/>
    <w:rsid w:val="3FFD6EDF"/>
    <w:rsid w:val="40352CF8"/>
    <w:rsid w:val="405E9977"/>
    <w:rsid w:val="4070F49D"/>
    <w:rsid w:val="407FE948"/>
    <w:rsid w:val="408F6CB7"/>
    <w:rsid w:val="4096995E"/>
    <w:rsid w:val="40A23915"/>
    <w:rsid w:val="40B0F963"/>
    <w:rsid w:val="40B510B7"/>
    <w:rsid w:val="40CB0684"/>
    <w:rsid w:val="40E31122"/>
    <w:rsid w:val="40EA0F71"/>
    <w:rsid w:val="41303E70"/>
    <w:rsid w:val="4136CBB6"/>
    <w:rsid w:val="4137B498"/>
    <w:rsid w:val="41415824"/>
    <w:rsid w:val="4148985C"/>
    <w:rsid w:val="4159E1E9"/>
    <w:rsid w:val="41675A57"/>
    <w:rsid w:val="4187AB5D"/>
    <w:rsid w:val="41B2BFFB"/>
    <w:rsid w:val="41DA0C7A"/>
    <w:rsid w:val="41DA2C21"/>
    <w:rsid w:val="41DD2D5B"/>
    <w:rsid w:val="421B5117"/>
    <w:rsid w:val="423A3FF9"/>
    <w:rsid w:val="42583053"/>
    <w:rsid w:val="428E639E"/>
    <w:rsid w:val="429E832F"/>
    <w:rsid w:val="42CB1030"/>
    <w:rsid w:val="42CB20C0"/>
    <w:rsid w:val="42CE8CEC"/>
    <w:rsid w:val="42DFC536"/>
    <w:rsid w:val="42E3F3E3"/>
    <w:rsid w:val="42F3D1A0"/>
    <w:rsid w:val="43021B38"/>
    <w:rsid w:val="4313E1F6"/>
    <w:rsid w:val="43196C39"/>
    <w:rsid w:val="432F6344"/>
    <w:rsid w:val="434AB1B1"/>
    <w:rsid w:val="435A48AA"/>
    <w:rsid w:val="43637F56"/>
    <w:rsid w:val="436C7A47"/>
    <w:rsid w:val="438A1546"/>
    <w:rsid w:val="438D7593"/>
    <w:rsid w:val="438F374C"/>
    <w:rsid w:val="43A0BC0D"/>
    <w:rsid w:val="43AC1CD3"/>
    <w:rsid w:val="43AE28D1"/>
    <w:rsid w:val="43AE5230"/>
    <w:rsid w:val="43C2B493"/>
    <w:rsid w:val="43C5C8C1"/>
    <w:rsid w:val="43CDC5F2"/>
    <w:rsid w:val="43E23417"/>
    <w:rsid w:val="43E5958E"/>
    <w:rsid w:val="44043027"/>
    <w:rsid w:val="44048004"/>
    <w:rsid w:val="440BC946"/>
    <w:rsid w:val="441A52D3"/>
    <w:rsid w:val="442C49AF"/>
    <w:rsid w:val="442CB3E2"/>
    <w:rsid w:val="442F0B8C"/>
    <w:rsid w:val="4469BC4F"/>
    <w:rsid w:val="4470C6DD"/>
    <w:rsid w:val="4491E9DC"/>
    <w:rsid w:val="44986ED6"/>
    <w:rsid w:val="4499A357"/>
    <w:rsid w:val="44B8AE4F"/>
    <w:rsid w:val="44BBFD57"/>
    <w:rsid w:val="4504FB4A"/>
    <w:rsid w:val="4508653F"/>
    <w:rsid w:val="4529B277"/>
    <w:rsid w:val="452F7330"/>
    <w:rsid w:val="4540D3E9"/>
    <w:rsid w:val="4547B4ED"/>
    <w:rsid w:val="4565FF76"/>
    <w:rsid w:val="459ABEFF"/>
    <w:rsid w:val="459C64D7"/>
    <w:rsid w:val="45A7B8DD"/>
    <w:rsid w:val="45CD38A7"/>
    <w:rsid w:val="45E4C72F"/>
    <w:rsid w:val="46103EF5"/>
    <w:rsid w:val="4610BBF5"/>
    <w:rsid w:val="461DAC51"/>
    <w:rsid w:val="46394FFD"/>
    <w:rsid w:val="46789BC0"/>
    <w:rsid w:val="467C78B4"/>
    <w:rsid w:val="468ECB40"/>
    <w:rsid w:val="469E3AB3"/>
    <w:rsid w:val="46AAB369"/>
    <w:rsid w:val="46B9FDA1"/>
    <w:rsid w:val="46CFA247"/>
    <w:rsid w:val="46D08DAB"/>
    <w:rsid w:val="46E675CB"/>
    <w:rsid w:val="46F2F652"/>
    <w:rsid w:val="47019276"/>
    <w:rsid w:val="47021A4A"/>
    <w:rsid w:val="470600FF"/>
    <w:rsid w:val="47080AEF"/>
    <w:rsid w:val="47093028"/>
    <w:rsid w:val="47185DCC"/>
    <w:rsid w:val="472010B9"/>
    <w:rsid w:val="47355088"/>
    <w:rsid w:val="475117CD"/>
    <w:rsid w:val="4759402B"/>
    <w:rsid w:val="47724644"/>
    <w:rsid w:val="479AB21E"/>
    <w:rsid w:val="47CCD65F"/>
    <w:rsid w:val="47D4ED00"/>
    <w:rsid w:val="47F52D9A"/>
    <w:rsid w:val="481EADFE"/>
    <w:rsid w:val="482105E5"/>
    <w:rsid w:val="484CDDD6"/>
    <w:rsid w:val="4852072F"/>
    <w:rsid w:val="4852BB85"/>
    <w:rsid w:val="4865B954"/>
    <w:rsid w:val="48977D19"/>
    <w:rsid w:val="48987564"/>
    <w:rsid w:val="48B81095"/>
    <w:rsid w:val="48F1672F"/>
    <w:rsid w:val="48FABE99"/>
    <w:rsid w:val="4906876F"/>
    <w:rsid w:val="49171179"/>
    <w:rsid w:val="49470F03"/>
    <w:rsid w:val="496253F5"/>
    <w:rsid w:val="49708870"/>
    <w:rsid w:val="498D3B60"/>
    <w:rsid w:val="498D4B31"/>
    <w:rsid w:val="499C9791"/>
    <w:rsid w:val="49D4660F"/>
    <w:rsid w:val="49D64698"/>
    <w:rsid w:val="49EAE626"/>
    <w:rsid w:val="49F856A7"/>
    <w:rsid w:val="49FC85FB"/>
    <w:rsid w:val="4A1C4319"/>
    <w:rsid w:val="4A1EC026"/>
    <w:rsid w:val="4A1EDE7B"/>
    <w:rsid w:val="4A2469D3"/>
    <w:rsid w:val="4A316BAC"/>
    <w:rsid w:val="4A31E945"/>
    <w:rsid w:val="4A5A11C5"/>
    <w:rsid w:val="4A8855A6"/>
    <w:rsid w:val="4A9E18A6"/>
    <w:rsid w:val="4AA013CF"/>
    <w:rsid w:val="4AC46905"/>
    <w:rsid w:val="4AEB899B"/>
    <w:rsid w:val="4AEEB8EB"/>
    <w:rsid w:val="4AF5C11D"/>
    <w:rsid w:val="4AF63DFB"/>
    <w:rsid w:val="4AF7A3F0"/>
    <w:rsid w:val="4AFF1327"/>
    <w:rsid w:val="4B16C67B"/>
    <w:rsid w:val="4B1BB321"/>
    <w:rsid w:val="4B3B0032"/>
    <w:rsid w:val="4B3E8628"/>
    <w:rsid w:val="4B464218"/>
    <w:rsid w:val="4B572800"/>
    <w:rsid w:val="4B6666D9"/>
    <w:rsid w:val="4B70774F"/>
    <w:rsid w:val="4B83E2A4"/>
    <w:rsid w:val="4BAAC0F4"/>
    <w:rsid w:val="4BAB46EE"/>
    <w:rsid w:val="4BB57F13"/>
    <w:rsid w:val="4BC980D2"/>
    <w:rsid w:val="4BE5E99A"/>
    <w:rsid w:val="4C1D385A"/>
    <w:rsid w:val="4C44DCE5"/>
    <w:rsid w:val="4C731423"/>
    <w:rsid w:val="4C7E91B0"/>
    <w:rsid w:val="4C963AD0"/>
    <w:rsid w:val="4C98F858"/>
    <w:rsid w:val="4CAA532C"/>
    <w:rsid w:val="4CAC5899"/>
    <w:rsid w:val="4CB76FB7"/>
    <w:rsid w:val="4CD12197"/>
    <w:rsid w:val="4CD900F6"/>
    <w:rsid w:val="4CEDAC8C"/>
    <w:rsid w:val="4CF7F7C9"/>
    <w:rsid w:val="4D030392"/>
    <w:rsid w:val="4D0724A7"/>
    <w:rsid w:val="4D073EB1"/>
    <w:rsid w:val="4D1DD7C2"/>
    <w:rsid w:val="4D1F71CF"/>
    <w:rsid w:val="4D2E2313"/>
    <w:rsid w:val="4D3E7384"/>
    <w:rsid w:val="4D41562A"/>
    <w:rsid w:val="4D496286"/>
    <w:rsid w:val="4D56E28A"/>
    <w:rsid w:val="4D5F7EDB"/>
    <w:rsid w:val="4D605E6F"/>
    <w:rsid w:val="4D611712"/>
    <w:rsid w:val="4D8691EC"/>
    <w:rsid w:val="4DA0D67B"/>
    <w:rsid w:val="4DAA4D6C"/>
    <w:rsid w:val="4DBAE323"/>
    <w:rsid w:val="4DBD843C"/>
    <w:rsid w:val="4DEF4601"/>
    <w:rsid w:val="4DF1838D"/>
    <w:rsid w:val="4DFFC480"/>
    <w:rsid w:val="4E17B769"/>
    <w:rsid w:val="4E17FBE9"/>
    <w:rsid w:val="4E317CD2"/>
    <w:rsid w:val="4E4DA913"/>
    <w:rsid w:val="4E6C8B4E"/>
    <w:rsid w:val="4E7957E5"/>
    <w:rsid w:val="4E8FB7D8"/>
    <w:rsid w:val="4EA0F90B"/>
    <w:rsid w:val="4EA12890"/>
    <w:rsid w:val="4EB88A61"/>
    <w:rsid w:val="4EBBE571"/>
    <w:rsid w:val="4EBCFFDC"/>
    <w:rsid w:val="4ED03ABB"/>
    <w:rsid w:val="4ED61F64"/>
    <w:rsid w:val="4EF71E25"/>
    <w:rsid w:val="4F15929A"/>
    <w:rsid w:val="4F17A151"/>
    <w:rsid w:val="4F41F34F"/>
    <w:rsid w:val="4F4723FE"/>
    <w:rsid w:val="4F4A08AF"/>
    <w:rsid w:val="4F4C9CC6"/>
    <w:rsid w:val="4F4CDB27"/>
    <w:rsid w:val="4F56662D"/>
    <w:rsid w:val="4F7763CB"/>
    <w:rsid w:val="4F7D22C9"/>
    <w:rsid w:val="4F93CCBE"/>
    <w:rsid w:val="4FAF4D0E"/>
    <w:rsid w:val="4FC4F4F6"/>
    <w:rsid w:val="4FCACAD5"/>
    <w:rsid w:val="4FCEABEA"/>
    <w:rsid w:val="5033C6AB"/>
    <w:rsid w:val="504779DC"/>
    <w:rsid w:val="504F0D59"/>
    <w:rsid w:val="5069CAC7"/>
    <w:rsid w:val="507B2014"/>
    <w:rsid w:val="507E3ABE"/>
    <w:rsid w:val="509121AA"/>
    <w:rsid w:val="5094BC3C"/>
    <w:rsid w:val="50950E99"/>
    <w:rsid w:val="50B6BE28"/>
    <w:rsid w:val="50B94D84"/>
    <w:rsid w:val="50DC581D"/>
    <w:rsid w:val="50E39CDA"/>
    <w:rsid w:val="50E9BF13"/>
    <w:rsid w:val="50EDB9ED"/>
    <w:rsid w:val="510CA595"/>
    <w:rsid w:val="511611E3"/>
    <w:rsid w:val="51259760"/>
    <w:rsid w:val="512E740B"/>
    <w:rsid w:val="51389036"/>
    <w:rsid w:val="5158B2A2"/>
    <w:rsid w:val="516557DC"/>
    <w:rsid w:val="51ED0567"/>
    <w:rsid w:val="51F08FB6"/>
    <w:rsid w:val="51F9F57C"/>
    <w:rsid w:val="5205CAEA"/>
    <w:rsid w:val="5210E31C"/>
    <w:rsid w:val="52117220"/>
    <w:rsid w:val="52215EF3"/>
    <w:rsid w:val="52422D0E"/>
    <w:rsid w:val="524DC340"/>
    <w:rsid w:val="52552BFE"/>
    <w:rsid w:val="52556B42"/>
    <w:rsid w:val="5261B32E"/>
    <w:rsid w:val="5294D1A6"/>
    <w:rsid w:val="52A26146"/>
    <w:rsid w:val="52D14236"/>
    <w:rsid w:val="52FB4376"/>
    <w:rsid w:val="530821E8"/>
    <w:rsid w:val="533BD118"/>
    <w:rsid w:val="53444B3C"/>
    <w:rsid w:val="534ED5A2"/>
    <w:rsid w:val="534F1AFF"/>
    <w:rsid w:val="535D3174"/>
    <w:rsid w:val="537F1CF6"/>
    <w:rsid w:val="53A3639D"/>
    <w:rsid w:val="53B3EF40"/>
    <w:rsid w:val="53C572F8"/>
    <w:rsid w:val="53EF2718"/>
    <w:rsid w:val="54170D10"/>
    <w:rsid w:val="541E7A5F"/>
    <w:rsid w:val="54237AA4"/>
    <w:rsid w:val="542CCED3"/>
    <w:rsid w:val="543B5E35"/>
    <w:rsid w:val="5440A376"/>
    <w:rsid w:val="54448D60"/>
    <w:rsid w:val="54493976"/>
    <w:rsid w:val="5456B105"/>
    <w:rsid w:val="5469F1CB"/>
    <w:rsid w:val="547816B2"/>
    <w:rsid w:val="5481F3AE"/>
    <w:rsid w:val="54B23AD9"/>
    <w:rsid w:val="54DA4911"/>
    <w:rsid w:val="54DDFC21"/>
    <w:rsid w:val="54E623CA"/>
    <w:rsid w:val="54F25876"/>
    <w:rsid w:val="5504CBFD"/>
    <w:rsid w:val="5528A568"/>
    <w:rsid w:val="55320DF1"/>
    <w:rsid w:val="5539F951"/>
    <w:rsid w:val="5578CA30"/>
    <w:rsid w:val="557F4E25"/>
    <w:rsid w:val="5582026E"/>
    <w:rsid w:val="558231F3"/>
    <w:rsid w:val="55923228"/>
    <w:rsid w:val="559E0F5D"/>
    <w:rsid w:val="55A1DF9F"/>
    <w:rsid w:val="55EAF60F"/>
    <w:rsid w:val="55F33C29"/>
    <w:rsid w:val="5604B3E8"/>
    <w:rsid w:val="5612F344"/>
    <w:rsid w:val="5619D4C6"/>
    <w:rsid w:val="5623056A"/>
    <w:rsid w:val="56280489"/>
    <w:rsid w:val="563BE292"/>
    <w:rsid w:val="563EE697"/>
    <w:rsid w:val="564E0C16"/>
    <w:rsid w:val="56555B55"/>
    <w:rsid w:val="56690F11"/>
    <w:rsid w:val="56710898"/>
    <w:rsid w:val="567CDCF1"/>
    <w:rsid w:val="567D41AC"/>
    <w:rsid w:val="5680A27E"/>
    <w:rsid w:val="56880058"/>
    <w:rsid w:val="568EA73C"/>
    <w:rsid w:val="56E4CCE3"/>
    <w:rsid w:val="56FC60A8"/>
    <w:rsid w:val="57071B2E"/>
    <w:rsid w:val="57094195"/>
    <w:rsid w:val="5720C984"/>
    <w:rsid w:val="57385175"/>
    <w:rsid w:val="57609EA1"/>
    <w:rsid w:val="579E8964"/>
    <w:rsid w:val="57B63893"/>
    <w:rsid w:val="57BFE2CD"/>
    <w:rsid w:val="57FD3316"/>
    <w:rsid w:val="5801152A"/>
    <w:rsid w:val="580609F3"/>
    <w:rsid w:val="5819571E"/>
    <w:rsid w:val="5835BB6B"/>
    <w:rsid w:val="58505E78"/>
    <w:rsid w:val="58558D93"/>
    <w:rsid w:val="585A09C7"/>
    <w:rsid w:val="585AAF0F"/>
    <w:rsid w:val="58635E54"/>
    <w:rsid w:val="5867EA60"/>
    <w:rsid w:val="58A0868C"/>
    <w:rsid w:val="58A83AC7"/>
    <w:rsid w:val="58A896E2"/>
    <w:rsid w:val="58FBFDC5"/>
    <w:rsid w:val="59086437"/>
    <w:rsid w:val="590BDBD6"/>
    <w:rsid w:val="5912A5FB"/>
    <w:rsid w:val="592BBD42"/>
    <w:rsid w:val="592D81AA"/>
    <w:rsid w:val="595151AD"/>
    <w:rsid w:val="5954CD41"/>
    <w:rsid w:val="595E86D1"/>
    <w:rsid w:val="595F17E2"/>
    <w:rsid w:val="5969C2EE"/>
    <w:rsid w:val="596E923B"/>
    <w:rsid w:val="596FD055"/>
    <w:rsid w:val="59702810"/>
    <w:rsid w:val="5984AB00"/>
    <w:rsid w:val="59B533F1"/>
    <w:rsid w:val="59C5B47E"/>
    <w:rsid w:val="59CA0725"/>
    <w:rsid w:val="59F2BE3E"/>
    <w:rsid w:val="59F2F56E"/>
    <w:rsid w:val="59F8A81C"/>
    <w:rsid w:val="5A0F2BAA"/>
    <w:rsid w:val="5A19E4D0"/>
    <w:rsid w:val="5A1BFD77"/>
    <w:rsid w:val="5A1C651D"/>
    <w:rsid w:val="5A29DF09"/>
    <w:rsid w:val="5A3FE63D"/>
    <w:rsid w:val="5A56F00D"/>
    <w:rsid w:val="5A5D2B7D"/>
    <w:rsid w:val="5A729275"/>
    <w:rsid w:val="5A99B22A"/>
    <w:rsid w:val="5A9F3BBF"/>
    <w:rsid w:val="5A9FF54A"/>
    <w:rsid w:val="5AAB5960"/>
    <w:rsid w:val="5ACE4C47"/>
    <w:rsid w:val="5AD0A517"/>
    <w:rsid w:val="5ADAF5B0"/>
    <w:rsid w:val="5ADD72EA"/>
    <w:rsid w:val="5AF0B342"/>
    <w:rsid w:val="5AF41DDD"/>
    <w:rsid w:val="5B25D694"/>
    <w:rsid w:val="5B592672"/>
    <w:rsid w:val="5B5C2839"/>
    <w:rsid w:val="5B83F635"/>
    <w:rsid w:val="5B918EA3"/>
    <w:rsid w:val="5BB1916D"/>
    <w:rsid w:val="5BB3FACA"/>
    <w:rsid w:val="5BD06B30"/>
    <w:rsid w:val="5BE3A4EB"/>
    <w:rsid w:val="5BF5708A"/>
    <w:rsid w:val="5C0BB500"/>
    <w:rsid w:val="5C27F205"/>
    <w:rsid w:val="5C36E32C"/>
    <w:rsid w:val="5C4175A6"/>
    <w:rsid w:val="5C44422F"/>
    <w:rsid w:val="5C76F130"/>
    <w:rsid w:val="5CA5BC9B"/>
    <w:rsid w:val="5CBCEF6A"/>
    <w:rsid w:val="5CD572E2"/>
    <w:rsid w:val="5CD6ACD8"/>
    <w:rsid w:val="5CDAE720"/>
    <w:rsid w:val="5CF5CFA6"/>
    <w:rsid w:val="5CFEF431"/>
    <w:rsid w:val="5D287047"/>
    <w:rsid w:val="5D453D81"/>
    <w:rsid w:val="5D49DBFB"/>
    <w:rsid w:val="5D5BF68B"/>
    <w:rsid w:val="5D88B4E8"/>
    <w:rsid w:val="5D92FD7F"/>
    <w:rsid w:val="5D937C8C"/>
    <w:rsid w:val="5DB6D11D"/>
    <w:rsid w:val="5DC1ED0A"/>
    <w:rsid w:val="5DCA2799"/>
    <w:rsid w:val="5DD976DA"/>
    <w:rsid w:val="5DEB18CB"/>
    <w:rsid w:val="5DF963F3"/>
    <w:rsid w:val="5E1986E8"/>
    <w:rsid w:val="5E40441A"/>
    <w:rsid w:val="5E463D77"/>
    <w:rsid w:val="5E53626D"/>
    <w:rsid w:val="5E758326"/>
    <w:rsid w:val="5E7B2AE2"/>
    <w:rsid w:val="5E7B3EDB"/>
    <w:rsid w:val="5E7F8A01"/>
    <w:rsid w:val="5E8B3F36"/>
    <w:rsid w:val="5E9498E1"/>
    <w:rsid w:val="5EDEF26B"/>
    <w:rsid w:val="5F135AD7"/>
    <w:rsid w:val="5F377B17"/>
    <w:rsid w:val="5F491081"/>
    <w:rsid w:val="5F7D592E"/>
    <w:rsid w:val="5F870EC2"/>
    <w:rsid w:val="5FAC1F88"/>
    <w:rsid w:val="5FB04905"/>
    <w:rsid w:val="5FB8D280"/>
    <w:rsid w:val="5FCA095B"/>
    <w:rsid w:val="5FCAC380"/>
    <w:rsid w:val="5FE620FA"/>
    <w:rsid w:val="5FF09D69"/>
    <w:rsid w:val="5FFB456F"/>
    <w:rsid w:val="60050608"/>
    <w:rsid w:val="601551DD"/>
    <w:rsid w:val="601F62E0"/>
    <w:rsid w:val="602525F8"/>
    <w:rsid w:val="60448BC8"/>
    <w:rsid w:val="605B904E"/>
    <w:rsid w:val="60658E6A"/>
    <w:rsid w:val="6073A733"/>
    <w:rsid w:val="607FAFEF"/>
    <w:rsid w:val="60813120"/>
    <w:rsid w:val="6083D61B"/>
    <w:rsid w:val="608C18C7"/>
    <w:rsid w:val="60909080"/>
    <w:rsid w:val="60A7C71C"/>
    <w:rsid w:val="60B43B9A"/>
    <w:rsid w:val="60C66FAF"/>
    <w:rsid w:val="60C87BCE"/>
    <w:rsid w:val="60CC1805"/>
    <w:rsid w:val="60D4F113"/>
    <w:rsid w:val="60DB31DB"/>
    <w:rsid w:val="60DB3D6E"/>
    <w:rsid w:val="60E0D94F"/>
    <w:rsid w:val="60E721CF"/>
    <w:rsid w:val="611D21F4"/>
    <w:rsid w:val="612EE717"/>
    <w:rsid w:val="61432103"/>
    <w:rsid w:val="614A0A44"/>
    <w:rsid w:val="6152BF2D"/>
    <w:rsid w:val="6153F5B2"/>
    <w:rsid w:val="617EBF4B"/>
    <w:rsid w:val="6196B4D4"/>
    <w:rsid w:val="61E5BF52"/>
    <w:rsid w:val="61F1DDF4"/>
    <w:rsid w:val="61F55BA0"/>
    <w:rsid w:val="62147AC9"/>
    <w:rsid w:val="6217AE9C"/>
    <w:rsid w:val="62204FFC"/>
    <w:rsid w:val="62408603"/>
    <w:rsid w:val="625AEC57"/>
    <w:rsid w:val="626F28A9"/>
    <w:rsid w:val="627E4670"/>
    <w:rsid w:val="6280BE80"/>
    <w:rsid w:val="62B36E7B"/>
    <w:rsid w:val="62D9F7D1"/>
    <w:rsid w:val="630C99DA"/>
    <w:rsid w:val="630F7D32"/>
    <w:rsid w:val="631920E2"/>
    <w:rsid w:val="631ED4A3"/>
    <w:rsid w:val="634C4438"/>
    <w:rsid w:val="63521000"/>
    <w:rsid w:val="63714DDB"/>
    <w:rsid w:val="637AACB1"/>
    <w:rsid w:val="637FB07A"/>
    <w:rsid w:val="6391D575"/>
    <w:rsid w:val="63965C21"/>
    <w:rsid w:val="63A26239"/>
    <w:rsid w:val="63A407DB"/>
    <w:rsid w:val="63AAA77D"/>
    <w:rsid w:val="63E68E0E"/>
    <w:rsid w:val="6405F30D"/>
    <w:rsid w:val="6425DCA0"/>
    <w:rsid w:val="642F6740"/>
    <w:rsid w:val="647100B5"/>
    <w:rsid w:val="648465D1"/>
    <w:rsid w:val="6485B093"/>
    <w:rsid w:val="649A2E3B"/>
    <w:rsid w:val="64CADDBA"/>
    <w:rsid w:val="64D073AA"/>
    <w:rsid w:val="64D11C57"/>
    <w:rsid w:val="64E86203"/>
    <w:rsid w:val="64F6BFC4"/>
    <w:rsid w:val="651A4864"/>
    <w:rsid w:val="654D1AB1"/>
    <w:rsid w:val="654DFBB7"/>
    <w:rsid w:val="6558503C"/>
    <w:rsid w:val="6573750D"/>
    <w:rsid w:val="6582C1AF"/>
    <w:rsid w:val="658B1B9C"/>
    <w:rsid w:val="659884F9"/>
    <w:rsid w:val="659FD4AA"/>
    <w:rsid w:val="65A5285E"/>
    <w:rsid w:val="65B01E83"/>
    <w:rsid w:val="660F756C"/>
    <w:rsid w:val="664697B6"/>
    <w:rsid w:val="66597FEE"/>
    <w:rsid w:val="667127B8"/>
    <w:rsid w:val="6687187F"/>
    <w:rsid w:val="668F4A6A"/>
    <w:rsid w:val="66D82C19"/>
    <w:rsid w:val="66DF58E8"/>
    <w:rsid w:val="671F4C92"/>
    <w:rsid w:val="672CD14E"/>
    <w:rsid w:val="673684A6"/>
    <w:rsid w:val="673E546F"/>
    <w:rsid w:val="674F19C4"/>
    <w:rsid w:val="67AD20DE"/>
    <w:rsid w:val="67CCDB0C"/>
    <w:rsid w:val="67FEA169"/>
    <w:rsid w:val="680E7A60"/>
    <w:rsid w:val="681CFDB1"/>
    <w:rsid w:val="681E1E81"/>
    <w:rsid w:val="682539D2"/>
    <w:rsid w:val="682CC084"/>
    <w:rsid w:val="682FB102"/>
    <w:rsid w:val="683969C5"/>
    <w:rsid w:val="685BA528"/>
    <w:rsid w:val="6869F217"/>
    <w:rsid w:val="68811162"/>
    <w:rsid w:val="68A5F2FD"/>
    <w:rsid w:val="68A6B719"/>
    <w:rsid w:val="68AD20D4"/>
    <w:rsid w:val="68B50DBB"/>
    <w:rsid w:val="68B5FB3B"/>
    <w:rsid w:val="68C1DF0C"/>
    <w:rsid w:val="68D674DB"/>
    <w:rsid w:val="68E121D0"/>
    <w:rsid w:val="68E388FF"/>
    <w:rsid w:val="68F38FF4"/>
    <w:rsid w:val="68F7F471"/>
    <w:rsid w:val="68FFA5F2"/>
    <w:rsid w:val="690409BA"/>
    <w:rsid w:val="69057E18"/>
    <w:rsid w:val="6926416B"/>
    <w:rsid w:val="692D59F2"/>
    <w:rsid w:val="6945E38A"/>
    <w:rsid w:val="696A676D"/>
    <w:rsid w:val="6986AD54"/>
    <w:rsid w:val="698B7CCF"/>
    <w:rsid w:val="69AD65A1"/>
    <w:rsid w:val="69C55E3A"/>
    <w:rsid w:val="69CDC475"/>
    <w:rsid w:val="69F603A4"/>
    <w:rsid w:val="6A05A0D5"/>
    <w:rsid w:val="6A2F9C27"/>
    <w:rsid w:val="6A4022FA"/>
    <w:rsid w:val="6A530585"/>
    <w:rsid w:val="6A67170E"/>
    <w:rsid w:val="6A724DDF"/>
    <w:rsid w:val="6A75B5BF"/>
    <w:rsid w:val="6A781265"/>
    <w:rsid w:val="6A856D5C"/>
    <w:rsid w:val="6A89E361"/>
    <w:rsid w:val="6A92F8DD"/>
    <w:rsid w:val="6A9A8939"/>
    <w:rsid w:val="6AEC47EF"/>
    <w:rsid w:val="6AF6B13D"/>
    <w:rsid w:val="6B0BCEF3"/>
    <w:rsid w:val="6B0F09FD"/>
    <w:rsid w:val="6B19DDCF"/>
    <w:rsid w:val="6B1CC8E6"/>
    <w:rsid w:val="6B25018E"/>
    <w:rsid w:val="6B26EA90"/>
    <w:rsid w:val="6B3EF059"/>
    <w:rsid w:val="6B422120"/>
    <w:rsid w:val="6B44F7C6"/>
    <w:rsid w:val="6B5BA11D"/>
    <w:rsid w:val="6B60AD74"/>
    <w:rsid w:val="6B722BE6"/>
    <w:rsid w:val="6B82F6F6"/>
    <w:rsid w:val="6B8E0BBF"/>
    <w:rsid w:val="6BA3D07C"/>
    <w:rsid w:val="6BA4215D"/>
    <w:rsid w:val="6BACB7DA"/>
    <w:rsid w:val="6BB91FD3"/>
    <w:rsid w:val="6BBA0461"/>
    <w:rsid w:val="6BE179EB"/>
    <w:rsid w:val="6BE60A47"/>
    <w:rsid w:val="6C37CEA4"/>
    <w:rsid w:val="6C587C28"/>
    <w:rsid w:val="6C74CD27"/>
    <w:rsid w:val="6C87F7B2"/>
    <w:rsid w:val="6CDCA7FA"/>
    <w:rsid w:val="6CE917DF"/>
    <w:rsid w:val="6D0595ED"/>
    <w:rsid w:val="6D1E57CF"/>
    <w:rsid w:val="6D3220C1"/>
    <w:rsid w:val="6D364352"/>
    <w:rsid w:val="6D493BC6"/>
    <w:rsid w:val="6D537084"/>
    <w:rsid w:val="6D55C78B"/>
    <w:rsid w:val="6D6BF20C"/>
    <w:rsid w:val="6D790DA7"/>
    <w:rsid w:val="6D7FF6D5"/>
    <w:rsid w:val="6D93DAAE"/>
    <w:rsid w:val="6D94570F"/>
    <w:rsid w:val="6DB61412"/>
    <w:rsid w:val="6DC4E1D7"/>
    <w:rsid w:val="6DCD37F7"/>
    <w:rsid w:val="6DCF7EC7"/>
    <w:rsid w:val="6DD369C5"/>
    <w:rsid w:val="6DF07F3D"/>
    <w:rsid w:val="6E0D4B5C"/>
    <w:rsid w:val="6E10585F"/>
    <w:rsid w:val="6E141D0B"/>
    <w:rsid w:val="6E182AB6"/>
    <w:rsid w:val="6E1DDE41"/>
    <w:rsid w:val="6E32BE68"/>
    <w:rsid w:val="6E4289A1"/>
    <w:rsid w:val="6E5A66AD"/>
    <w:rsid w:val="6E5B117B"/>
    <w:rsid w:val="6E6E8774"/>
    <w:rsid w:val="6E70EC5E"/>
    <w:rsid w:val="6E929918"/>
    <w:rsid w:val="6E9B5CF4"/>
    <w:rsid w:val="6E9FD190"/>
    <w:rsid w:val="6ED8A2E8"/>
    <w:rsid w:val="6ED9B58F"/>
    <w:rsid w:val="6EE52385"/>
    <w:rsid w:val="6F2C5A5E"/>
    <w:rsid w:val="6F4DB745"/>
    <w:rsid w:val="6F55D82D"/>
    <w:rsid w:val="6F65B3F9"/>
    <w:rsid w:val="6F68F60E"/>
    <w:rsid w:val="6F71743B"/>
    <w:rsid w:val="6F947406"/>
    <w:rsid w:val="6F96576A"/>
    <w:rsid w:val="6F97E057"/>
    <w:rsid w:val="6F9D62D4"/>
    <w:rsid w:val="6FA2F90E"/>
    <w:rsid w:val="6FAEEE0D"/>
    <w:rsid w:val="6FD5BC0F"/>
    <w:rsid w:val="6FF661E3"/>
    <w:rsid w:val="70099763"/>
    <w:rsid w:val="702E60CE"/>
    <w:rsid w:val="707ADFC1"/>
    <w:rsid w:val="708640D5"/>
    <w:rsid w:val="708CF760"/>
    <w:rsid w:val="709505AC"/>
    <w:rsid w:val="70AD6794"/>
    <w:rsid w:val="70B70474"/>
    <w:rsid w:val="70C19C75"/>
    <w:rsid w:val="70D76262"/>
    <w:rsid w:val="70DA7080"/>
    <w:rsid w:val="70E3145E"/>
    <w:rsid w:val="70F81444"/>
    <w:rsid w:val="710DA3D1"/>
    <w:rsid w:val="711544B9"/>
    <w:rsid w:val="71180E74"/>
    <w:rsid w:val="71276495"/>
    <w:rsid w:val="71277AD5"/>
    <w:rsid w:val="7131B2EE"/>
    <w:rsid w:val="713F7BC4"/>
    <w:rsid w:val="71518DBD"/>
    <w:rsid w:val="7191B6F3"/>
    <w:rsid w:val="71A46606"/>
    <w:rsid w:val="71B561C9"/>
    <w:rsid w:val="71C41CEB"/>
    <w:rsid w:val="71CAE499"/>
    <w:rsid w:val="71E900D0"/>
    <w:rsid w:val="71F307A2"/>
    <w:rsid w:val="72071886"/>
    <w:rsid w:val="720EF216"/>
    <w:rsid w:val="7248FAC0"/>
    <w:rsid w:val="7249C752"/>
    <w:rsid w:val="72611873"/>
    <w:rsid w:val="726547A4"/>
    <w:rsid w:val="72670D0C"/>
    <w:rsid w:val="726BD0BD"/>
    <w:rsid w:val="729815F9"/>
    <w:rsid w:val="72D7F784"/>
    <w:rsid w:val="72D9835A"/>
    <w:rsid w:val="730ACD47"/>
    <w:rsid w:val="732DEFEC"/>
    <w:rsid w:val="7331EF3F"/>
    <w:rsid w:val="73427E7A"/>
    <w:rsid w:val="73927379"/>
    <w:rsid w:val="73988E90"/>
    <w:rsid w:val="739B4ABC"/>
    <w:rsid w:val="739F60E0"/>
    <w:rsid w:val="73AD2F12"/>
    <w:rsid w:val="73C32A4F"/>
    <w:rsid w:val="73C4ADF0"/>
    <w:rsid w:val="73D45FBB"/>
    <w:rsid w:val="73E10D67"/>
    <w:rsid w:val="740FBADA"/>
    <w:rsid w:val="7430BC44"/>
    <w:rsid w:val="74402BA2"/>
    <w:rsid w:val="7457A86C"/>
    <w:rsid w:val="745E179A"/>
    <w:rsid w:val="747DD41E"/>
    <w:rsid w:val="74852A28"/>
    <w:rsid w:val="748CDA05"/>
    <w:rsid w:val="7493AA28"/>
    <w:rsid w:val="7493C35F"/>
    <w:rsid w:val="749CFE27"/>
    <w:rsid w:val="74A5A18B"/>
    <w:rsid w:val="74B38F23"/>
    <w:rsid w:val="74ED1BE8"/>
    <w:rsid w:val="750C14A5"/>
    <w:rsid w:val="752E255F"/>
    <w:rsid w:val="7536F8ED"/>
    <w:rsid w:val="754EB000"/>
    <w:rsid w:val="755964AF"/>
    <w:rsid w:val="756CB118"/>
    <w:rsid w:val="7581FBE2"/>
    <w:rsid w:val="7583CEB1"/>
    <w:rsid w:val="7591936C"/>
    <w:rsid w:val="75991C93"/>
    <w:rsid w:val="759F86A8"/>
    <w:rsid w:val="75A297E2"/>
    <w:rsid w:val="75A913FF"/>
    <w:rsid w:val="75AD3F9D"/>
    <w:rsid w:val="75B9E4ED"/>
    <w:rsid w:val="75CA4B4C"/>
    <w:rsid w:val="75CE4724"/>
    <w:rsid w:val="75D3A48F"/>
    <w:rsid w:val="75D7C97E"/>
    <w:rsid w:val="761C9678"/>
    <w:rsid w:val="7638E0AD"/>
    <w:rsid w:val="763BD077"/>
    <w:rsid w:val="765C9861"/>
    <w:rsid w:val="7667D5CB"/>
    <w:rsid w:val="767E0A60"/>
    <w:rsid w:val="76884493"/>
    <w:rsid w:val="76898984"/>
    <w:rsid w:val="7695B2AA"/>
    <w:rsid w:val="76A46D25"/>
    <w:rsid w:val="76A7350B"/>
    <w:rsid w:val="76B71840"/>
    <w:rsid w:val="76D4FE88"/>
    <w:rsid w:val="76D5DA20"/>
    <w:rsid w:val="76DA9131"/>
    <w:rsid w:val="76E365AC"/>
    <w:rsid w:val="76E3D40D"/>
    <w:rsid w:val="76EFFCD2"/>
    <w:rsid w:val="771124B4"/>
    <w:rsid w:val="7722A6ED"/>
    <w:rsid w:val="7735910E"/>
    <w:rsid w:val="773CBD54"/>
    <w:rsid w:val="7765BBBF"/>
    <w:rsid w:val="776AABA5"/>
    <w:rsid w:val="776BF590"/>
    <w:rsid w:val="77709120"/>
    <w:rsid w:val="7773B628"/>
    <w:rsid w:val="777EE3DB"/>
    <w:rsid w:val="77844DEA"/>
    <w:rsid w:val="77AD86B5"/>
    <w:rsid w:val="77AEF986"/>
    <w:rsid w:val="77C55C17"/>
    <w:rsid w:val="77C58A02"/>
    <w:rsid w:val="77DC482C"/>
    <w:rsid w:val="77DD3883"/>
    <w:rsid w:val="77F09615"/>
    <w:rsid w:val="781DAF8E"/>
    <w:rsid w:val="78319092"/>
    <w:rsid w:val="783E9512"/>
    <w:rsid w:val="78469AAD"/>
    <w:rsid w:val="7849225A"/>
    <w:rsid w:val="784E1CC6"/>
    <w:rsid w:val="785687AE"/>
    <w:rsid w:val="785E41FC"/>
    <w:rsid w:val="7862B96B"/>
    <w:rsid w:val="7865EF18"/>
    <w:rsid w:val="786B8B2F"/>
    <w:rsid w:val="788F8572"/>
    <w:rsid w:val="78A3EAD2"/>
    <w:rsid w:val="78B92DB3"/>
    <w:rsid w:val="78BF46BE"/>
    <w:rsid w:val="79014F19"/>
    <w:rsid w:val="790E50E9"/>
    <w:rsid w:val="792479E7"/>
    <w:rsid w:val="7925B446"/>
    <w:rsid w:val="794EFB8C"/>
    <w:rsid w:val="7958AFE6"/>
    <w:rsid w:val="798AD52B"/>
    <w:rsid w:val="79C585EA"/>
    <w:rsid w:val="79D41BD7"/>
    <w:rsid w:val="79D80C6D"/>
    <w:rsid w:val="79EA50A6"/>
    <w:rsid w:val="79FA0BA5"/>
    <w:rsid w:val="7A32BC0D"/>
    <w:rsid w:val="7A3CB028"/>
    <w:rsid w:val="7A77225E"/>
    <w:rsid w:val="7A98EF7B"/>
    <w:rsid w:val="7A9A8CA5"/>
    <w:rsid w:val="7ACF57DF"/>
    <w:rsid w:val="7AD533F5"/>
    <w:rsid w:val="7ADBBAA2"/>
    <w:rsid w:val="7AF0A968"/>
    <w:rsid w:val="7AF8DDD2"/>
    <w:rsid w:val="7AF935A3"/>
    <w:rsid w:val="7B2AAF6A"/>
    <w:rsid w:val="7B7192DC"/>
    <w:rsid w:val="7B80A3AC"/>
    <w:rsid w:val="7B80D0DD"/>
    <w:rsid w:val="7B812924"/>
    <w:rsid w:val="7B99F249"/>
    <w:rsid w:val="7BC6A978"/>
    <w:rsid w:val="7BD452F8"/>
    <w:rsid w:val="7BE5BEA5"/>
    <w:rsid w:val="7BE6ABA7"/>
    <w:rsid w:val="7BFAEEEA"/>
    <w:rsid w:val="7BFDF612"/>
    <w:rsid w:val="7C369416"/>
    <w:rsid w:val="7C42012E"/>
    <w:rsid w:val="7C533387"/>
    <w:rsid w:val="7C5EBCC1"/>
    <w:rsid w:val="7C73E420"/>
    <w:rsid w:val="7C8E0F47"/>
    <w:rsid w:val="7CB11895"/>
    <w:rsid w:val="7CBFB776"/>
    <w:rsid w:val="7CE95B98"/>
    <w:rsid w:val="7CFEAC86"/>
    <w:rsid w:val="7D089146"/>
    <w:rsid w:val="7D0F3E4D"/>
    <w:rsid w:val="7D2D22C5"/>
    <w:rsid w:val="7D37ED58"/>
    <w:rsid w:val="7D38BE35"/>
    <w:rsid w:val="7D46F676"/>
    <w:rsid w:val="7D5EA13A"/>
    <w:rsid w:val="7D7224DB"/>
    <w:rsid w:val="7D7D9117"/>
    <w:rsid w:val="7D868B04"/>
    <w:rsid w:val="7D92179B"/>
    <w:rsid w:val="7D9C25A5"/>
    <w:rsid w:val="7DD14BF9"/>
    <w:rsid w:val="7E02034D"/>
    <w:rsid w:val="7E032F13"/>
    <w:rsid w:val="7E08E8C8"/>
    <w:rsid w:val="7E0D164A"/>
    <w:rsid w:val="7E43EC7B"/>
    <w:rsid w:val="7E44EB7E"/>
    <w:rsid w:val="7E70326D"/>
    <w:rsid w:val="7E71CAAD"/>
    <w:rsid w:val="7E8AF2B7"/>
    <w:rsid w:val="7E8D60D0"/>
    <w:rsid w:val="7E98A3D8"/>
    <w:rsid w:val="7EAED9FF"/>
    <w:rsid w:val="7ED94A9C"/>
    <w:rsid w:val="7F01B337"/>
    <w:rsid w:val="7F04484A"/>
    <w:rsid w:val="7F099452"/>
    <w:rsid w:val="7F5A005A"/>
    <w:rsid w:val="7F63F349"/>
    <w:rsid w:val="7F811A75"/>
    <w:rsid w:val="7F833CB5"/>
    <w:rsid w:val="7FA9177B"/>
    <w:rsid w:val="7FACC89C"/>
    <w:rsid w:val="7FADA7A7"/>
    <w:rsid w:val="7FAF614D"/>
    <w:rsid w:val="7FBC5DD3"/>
    <w:rsid w:val="7FC22C06"/>
    <w:rsid w:val="7FC40571"/>
    <w:rsid w:val="7FE424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77D07"/>
  <w15:chartTrackingRefBased/>
  <w15:docId w15:val="{747129E1-AD90-48FE-97C3-C2A8AFA3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AE"/>
  </w:style>
  <w:style w:type="paragraph" w:styleId="Heading1">
    <w:name w:val="heading 1"/>
    <w:basedOn w:val="Normal"/>
    <w:next w:val="Normal"/>
    <w:link w:val="Heading1Char"/>
    <w:autoRedefine/>
    <w:uiPriority w:val="9"/>
    <w:qFormat/>
    <w:rsid w:val="005367E8"/>
    <w:pPr>
      <w:keepNext/>
      <w:keepLines/>
      <w:numPr>
        <w:numId w:val="21"/>
      </w:numPr>
      <w:spacing w:before="360" w:after="80"/>
      <w:outlineLvl w:val="0"/>
    </w:pPr>
    <w:rPr>
      <w:rFonts w:asciiTheme="majorHAnsi" w:eastAsiaTheme="majorEastAsia" w:hAnsiTheme="majorHAnsi" w:cstheme="majorBidi"/>
      <w:color w:val="000000" w:themeColor="text1"/>
      <w:sz w:val="40"/>
      <w:szCs w:val="40"/>
    </w:rPr>
  </w:style>
  <w:style w:type="paragraph" w:styleId="Heading2">
    <w:name w:val="heading 2"/>
    <w:basedOn w:val="Normal"/>
    <w:next w:val="Normal"/>
    <w:link w:val="Heading2Char"/>
    <w:autoRedefine/>
    <w:uiPriority w:val="9"/>
    <w:unhideWhenUsed/>
    <w:qFormat/>
    <w:rsid w:val="004A5844"/>
    <w:pPr>
      <w:keepNext/>
      <w:keepLines/>
      <w:numPr>
        <w:ilvl w:val="1"/>
        <w:numId w:val="21"/>
      </w:numPr>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autoRedefine/>
    <w:uiPriority w:val="9"/>
    <w:unhideWhenUsed/>
    <w:qFormat/>
    <w:rsid w:val="007E0B23"/>
    <w:pPr>
      <w:keepNext/>
      <w:keepLines/>
      <w:numPr>
        <w:ilvl w:val="2"/>
        <w:numId w:val="21"/>
      </w:numPr>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25D2242F"/>
    <w:pPr>
      <w:keepNext/>
      <w:keepLines/>
      <w:numPr>
        <w:ilvl w:val="3"/>
        <w:numId w:val="2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25D2242F"/>
    <w:pPr>
      <w:keepNext/>
      <w:keepLines/>
      <w:numPr>
        <w:ilvl w:val="4"/>
        <w:numId w:val="2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25D2242F"/>
    <w:pPr>
      <w:keepNext/>
      <w:keepLines/>
      <w:numPr>
        <w:ilvl w:val="5"/>
        <w:numId w:val="2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25D2242F"/>
    <w:pPr>
      <w:keepNext/>
      <w:keepLines/>
      <w:numPr>
        <w:ilvl w:val="6"/>
        <w:numId w:val="2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25D2242F"/>
    <w:pPr>
      <w:keepNext/>
      <w:keepLines/>
      <w:numPr>
        <w:ilvl w:val="7"/>
        <w:numId w:val="21"/>
      </w:numPr>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25D2242F"/>
    <w:pPr>
      <w:keepNext/>
      <w:keepLines/>
      <w:numPr>
        <w:ilvl w:val="8"/>
        <w:numId w:val="21"/>
      </w:numPr>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7E8"/>
    <w:rPr>
      <w:rFonts w:asciiTheme="majorHAnsi" w:eastAsiaTheme="majorEastAsia" w:hAnsiTheme="majorHAnsi" w:cstheme="majorBidi"/>
      <w:color w:val="000000" w:themeColor="text1"/>
      <w:sz w:val="40"/>
      <w:szCs w:val="40"/>
    </w:rPr>
  </w:style>
  <w:style w:type="character" w:customStyle="1" w:styleId="Heading2Char">
    <w:name w:val="Heading 2 Char"/>
    <w:basedOn w:val="DefaultParagraphFont"/>
    <w:link w:val="Heading2"/>
    <w:uiPriority w:val="9"/>
    <w:rsid w:val="004A5844"/>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7E0B23"/>
    <w:rPr>
      <w:rFonts w:eastAsiaTheme="majorEastAsia" w:cstheme="majorBidi"/>
      <w:color w:val="000000" w:themeColor="text1"/>
      <w:sz w:val="28"/>
      <w:szCs w:val="28"/>
    </w:rPr>
  </w:style>
  <w:style w:type="character" w:customStyle="1" w:styleId="Heading4Char">
    <w:name w:val="Heading 4 Char"/>
    <w:basedOn w:val="DefaultParagraphFont"/>
    <w:link w:val="Heading4"/>
    <w:uiPriority w:val="9"/>
    <w:semiHidden/>
    <w:rsid w:val="00795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CB"/>
    <w:rPr>
      <w:rFonts w:eastAsiaTheme="majorEastAsia" w:cstheme="majorBidi"/>
      <w:i/>
      <w:iCs/>
      <w:color w:val="272727"/>
    </w:rPr>
  </w:style>
  <w:style w:type="character" w:customStyle="1" w:styleId="Heading9Char">
    <w:name w:val="Heading 9 Char"/>
    <w:basedOn w:val="DefaultParagraphFont"/>
    <w:link w:val="Heading9"/>
    <w:uiPriority w:val="9"/>
    <w:semiHidden/>
    <w:rsid w:val="007958CB"/>
    <w:rPr>
      <w:rFonts w:eastAsiaTheme="majorEastAsia" w:cstheme="majorBidi"/>
      <w:color w:val="272727"/>
    </w:rPr>
  </w:style>
  <w:style w:type="paragraph" w:styleId="Title">
    <w:name w:val="Title"/>
    <w:basedOn w:val="Normal"/>
    <w:next w:val="Normal"/>
    <w:link w:val="TitleChar"/>
    <w:autoRedefine/>
    <w:uiPriority w:val="10"/>
    <w:qFormat/>
    <w:rsid w:val="00910283"/>
    <w:pPr>
      <w:spacing w:after="80" w:line="240" w:lineRule="auto"/>
      <w:contextualSpacing/>
    </w:pPr>
    <w:rPr>
      <w:rFonts w:asciiTheme="majorHAnsi" w:eastAsiaTheme="majorEastAsia" w:hAnsiTheme="majorHAnsi" w:cstheme="majorBidi"/>
      <w:sz w:val="44"/>
      <w:szCs w:val="56"/>
    </w:rPr>
  </w:style>
  <w:style w:type="character" w:customStyle="1" w:styleId="TitleChar">
    <w:name w:val="Title Char"/>
    <w:basedOn w:val="DefaultParagraphFont"/>
    <w:link w:val="Title"/>
    <w:uiPriority w:val="10"/>
    <w:rsid w:val="00910283"/>
    <w:rPr>
      <w:rFonts w:asciiTheme="majorHAnsi" w:eastAsiaTheme="majorEastAsia" w:hAnsiTheme="majorHAnsi" w:cstheme="majorBidi"/>
      <w:sz w:val="44"/>
      <w:szCs w:val="56"/>
    </w:rPr>
  </w:style>
  <w:style w:type="paragraph" w:styleId="Subtitle">
    <w:name w:val="Subtitle"/>
    <w:basedOn w:val="Normal"/>
    <w:next w:val="Normal"/>
    <w:link w:val="SubtitleChar"/>
    <w:autoRedefine/>
    <w:uiPriority w:val="11"/>
    <w:qFormat/>
    <w:rsid w:val="003F2584"/>
    <w:rPr>
      <w:rFonts w:eastAsiaTheme="majorEastAsia" w:cstheme="majorBidi"/>
      <w:color w:val="000000" w:themeColor="text1"/>
      <w:sz w:val="40"/>
      <w:szCs w:val="28"/>
    </w:rPr>
  </w:style>
  <w:style w:type="character" w:customStyle="1" w:styleId="SubtitleChar">
    <w:name w:val="Subtitle Char"/>
    <w:basedOn w:val="DefaultParagraphFont"/>
    <w:link w:val="Subtitle"/>
    <w:uiPriority w:val="11"/>
    <w:rsid w:val="003F2584"/>
    <w:rPr>
      <w:rFonts w:eastAsiaTheme="majorEastAsia" w:cstheme="majorBidi"/>
      <w:color w:val="000000" w:themeColor="text1"/>
      <w:sz w:val="40"/>
      <w:szCs w:val="28"/>
    </w:rPr>
  </w:style>
  <w:style w:type="paragraph" w:styleId="Quote">
    <w:name w:val="Quote"/>
    <w:basedOn w:val="Normal"/>
    <w:next w:val="Normal"/>
    <w:link w:val="QuoteChar"/>
    <w:uiPriority w:val="29"/>
    <w:qFormat/>
    <w:rsid w:val="25D2242F"/>
    <w:pPr>
      <w:spacing w:before="160"/>
      <w:jc w:val="center"/>
    </w:pPr>
    <w:rPr>
      <w:i/>
      <w:iCs/>
      <w:color w:val="404040" w:themeColor="text1" w:themeTint="BF"/>
    </w:rPr>
  </w:style>
  <w:style w:type="character" w:customStyle="1" w:styleId="QuoteChar">
    <w:name w:val="Quote Char"/>
    <w:basedOn w:val="DefaultParagraphFont"/>
    <w:link w:val="Quote"/>
    <w:uiPriority w:val="29"/>
    <w:rsid w:val="007958CB"/>
    <w:rPr>
      <w:i/>
      <w:iCs/>
      <w:color w:val="404040" w:themeColor="text1" w:themeTint="BF"/>
    </w:rPr>
  </w:style>
  <w:style w:type="paragraph" w:styleId="ListParagraph">
    <w:name w:val="List Paragraph"/>
    <w:basedOn w:val="Normal"/>
    <w:uiPriority w:val="34"/>
    <w:qFormat/>
    <w:rsid w:val="25D2242F"/>
    <w:pPr>
      <w:ind w:left="720"/>
      <w:contextualSpacing/>
    </w:pPr>
  </w:style>
  <w:style w:type="character" w:styleId="IntenseEmphasis">
    <w:name w:val="Intense Emphasis"/>
    <w:basedOn w:val="DefaultParagraphFont"/>
    <w:uiPriority w:val="21"/>
    <w:qFormat/>
    <w:rsid w:val="007958CB"/>
    <w:rPr>
      <w:i/>
      <w:iCs/>
      <w:color w:val="0F4761" w:themeColor="accent1" w:themeShade="BF"/>
    </w:rPr>
  </w:style>
  <w:style w:type="paragraph" w:styleId="IntenseQuote">
    <w:name w:val="Intense Quote"/>
    <w:basedOn w:val="Normal"/>
    <w:next w:val="Normal"/>
    <w:link w:val="IntenseQuoteChar"/>
    <w:uiPriority w:val="30"/>
    <w:qFormat/>
    <w:rsid w:val="25D22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CB"/>
    <w:rPr>
      <w:i/>
      <w:iCs/>
      <w:color w:val="0F4761" w:themeColor="accent1" w:themeShade="BF"/>
    </w:rPr>
  </w:style>
  <w:style w:type="character" w:styleId="IntenseReference">
    <w:name w:val="Intense Reference"/>
    <w:basedOn w:val="DefaultParagraphFont"/>
    <w:uiPriority w:val="32"/>
    <w:qFormat/>
    <w:rsid w:val="007958CB"/>
    <w:rPr>
      <w:b/>
      <w:bCs/>
      <w:smallCaps/>
      <w:color w:val="0F4761" w:themeColor="accent1" w:themeShade="BF"/>
      <w:spacing w:val="5"/>
    </w:rPr>
  </w:style>
  <w:style w:type="paragraph" w:styleId="Header">
    <w:name w:val="header"/>
    <w:basedOn w:val="Normal"/>
    <w:link w:val="HeaderChar"/>
    <w:uiPriority w:val="99"/>
    <w:unhideWhenUsed/>
    <w:rsid w:val="25D22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CB"/>
  </w:style>
  <w:style w:type="paragraph" w:styleId="Footer">
    <w:name w:val="footer"/>
    <w:basedOn w:val="Normal"/>
    <w:link w:val="FooterChar"/>
    <w:uiPriority w:val="99"/>
    <w:unhideWhenUsed/>
    <w:rsid w:val="25D22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CB"/>
  </w:style>
  <w:style w:type="character" w:styleId="Hyperlink">
    <w:name w:val="Hyperlink"/>
    <w:basedOn w:val="DefaultParagraphFont"/>
    <w:uiPriority w:val="99"/>
    <w:unhideWhenUsed/>
    <w:rsid w:val="00B8254E"/>
    <w:rPr>
      <w:color w:val="467886" w:themeColor="hyperlink"/>
      <w:u w:val="single"/>
    </w:rPr>
  </w:style>
  <w:style w:type="character" w:styleId="UnresolvedMention">
    <w:name w:val="Unresolved Mention"/>
    <w:basedOn w:val="DefaultParagraphFont"/>
    <w:uiPriority w:val="99"/>
    <w:semiHidden/>
    <w:unhideWhenUsed/>
    <w:rsid w:val="00B8254E"/>
    <w:rPr>
      <w:color w:val="605E5C"/>
      <w:shd w:val="clear" w:color="auto" w:fill="E1DFDD"/>
    </w:rPr>
  </w:style>
  <w:style w:type="paragraph" w:styleId="FootnoteText">
    <w:name w:val="footnote text"/>
    <w:basedOn w:val="Normal"/>
    <w:link w:val="FootnoteTextChar"/>
    <w:uiPriority w:val="99"/>
    <w:semiHidden/>
    <w:unhideWhenUsed/>
    <w:rsid w:val="25D224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6124"/>
    <w:rPr>
      <w:sz w:val="20"/>
      <w:szCs w:val="20"/>
    </w:rPr>
  </w:style>
  <w:style w:type="character" w:styleId="FootnoteReference">
    <w:name w:val="footnote reference"/>
    <w:basedOn w:val="DefaultParagraphFont"/>
    <w:uiPriority w:val="99"/>
    <w:semiHidden/>
    <w:unhideWhenUsed/>
    <w:rsid w:val="00726124"/>
    <w:rPr>
      <w:vertAlign w:val="superscript"/>
    </w:rPr>
  </w:style>
  <w:style w:type="paragraph" w:styleId="CommentText">
    <w:name w:val="annotation text"/>
    <w:basedOn w:val="Normal"/>
    <w:link w:val="CommentTextChar"/>
    <w:uiPriority w:val="99"/>
    <w:unhideWhenUsed/>
    <w:rsid w:val="25D2242F"/>
    <w:pPr>
      <w:spacing w:line="240" w:lineRule="auto"/>
    </w:pPr>
    <w:rPr>
      <w:sz w:val="20"/>
      <w:szCs w:val="20"/>
    </w:rPr>
  </w:style>
  <w:style w:type="character" w:customStyle="1" w:styleId="CommentTextChar">
    <w:name w:val="Comment Text Char"/>
    <w:basedOn w:val="DefaultParagraphFont"/>
    <w:link w:val="CommentText"/>
    <w:uiPriority w:val="99"/>
    <w:rsid w:val="00BB68B2"/>
    <w:rPr>
      <w:sz w:val="20"/>
      <w:szCs w:val="20"/>
    </w:rPr>
  </w:style>
  <w:style w:type="character" w:styleId="CommentReference">
    <w:name w:val="annotation reference"/>
    <w:basedOn w:val="DefaultParagraphFont"/>
    <w:uiPriority w:val="99"/>
    <w:semiHidden/>
    <w:unhideWhenUsed/>
    <w:rsid w:val="00BB68B2"/>
    <w:rPr>
      <w:sz w:val="16"/>
      <w:szCs w:val="16"/>
    </w:rPr>
  </w:style>
  <w:style w:type="paragraph" w:styleId="Revision">
    <w:name w:val="Revision"/>
    <w:hidden/>
    <w:uiPriority w:val="99"/>
    <w:semiHidden/>
    <w:rsid w:val="00BB68B2"/>
    <w:pPr>
      <w:spacing w:after="0" w:line="240" w:lineRule="auto"/>
    </w:pPr>
  </w:style>
  <w:style w:type="paragraph" w:styleId="CommentSubject">
    <w:name w:val="annotation subject"/>
    <w:basedOn w:val="CommentText"/>
    <w:next w:val="CommentText"/>
    <w:link w:val="CommentSubjectChar"/>
    <w:uiPriority w:val="99"/>
    <w:semiHidden/>
    <w:unhideWhenUsed/>
    <w:rsid w:val="006E56F5"/>
    <w:rPr>
      <w:b/>
      <w:bCs/>
    </w:rPr>
  </w:style>
  <w:style w:type="character" w:customStyle="1" w:styleId="CommentSubjectChar">
    <w:name w:val="Comment Subject Char"/>
    <w:basedOn w:val="CommentTextChar"/>
    <w:link w:val="CommentSubject"/>
    <w:uiPriority w:val="99"/>
    <w:semiHidden/>
    <w:rsid w:val="006E56F5"/>
    <w:rPr>
      <w:b/>
      <w:bCs/>
      <w:sz w:val="20"/>
      <w:szCs w:val="20"/>
    </w:rPr>
  </w:style>
  <w:style w:type="character" w:styleId="FollowedHyperlink">
    <w:name w:val="FollowedHyperlink"/>
    <w:basedOn w:val="DefaultParagraphFont"/>
    <w:uiPriority w:val="99"/>
    <w:semiHidden/>
    <w:unhideWhenUsed/>
    <w:rsid w:val="00630E6C"/>
    <w:rPr>
      <w:color w:val="96607D" w:themeColor="followedHyperlink"/>
      <w:u w:val="single"/>
    </w:rPr>
  </w:style>
  <w:style w:type="paragraph" w:customStyle="1" w:styleId="EndNoteBibliographyTitle">
    <w:name w:val="EndNote Bibliography Title"/>
    <w:basedOn w:val="Normal"/>
    <w:link w:val="EndNoteBibliographyTitleChar"/>
    <w:uiPriority w:val="1"/>
    <w:rsid w:val="25D2242F"/>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uiPriority w:val="1"/>
    <w:rsid w:val="00817CB4"/>
    <w:rPr>
      <w:rFonts w:ascii="Aptos" w:hAnsi="Aptos"/>
      <w:noProof/>
      <w:lang w:val="en-US"/>
    </w:rPr>
  </w:style>
  <w:style w:type="paragraph" w:customStyle="1" w:styleId="EndNoteBibliography">
    <w:name w:val="EndNote Bibliography"/>
    <w:basedOn w:val="Normal"/>
    <w:link w:val="EndNoteBibliographyChar"/>
    <w:uiPriority w:val="1"/>
    <w:rsid w:val="25D2242F"/>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uiPriority w:val="1"/>
    <w:rsid w:val="00817CB4"/>
    <w:rPr>
      <w:rFonts w:ascii="Aptos" w:hAnsi="Aptos"/>
      <w:noProof/>
      <w:lang w:val="en-US"/>
    </w:rPr>
  </w:style>
  <w:style w:type="character" w:styleId="Mention">
    <w:name w:val="Mention"/>
    <w:basedOn w:val="DefaultParagraphFont"/>
    <w:uiPriority w:val="99"/>
    <w:unhideWhenUsed/>
    <w:rsid w:val="00FF4E84"/>
    <w:rPr>
      <w:color w:val="2B579A"/>
      <w:shd w:val="clear" w:color="auto" w:fill="E1DFDD"/>
    </w:rPr>
  </w:style>
  <w:style w:type="paragraph" w:styleId="NormalWeb">
    <w:name w:val="Normal (Web)"/>
    <w:basedOn w:val="Normal"/>
    <w:uiPriority w:val="99"/>
    <w:unhideWhenUsed/>
    <w:rsid w:val="009368CA"/>
    <w:pPr>
      <w:spacing w:before="100" w:beforeAutospacing="1" w:after="100" w:afterAutospacing="1" w:line="240" w:lineRule="auto"/>
    </w:pPr>
    <w:rPr>
      <w:rFonts w:ascii="Aptos" w:hAnsi="Aptos" w:cs="Aptos"/>
      <w:kern w:val="0"/>
      <w:lang w:eastAsia="en-GB"/>
      <w14:ligatures w14:val="none"/>
    </w:rPr>
  </w:style>
  <w:style w:type="paragraph" w:styleId="TOCHeading">
    <w:name w:val="TOC Heading"/>
    <w:basedOn w:val="Heading1"/>
    <w:next w:val="Normal"/>
    <w:uiPriority w:val="39"/>
    <w:unhideWhenUsed/>
    <w:qFormat/>
    <w:rsid w:val="00C37ECE"/>
    <w:pPr>
      <w:numPr>
        <w:numId w:val="0"/>
      </w:numPr>
      <w:spacing w:before="240" w:after="0" w:line="259" w:lineRule="auto"/>
      <w:outlineLvl w:val="9"/>
    </w:pPr>
    <w:rPr>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C37ECE"/>
    <w:pPr>
      <w:spacing w:before="120" w:after="120"/>
    </w:pPr>
    <w:rPr>
      <w:b/>
      <w:bCs/>
      <w:caps/>
      <w:sz w:val="20"/>
      <w:szCs w:val="20"/>
    </w:rPr>
  </w:style>
  <w:style w:type="paragraph" w:styleId="TOC2">
    <w:name w:val="toc 2"/>
    <w:basedOn w:val="Normal"/>
    <w:next w:val="Normal"/>
    <w:autoRedefine/>
    <w:uiPriority w:val="39"/>
    <w:unhideWhenUsed/>
    <w:rsid w:val="00C37ECE"/>
    <w:pPr>
      <w:spacing w:after="0"/>
      <w:ind w:left="240"/>
    </w:pPr>
    <w:rPr>
      <w:smallCaps/>
      <w:sz w:val="20"/>
      <w:szCs w:val="20"/>
    </w:rPr>
  </w:style>
  <w:style w:type="paragraph" w:styleId="TOC3">
    <w:name w:val="toc 3"/>
    <w:basedOn w:val="Normal"/>
    <w:next w:val="Normal"/>
    <w:autoRedefine/>
    <w:uiPriority w:val="39"/>
    <w:unhideWhenUsed/>
    <w:rsid w:val="00C37ECE"/>
    <w:pPr>
      <w:spacing w:after="0"/>
      <w:ind w:left="480"/>
    </w:pPr>
    <w:rPr>
      <w:i/>
      <w:iCs/>
      <w:sz w:val="20"/>
      <w:szCs w:val="20"/>
    </w:rPr>
  </w:style>
  <w:style w:type="paragraph" w:styleId="TOC4">
    <w:name w:val="toc 4"/>
    <w:basedOn w:val="Normal"/>
    <w:next w:val="Normal"/>
    <w:autoRedefine/>
    <w:uiPriority w:val="39"/>
    <w:unhideWhenUsed/>
    <w:rsid w:val="00E91126"/>
    <w:pPr>
      <w:spacing w:after="0"/>
      <w:ind w:left="720"/>
    </w:pPr>
    <w:rPr>
      <w:sz w:val="18"/>
      <w:szCs w:val="18"/>
    </w:rPr>
  </w:style>
  <w:style w:type="paragraph" w:styleId="TOC5">
    <w:name w:val="toc 5"/>
    <w:basedOn w:val="Normal"/>
    <w:next w:val="Normal"/>
    <w:autoRedefine/>
    <w:uiPriority w:val="39"/>
    <w:unhideWhenUsed/>
    <w:rsid w:val="00E91126"/>
    <w:pPr>
      <w:spacing w:after="0"/>
      <w:ind w:left="960"/>
    </w:pPr>
    <w:rPr>
      <w:sz w:val="18"/>
      <w:szCs w:val="18"/>
    </w:rPr>
  </w:style>
  <w:style w:type="paragraph" w:styleId="TOC6">
    <w:name w:val="toc 6"/>
    <w:basedOn w:val="Normal"/>
    <w:next w:val="Normal"/>
    <w:autoRedefine/>
    <w:uiPriority w:val="39"/>
    <w:unhideWhenUsed/>
    <w:rsid w:val="00E91126"/>
    <w:pPr>
      <w:spacing w:after="0"/>
      <w:ind w:left="1200"/>
    </w:pPr>
    <w:rPr>
      <w:sz w:val="18"/>
      <w:szCs w:val="18"/>
    </w:rPr>
  </w:style>
  <w:style w:type="paragraph" w:styleId="TOC7">
    <w:name w:val="toc 7"/>
    <w:basedOn w:val="Normal"/>
    <w:next w:val="Normal"/>
    <w:autoRedefine/>
    <w:uiPriority w:val="39"/>
    <w:unhideWhenUsed/>
    <w:rsid w:val="00E91126"/>
    <w:pPr>
      <w:spacing w:after="0"/>
      <w:ind w:left="1440"/>
    </w:pPr>
    <w:rPr>
      <w:sz w:val="18"/>
      <w:szCs w:val="18"/>
    </w:rPr>
  </w:style>
  <w:style w:type="paragraph" w:styleId="TOC8">
    <w:name w:val="toc 8"/>
    <w:basedOn w:val="Normal"/>
    <w:next w:val="Normal"/>
    <w:autoRedefine/>
    <w:uiPriority w:val="39"/>
    <w:unhideWhenUsed/>
    <w:rsid w:val="00E91126"/>
    <w:pPr>
      <w:spacing w:after="0"/>
      <w:ind w:left="1680"/>
    </w:pPr>
    <w:rPr>
      <w:sz w:val="18"/>
      <w:szCs w:val="18"/>
    </w:rPr>
  </w:style>
  <w:style w:type="paragraph" w:styleId="TOC9">
    <w:name w:val="toc 9"/>
    <w:basedOn w:val="Normal"/>
    <w:next w:val="Normal"/>
    <w:autoRedefine/>
    <w:uiPriority w:val="39"/>
    <w:unhideWhenUsed/>
    <w:rsid w:val="00E91126"/>
    <w:pPr>
      <w:spacing w:after="0"/>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2733">
      <w:bodyDiv w:val="1"/>
      <w:marLeft w:val="0"/>
      <w:marRight w:val="0"/>
      <w:marTop w:val="0"/>
      <w:marBottom w:val="0"/>
      <w:divBdr>
        <w:top w:val="none" w:sz="0" w:space="0" w:color="auto"/>
        <w:left w:val="none" w:sz="0" w:space="0" w:color="auto"/>
        <w:bottom w:val="none" w:sz="0" w:space="0" w:color="auto"/>
        <w:right w:val="none" w:sz="0" w:space="0" w:color="auto"/>
      </w:divBdr>
    </w:div>
    <w:div w:id="453911352">
      <w:bodyDiv w:val="1"/>
      <w:marLeft w:val="0"/>
      <w:marRight w:val="0"/>
      <w:marTop w:val="0"/>
      <w:marBottom w:val="0"/>
      <w:divBdr>
        <w:top w:val="none" w:sz="0" w:space="0" w:color="auto"/>
        <w:left w:val="none" w:sz="0" w:space="0" w:color="auto"/>
        <w:bottom w:val="none" w:sz="0" w:space="0" w:color="auto"/>
        <w:right w:val="none" w:sz="0" w:space="0" w:color="auto"/>
      </w:divBdr>
    </w:div>
    <w:div w:id="1118064664">
      <w:bodyDiv w:val="1"/>
      <w:marLeft w:val="0"/>
      <w:marRight w:val="0"/>
      <w:marTop w:val="0"/>
      <w:marBottom w:val="0"/>
      <w:divBdr>
        <w:top w:val="none" w:sz="0" w:space="0" w:color="auto"/>
        <w:left w:val="none" w:sz="0" w:space="0" w:color="auto"/>
        <w:bottom w:val="none" w:sz="0" w:space="0" w:color="auto"/>
        <w:right w:val="none" w:sz="0" w:space="0" w:color="auto"/>
      </w:divBdr>
    </w:div>
    <w:div w:id="2059546783">
      <w:bodyDiv w:val="1"/>
      <w:marLeft w:val="0"/>
      <w:marRight w:val="0"/>
      <w:marTop w:val="0"/>
      <w:marBottom w:val="0"/>
      <w:divBdr>
        <w:top w:val="none" w:sz="0" w:space="0" w:color="auto"/>
        <w:left w:val="none" w:sz="0" w:space="0" w:color="auto"/>
        <w:bottom w:val="none" w:sz="0" w:space="0" w:color="auto"/>
        <w:right w:val="none" w:sz="0" w:space="0" w:color="auto"/>
      </w:divBdr>
    </w:div>
    <w:div w:id="211531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a.org/pubs/journals/resources/publishing-tips/policy-generative-ai" TargetMode="External"/><Relationship Id="rId18" Type="http://schemas.openxmlformats.org/officeDocument/2006/relationships/image" Target="media/image1.png"/><Relationship Id="rId26" Type="http://schemas.openxmlformats.org/officeDocument/2006/relationships/hyperlink" Target="https://www5.open.ac.uk/library/training-and-events/online-training-sessions" TargetMode="External"/><Relationship Id="rId39" Type="http://schemas.openxmlformats.org/officeDocument/2006/relationships/hyperlink" Target="file:///C:\Users\ery7\AppData\Local\Microsoft\Windows\INetCache\Content.Outlook\X9S39V0W\&#8226;%09https:\www.theguardian.com\technology\2023\jul\05\as-ai-cheating-booms-so-does-the-industry-detecting-it-we-couldnt-keep-up-with-demand%3fCMP=share_btn_link" TargetMode="External"/><Relationship Id="rId21" Type="http://schemas.openxmlformats.org/officeDocument/2006/relationships/hyperlink" Target="https://research.open.ac.uk/" TargetMode="External"/><Relationship Id="rId34" Type="http://schemas.openxmlformats.org/officeDocument/2006/relationships/hyperlink" Target="https://learn2.open.ac.uk/course/view.php?id=214659" TargetMode="External"/><Relationship Id="rId42" Type="http://schemas.openxmlformats.org/officeDocument/2006/relationships/hyperlink" Target="https://uab.app.box.com/s/tx2b7lt2osucv5v4gl6lexic2zms0knq" TargetMode="External"/><Relationship Id="rId47" Type="http://schemas.openxmlformats.org/officeDocument/2006/relationships/hyperlink" Target="file:///C:\Users\ery7\AppData\Local\Microsoft\Windows\INetCache\Content.Outlook\X9S39V0W\&#8226;%09https:\www.timeshighereducation.com\depth\universities-must-compel-doctoral%20researchers-detail-how-they-use-ai-assignments" TargetMode="External"/><Relationship Id="rId50" Type="http://schemas.openxmlformats.org/officeDocument/2006/relationships/hyperlink" Target="https://bsky.app/profile/emollick.bsky.social/post/3lezhpqk6b22y" TargetMode="External"/><Relationship Id="rId55" Type="http://schemas.openxmlformats.org/officeDocument/2006/relationships/hyperlink" Target="https://designjustice.org/read-the-principles" TargetMode="External"/><Relationship Id="rId63" Type="http://schemas.openxmlformats.org/officeDocument/2006/relationships/hyperlink" Target="https://doi.org/https://doi.org/10.1016/j.compcom.2020.102583" TargetMode="External"/><Relationship Id="rId68" Type="http://schemas.openxmlformats.org/officeDocument/2006/relationships/hyperlink" Target="https://doi.org/10.1145/3498366.3505816"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penuniv.sharepoint.com/sites/data-info-gov/data-hub/SitePages/Artificial-Intelligence-and-Generative-AI.aspx" TargetMode="External"/><Relationship Id="rId29" Type="http://schemas.openxmlformats.org/officeDocument/2006/relationships/hyperlink" Target="https://www.salatino.org/wp/ceur-ws-policy-on-ai-assisting-tools/" TargetMode="External"/><Relationship Id="rId11" Type="http://schemas.openxmlformats.org/officeDocument/2006/relationships/hyperlink" Target="https://research.open.ac.uk/environment/integrity?nocache=67bdcc88e965c." TargetMode="External"/><Relationship Id="rId24" Type="http://schemas.openxmlformats.org/officeDocument/2006/relationships/hyperlink" Target="mailto:nicoleta.tipi@open.ac.uk" TargetMode="External"/><Relationship Id="rId32" Type="http://schemas.openxmlformats.org/officeDocument/2006/relationships/hyperlink" Target="https://openuniv.sharepoint.com/sites/intranet-tuition-and-assessment/Pages/Generative-AI-in-Learning,-Teaching-and-Assessment-at-the-OU.aspx" TargetMode="External"/><Relationship Id="rId37" Type="http://schemas.openxmlformats.org/officeDocument/2006/relationships/hyperlink" Target="https://criticalai.org/" TargetMode="External"/><Relationship Id="rId40" Type="http://schemas.openxmlformats.org/officeDocument/2006/relationships/hyperlink" Target="file:///C:\Users\ery7\AppData\Local\Microsoft\Windows\INetCache\Content.Outlook\X9S39V0W\&#8226;%09https:\wonkhe.com\blogs\six-ways-universities-could-embrace-ai-and-six-ways-to-get-it-wrong\%3fshared=email&amp;msg=fail" TargetMode="External"/><Relationship Id="rId45" Type="http://schemas.openxmlformats.org/officeDocument/2006/relationships/hyperlink" Target="file:///C:\Users\ery7\AppData\Local\Microsoft\Windows\INetCache\Content.Outlook\X9S39V0W\&#8226;%09https:\www.city.ac.uk\research\city-doctoral-college\doctoral-training-resources\use-of-generative-ai-tools-in-doctoral-research" TargetMode="External"/><Relationship Id="rId53" Type="http://schemas.openxmlformats.org/officeDocument/2006/relationships/hyperlink" Target="https://www.ieee.org/about/corporate/governance/p7-8.html" TargetMode="External"/><Relationship Id="rId58" Type="http://schemas.openxmlformats.org/officeDocument/2006/relationships/hyperlink" Target="https://futureoflife.org/open-letter/ai-principles/" TargetMode="External"/><Relationship Id="rId66" Type="http://schemas.openxmlformats.org/officeDocument/2006/relationships/hyperlink" Target="https://doi.org/https://doi.org/10.1016/j.jslw.2024.101156"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23" Type="http://schemas.openxmlformats.org/officeDocument/2006/relationships/hyperlink" Target="mailto:julia.molinari@open.ac.uk" TargetMode="External"/><Relationship Id="rId28" Type="http://schemas.openxmlformats.org/officeDocument/2006/relationships/hyperlink" Target="https://research.open.ac.uk/environment/integrity?nocache=67bdcc88e965c." TargetMode="External"/><Relationship Id="rId36" Type="http://schemas.openxmlformats.org/officeDocument/2006/relationships/hyperlink" Target="https://www.jisc.ac.uk/about-us" TargetMode="External"/><Relationship Id="rId49" Type="http://schemas.openxmlformats.org/officeDocument/2006/relationships/hyperlink" Target="https://bsky.app/profile/zzsylvester.bsky.social/post/3liz2du6ol226" TargetMode="External"/><Relationship Id="rId57" Type="http://schemas.openxmlformats.org/officeDocument/2006/relationships/hyperlink" Target="https://sfdora.org/" TargetMode="External"/><Relationship Id="rId61" Type="http://schemas.openxmlformats.org/officeDocument/2006/relationships/hyperlink" Target="https://doi.org/10.1145/3442188.3445922" TargetMode="External"/><Relationship Id="rId10" Type="http://schemas.openxmlformats.org/officeDocument/2006/relationships/hyperlink" Target="https://nationalcentreforai.jiscinvolve.org/wp/2024/08/14/generative-ai-primer/" TargetMode="External"/><Relationship Id="rId19" Type="http://schemas.openxmlformats.org/officeDocument/2006/relationships/hyperlink" Target="https://research.open.ac.uk/environment/integrity?nocache=67bdcc88e965c" TargetMode="External"/><Relationship Id="rId31" Type="http://schemas.openxmlformats.org/officeDocument/2006/relationships/hyperlink" Target="https://about.open.ac.uk/policies-and-reports/policies-and-statements/generative-ai-learning-teaching-and-assessment-ou" TargetMode="External"/><Relationship Id="rId44" Type="http://schemas.openxmlformats.org/officeDocument/2006/relationships/hyperlink" Target="file:///C:\Users\ery7\AppData\Local\Microsoft\Windows\INetCache\Content.Outlook\X9S39V0W\&#8226;%09https:\www.kcl.ac.uk\about\strategy\learning-and-teaching\ai-guidance\doctoral-assessment" TargetMode="External"/><Relationship Id="rId52" Type="http://schemas.openxmlformats.org/officeDocument/2006/relationships/hyperlink" Target="https://www.europarl.europa.eu/topics/en/article/20230601STO93804/eu-ai-act-first-regulation-on-artificial-intelligence" TargetMode="External"/><Relationship Id="rId60" Type="http://schemas.openxmlformats.org/officeDocument/2006/relationships/hyperlink" Target="https://www.ukri.org/publications/generative-artificial-intelligence-in-application-and-assessment-policy/use-of-generative-artificial-intelligence-in-application-preparation-and-assessment/" TargetMode="External"/><Relationship Id="rId65" Type="http://schemas.openxmlformats.org/officeDocument/2006/relationships/hyperlink" Target="https://doi.org/10.1109/MTS.2020.2991496"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pilot.cloud.microsoft/" TargetMode="External"/><Relationship Id="rId14" Type="http://schemas.openxmlformats.org/officeDocument/2006/relationships/hyperlink" Target="https://www.elsevier.com/en-gb/about/policies-and-standards/generative-ai-policies-for-journals" TargetMode="External"/><Relationship Id="rId22" Type="http://schemas.openxmlformats.org/officeDocument/2006/relationships/hyperlink" Target="https://ceur-ws.org/GenAI/Policy.html" TargetMode="External"/><Relationship Id="rId27" Type="http://schemas.openxmlformats.org/officeDocument/2006/relationships/hyperlink" Target="https://www.open.ac.uk/libraryservices/beingdigital/accessible/accessible-pdf-138-responsible-and-ethical-use-of-generative-ai.pdf" TargetMode="External"/><Relationship Id="rId30" Type="http://schemas.openxmlformats.org/officeDocument/2006/relationships/hyperlink" Target="https://openuniv.sharepoint.com/sites/data-info-gov/data-hub/SitePages/Artificial-Intelligence-and-Generative-AI.aspx" TargetMode="External"/><Relationship Id="rId35" Type="http://schemas.openxmlformats.org/officeDocument/2006/relationships/hyperlink" Target="https://www.open.ac.uk/courses/short-courses/lg010" TargetMode="External"/><Relationship Id="rId43" Type="http://schemas.openxmlformats.org/officeDocument/2006/relationships/hyperlink" Target="file:///C:\Users\ery7\AppData\Local\Microsoft\Windows\INetCache\Content.Outlook\X9S39V0W\&#8226;%09https:\www.york.ac.uk\research\graduate-school\research-integrity\ai\" TargetMode="External"/><Relationship Id="rId48" Type="http://schemas.openxmlformats.org/officeDocument/2006/relationships/hyperlink" Target="file:///C:\Users\ery7\AppData\Local\Microsoft\Windows\INetCache\Content.Outlook\X9S39V0W\&#8226;%09https:\ico.org.uk\for-organisations\uk-gdpr-guidance-and-resources\personal-information-what-is-it\" TargetMode="External"/><Relationship Id="rId56" Type="http://schemas.openxmlformats.org/officeDocument/2006/relationships/hyperlink" Target="https://sdgs.un.org/goals" TargetMode="External"/><Relationship Id="rId64" Type="http://schemas.openxmlformats.org/officeDocument/2006/relationships/hyperlink" Target="http://www.loc.gov/catdir/toc/ecip0610/2006007398.html" TargetMode="External"/><Relationship Id="rId69" Type="http://schemas.openxmlformats.org/officeDocument/2006/relationships/hyperlink" Target="https://doi.org/10.1093/oso/9780197759066.001.0001" TargetMode="External"/><Relationship Id="rId8" Type="http://schemas.openxmlformats.org/officeDocument/2006/relationships/hyperlink" Target="https://copilot.cloud.microsoft" TargetMode="External"/><Relationship Id="rId51" Type="http://schemas.openxmlformats.org/officeDocument/2006/relationships/hyperlink" Target="https://www.unesco.org/en/artificial-intelligence/recommendation-ethic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acm.org/publications/policies/frequently-asked-questions" TargetMode="External"/><Relationship Id="rId17" Type="http://schemas.openxmlformats.org/officeDocument/2006/relationships/hyperlink" Target="http://copilot.cloud.microsoft/" TargetMode="External"/><Relationship Id="rId25" Type="http://schemas.openxmlformats.org/officeDocument/2006/relationships/hyperlink" Target="https://www5.open.ac.uk/library/training-and-events/exploring-generative-ai-critical-skills-and-ethical-use" TargetMode="External"/><Relationship Id="rId33" Type="http://schemas.openxmlformats.org/officeDocument/2006/relationships/hyperlink" Target="https://learn2.open.ac.uk/course/view.php?id=209611" TargetMode="External"/><Relationship Id="rId38" Type="http://schemas.openxmlformats.org/officeDocument/2006/relationships/hyperlink" Target="file:///C:\Users\ery7\AppData\Local\Microsoft\Windows\INetCache\Content.Outlook\X9S39V0W\&#8226;%09https:\wac.colostate.edu\repository\collections\ai-text-generators-and-teaching-writing-starting-points-for-inquiry\" TargetMode="External"/><Relationship Id="rId46" Type="http://schemas.openxmlformats.org/officeDocument/2006/relationships/hyperlink" Target="file:///C:\Users\ery7\AppData\Local\Microsoft\Windows\INetCache\Content.Outlook\X9S39V0W\&#8226;%09https:\www.gla.ac.uk\research\strategy\ourpolicies\ai-for-researchers\" TargetMode="External"/><Relationship Id="rId59" Type="http://schemas.openxmlformats.org/officeDocument/2006/relationships/hyperlink" Target="https://www.russellgroup.ac.uk/sites/default/files/2025-01/Russell%20Group%20principles%20on%20generative%20AI%20in%20education.pdf" TargetMode="External"/><Relationship Id="rId67" Type="http://schemas.openxmlformats.org/officeDocument/2006/relationships/hyperlink" Target="https://doi.org/10.1136/bmjmed-2025-001394" TargetMode="External"/><Relationship Id="rId20" Type="http://schemas.openxmlformats.org/officeDocument/2006/relationships/hyperlink" Target="http://copilot.cloud.microsoft" TargetMode="External"/><Relationship Id="rId41" Type="http://schemas.openxmlformats.org/officeDocument/2006/relationships/hyperlink" Target="https://www.academicintegrity.eu/wp/" TargetMode="External"/><Relationship Id="rId54" Type="http://schemas.openxmlformats.org/officeDocument/2006/relationships/hyperlink" Target="https://ico.org.uk/for-organisations/uk-gdpr-guidance-and-resources/artificial-intelligence/guidance-on-ai-and-data-protection/" TargetMode="External"/><Relationship Id="rId62" Type="http://schemas.openxmlformats.org/officeDocument/2006/relationships/hyperlink" Target="https://doi.org/10.1007/s10639-024-13249-y" TargetMode="External"/><Relationship Id="rId70" Type="http://schemas.openxmlformats.org/officeDocument/2006/relationships/hyperlink" Target="https://doi.org/10.1007/s40979-023-00146-z" TargetMode="External"/><Relationship Id="rId75"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2EF-5B37-4CD5-B3FE-270AFE17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6514</Words>
  <Characters>37135</Characters>
  <Application>Microsoft Office Word</Application>
  <DocSecurity>0</DocSecurity>
  <Lines>309</Lines>
  <Paragraphs>87</Paragraphs>
  <ScaleCrop>false</ScaleCrop>
  <Company/>
  <LinksUpToDate>false</LinksUpToDate>
  <CharactersWithSpaces>43562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Julia.Molinari</dc:creator>
  <cp:keywords/>
  <dc:description/>
  <cp:lastModifiedBy>Emily.Yossarian [She/her]</cp:lastModifiedBy>
  <cp:revision>2</cp:revision>
  <dcterms:created xsi:type="dcterms:W3CDTF">2025-05-21T14:20:00Z</dcterms:created>
  <dcterms:modified xsi:type="dcterms:W3CDTF">2025-05-21T14:20:00Z</dcterms:modified>
</cp:coreProperties>
</file>