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CA600" w14:textId="7CDB5FD7" w:rsidR="00EF7BA9" w:rsidRPr="00111D86" w:rsidRDefault="00EF7BA9" w:rsidP="00EF7BA9">
      <w:pPr>
        <w:pStyle w:val="Heading2"/>
        <w:rPr>
          <w:sz w:val="36"/>
          <w:szCs w:val="36"/>
        </w:rPr>
      </w:pPr>
      <w:r w:rsidRPr="00111D86">
        <w:rPr>
          <w:sz w:val="36"/>
          <w:szCs w:val="36"/>
        </w:rPr>
        <w:t xml:space="preserve">At-a-glance for </w:t>
      </w:r>
      <w:r w:rsidR="00D53E6C">
        <w:rPr>
          <w:sz w:val="36"/>
          <w:szCs w:val="36"/>
        </w:rPr>
        <w:t>Affiliated Research Centre PhDs</w:t>
      </w:r>
      <w:r w:rsidRPr="00111D86">
        <w:rPr>
          <w:sz w:val="36"/>
          <w:szCs w:val="36"/>
        </w:rPr>
        <w:t xml:space="preserve"> </w:t>
      </w:r>
    </w:p>
    <w:p w14:paraId="34BA5898" w14:textId="7FCD0856" w:rsidR="00487EEF" w:rsidRPr="00D462A1" w:rsidRDefault="00487EEF" w:rsidP="00487EEF">
      <w:pPr>
        <w:rPr>
          <w:rFonts w:cs="Poppins"/>
          <w:color w:val="000000"/>
          <w:sz w:val="20"/>
          <w:szCs w:val="20"/>
        </w:rPr>
      </w:pPr>
      <w:r w:rsidRPr="00D462A1">
        <w:rPr>
          <w:rFonts w:cs="Poppins"/>
          <w:color w:val="000000"/>
          <w:sz w:val="20"/>
          <w:szCs w:val="20"/>
        </w:rPr>
        <w:t xml:space="preserve">As a research degree student registered with one of the OU Affiliated Research Centres, you are a member of the OU Graduate School, along with the approximately 200 other students based in the OU ARCs around the world and the approximately </w:t>
      </w:r>
      <w:r w:rsidRPr="00D462A1">
        <w:rPr>
          <w:rFonts w:cs="Poppins"/>
          <w:color w:val="000000"/>
          <w:sz w:val="20"/>
          <w:szCs w:val="20"/>
        </w:rPr>
        <w:t>7</w:t>
      </w:r>
      <w:r w:rsidRPr="00D462A1">
        <w:rPr>
          <w:rFonts w:cs="Poppins"/>
          <w:color w:val="000000"/>
          <w:sz w:val="20"/>
          <w:szCs w:val="20"/>
        </w:rPr>
        <w:t xml:space="preserve">00 students who are registered at the OU campus in Milton Keynes, UK. Your local ARC team will be a major source of support and information during your studies but, like all members of the OU Graduate School, you also have access to lots of resources produced by the OU. The subsequent sections of this document provide more details, but a good first </w:t>
      </w:r>
      <w:r w:rsidRPr="00D462A1">
        <w:rPr>
          <w:rFonts w:cs="Poppins"/>
          <w:color w:val="000000"/>
          <w:sz w:val="20"/>
          <w:szCs w:val="20"/>
        </w:rPr>
        <w:t>place to look</w:t>
      </w:r>
      <w:r w:rsidRPr="00D462A1">
        <w:rPr>
          <w:rFonts w:cs="Poppins"/>
          <w:color w:val="000000"/>
          <w:sz w:val="20"/>
          <w:szCs w:val="20"/>
        </w:rPr>
        <w:t xml:space="preserve"> is the OU Graduate School Network website (</w:t>
      </w:r>
      <w:hyperlink r:id="rId7" w:history="1">
        <w:r w:rsidRPr="00D462A1">
          <w:rPr>
            <w:rStyle w:val="Hyperlink"/>
            <w:rFonts w:cs="Poppins"/>
            <w:sz w:val="20"/>
            <w:szCs w:val="20"/>
          </w:rPr>
          <w:t>https://shorturl.at/iDO89</w:t>
        </w:r>
      </w:hyperlink>
      <w:r w:rsidRPr="00D462A1">
        <w:rPr>
          <w:rFonts w:cs="Poppins"/>
          <w:color w:val="000000"/>
          <w:sz w:val="20"/>
          <w:szCs w:val="20"/>
        </w:rPr>
        <w:t>).</w:t>
      </w:r>
    </w:p>
    <w:p w14:paraId="0A7912DD" w14:textId="38FDB0F2" w:rsidR="00EF7BA9" w:rsidRPr="00111D86" w:rsidRDefault="00EF7BA9" w:rsidP="00EF7BA9">
      <w:pPr>
        <w:pStyle w:val="Heading3"/>
        <w:rPr>
          <w:sz w:val="28"/>
          <w:szCs w:val="28"/>
        </w:rPr>
      </w:pPr>
      <w:r w:rsidRPr="00111D86">
        <w:rPr>
          <w:sz w:val="28"/>
          <w:szCs w:val="28"/>
        </w:rPr>
        <w:t>Training</w:t>
      </w:r>
    </w:p>
    <w:p w14:paraId="7C1D2F15" w14:textId="77777777" w:rsidR="00487EEF" w:rsidRPr="00D462A1" w:rsidRDefault="00EF7BA9" w:rsidP="00EF7BA9">
      <w:pPr>
        <w:pStyle w:val="ListParagraph"/>
        <w:numPr>
          <w:ilvl w:val="0"/>
          <w:numId w:val="1"/>
        </w:numPr>
        <w:rPr>
          <w:sz w:val="22"/>
          <w:szCs w:val="22"/>
        </w:rPr>
      </w:pPr>
      <w:r w:rsidRPr="00D462A1">
        <w:rPr>
          <w:rFonts w:cs="Poppins"/>
          <w:sz w:val="22"/>
          <w:szCs w:val="22"/>
        </w:rPr>
        <w:t xml:space="preserve">Dr Jude Taylor and Dr Helen Bowes-Catton run the Core Training Programme, and Dr Julia Molinari runs Professional Academic Communication in English: </w:t>
      </w:r>
      <w:r w:rsidR="002A44D8" w:rsidRPr="00D462A1">
        <w:rPr>
          <w:rFonts w:cs="Poppins"/>
          <w:sz w:val="22"/>
          <w:szCs w:val="22"/>
        </w:rPr>
        <w:t>the current p</w:t>
      </w:r>
      <w:r w:rsidRPr="00D462A1">
        <w:rPr>
          <w:rFonts w:cs="Poppins"/>
          <w:sz w:val="22"/>
          <w:szCs w:val="22"/>
        </w:rPr>
        <w:t xml:space="preserve">rogramme </w:t>
      </w:r>
      <w:r w:rsidR="005B7C06" w:rsidRPr="00D462A1">
        <w:rPr>
          <w:rFonts w:cs="Poppins"/>
          <w:sz w:val="22"/>
          <w:szCs w:val="22"/>
        </w:rPr>
        <w:t xml:space="preserve">can be found </w:t>
      </w:r>
      <w:hyperlink r:id="rId8" w:history="1">
        <w:r w:rsidR="00E91018" w:rsidRPr="00D462A1">
          <w:rPr>
            <w:rStyle w:val="Hyperlink"/>
            <w:rFonts w:cs="Poppins"/>
            <w:sz w:val="22"/>
            <w:szCs w:val="22"/>
          </w:rPr>
          <w:t>https://shorturl.at/qLMQS</w:t>
        </w:r>
      </w:hyperlink>
      <w:r w:rsidRPr="00D462A1">
        <w:rPr>
          <w:rFonts w:cs="Poppins"/>
          <w:sz w:val="22"/>
          <w:szCs w:val="22"/>
        </w:rPr>
        <w:t xml:space="preserve">. </w:t>
      </w:r>
    </w:p>
    <w:p w14:paraId="03EA83C0" w14:textId="0CE19AE1" w:rsidR="00262C0A" w:rsidRPr="00D462A1" w:rsidRDefault="00D462A1" w:rsidP="00EF7BA9">
      <w:pPr>
        <w:pStyle w:val="ListParagraph"/>
        <w:numPr>
          <w:ilvl w:val="0"/>
          <w:numId w:val="1"/>
        </w:numPr>
        <w:rPr>
          <w:sz w:val="22"/>
          <w:szCs w:val="22"/>
        </w:rPr>
      </w:pPr>
      <w:r>
        <w:rPr>
          <w:rFonts w:cs="Poppins"/>
          <w:sz w:val="22"/>
          <w:szCs w:val="22"/>
        </w:rPr>
        <w:t>These Graduate School sessions</w:t>
      </w:r>
      <w:r w:rsidR="00487EEF" w:rsidRPr="00D462A1">
        <w:rPr>
          <w:rFonts w:cs="Poppins"/>
          <w:sz w:val="22"/>
          <w:szCs w:val="22"/>
        </w:rPr>
        <w:t xml:space="preserve"> and some Faculty-specific training are listed with sign-up information </w:t>
      </w:r>
      <w:r w:rsidR="00EF7BA9" w:rsidRPr="00D462A1">
        <w:rPr>
          <w:rFonts w:cs="Poppins"/>
          <w:sz w:val="22"/>
          <w:szCs w:val="22"/>
        </w:rPr>
        <w:t>on PGR Manager</w:t>
      </w:r>
      <w:r w:rsidR="009B6B07" w:rsidRPr="00D462A1">
        <w:rPr>
          <w:rFonts w:cs="Poppins"/>
          <w:sz w:val="22"/>
          <w:szCs w:val="22"/>
        </w:rPr>
        <w:t xml:space="preserve"> </w:t>
      </w:r>
      <w:hyperlink r:id="rId9" w:history="1">
        <w:r w:rsidR="009B6B07" w:rsidRPr="00D462A1">
          <w:rPr>
            <w:rStyle w:val="Hyperlink"/>
            <w:rFonts w:cs="Poppins"/>
            <w:sz w:val="22"/>
            <w:szCs w:val="22"/>
          </w:rPr>
          <w:t>https://shorturl.at/foSVZ</w:t>
        </w:r>
      </w:hyperlink>
      <w:r w:rsidR="00EF7BA9" w:rsidRPr="00D462A1">
        <w:rPr>
          <w:rFonts w:cs="Poppins"/>
          <w:sz w:val="22"/>
          <w:szCs w:val="22"/>
        </w:rPr>
        <w:t xml:space="preserve">. </w:t>
      </w:r>
    </w:p>
    <w:p w14:paraId="7906533B" w14:textId="6482BFDB" w:rsidR="00EF7BA9" w:rsidRPr="00D462A1" w:rsidRDefault="009E6DAF" w:rsidP="00EF7BA9">
      <w:pPr>
        <w:pStyle w:val="ListParagraph"/>
        <w:numPr>
          <w:ilvl w:val="0"/>
          <w:numId w:val="1"/>
        </w:numPr>
        <w:rPr>
          <w:sz w:val="22"/>
          <w:szCs w:val="22"/>
        </w:rPr>
      </w:pPr>
      <w:r w:rsidRPr="00D462A1">
        <w:rPr>
          <w:rFonts w:cs="Poppins"/>
          <w:sz w:val="22"/>
          <w:szCs w:val="22"/>
        </w:rPr>
        <w:t>M</w:t>
      </w:r>
      <w:r w:rsidR="00EC0D81" w:rsidRPr="00D462A1">
        <w:rPr>
          <w:rFonts w:cs="Poppins"/>
          <w:sz w:val="22"/>
          <w:szCs w:val="22"/>
        </w:rPr>
        <w:t>any</w:t>
      </w:r>
      <w:r w:rsidRPr="00D462A1">
        <w:rPr>
          <w:rFonts w:cs="Poppins"/>
          <w:sz w:val="22"/>
          <w:szCs w:val="22"/>
        </w:rPr>
        <w:t xml:space="preserve"> sessions are hybrid; they are streamed and recorded in the Graduate School Network MS Team</w:t>
      </w:r>
      <w:r w:rsidR="00B81111" w:rsidRPr="00D462A1">
        <w:rPr>
          <w:rFonts w:cs="Poppins"/>
          <w:sz w:val="22"/>
          <w:szCs w:val="22"/>
        </w:rPr>
        <w:t xml:space="preserve"> </w:t>
      </w:r>
      <w:hyperlink r:id="rId10" w:history="1">
        <w:r w:rsidR="00B81111" w:rsidRPr="00D462A1">
          <w:rPr>
            <w:rStyle w:val="Hyperlink"/>
            <w:rFonts w:cs="Poppins"/>
            <w:sz w:val="22"/>
            <w:szCs w:val="22"/>
          </w:rPr>
          <w:t>https://shorturl.at/brZ69</w:t>
        </w:r>
      </w:hyperlink>
      <w:r w:rsidRPr="00D462A1">
        <w:rPr>
          <w:rFonts w:cs="Poppins"/>
          <w:sz w:val="22"/>
          <w:szCs w:val="22"/>
        </w:rPr>
        <w:t>.</w:t>
      </w:r>
    </w:p>
    <w:p w14:paraId="1322AAA4" w14:textId="325ABE49" w:rsidR="009E6DAF" w:rsidRPr="00D462A1" w:rsidRDefault="00366216" w:rsidP="00EF7BA9">
      <w:pPr>
        <w:pStyle w:val="ListParagraph"/>
        <w:numPr>
          <w:ilvl w:val="0"/>
          <w:numId w:val="1"/>
        </w:numPr>
        <w:rPr>
          <w:sz w:val="22"/>
          <w:szCs w:val="22"/>
        </w:rPr>
      </w:pPr>
      <w:r w:rsidRPr="00D462A1">
        <w:rPr>
          <w:rFonts w:cs="Poppins"/>
          <w:sz w:val="22"/>
          <w:szCs w:val="22"/>
        </w:rPr>
        <w:t>Find</w:t>
      </w:r>
      <w:r w:rsidR="009E6DAF" w:rsidRPr="00D462A1">
        <w:rPr>
          <w:rFonts w:cs="Poppins"/>
          <w:sz w:val="22"/>
          <w:szCs w:val="22"/>
        </w:rPr>
        <w:t xml:space="preserve"> training resources</w:t>
      </w:r>
      <w:r w:rsidR="004E07CC" w:rsidRPr="00D462A1">
        <w:rPr>
          <w:rFonts w:cs="Poppins"/>
          <w:sz w:val="22"/>
          <w:szCs w:val="22"/>
        </w:rPr>
        <w:t>/</w:t>
      </w:r>
      <w:r w:rsidR="009E6DAF" w:rsidRPr="00D462A1">
        <w:rPr>
          <w:rFonts w:cs="Poppins"/>
          <w:sz w:val="22"/>
          <w:szCs w:val="22"/>
        </w:rPr>
        <w:t xml:space="preserve">videos on </w:t>
      </w:r>
      <w:r w:rsidR="009E6DAF" w:rsidRPr="00D462A1">
        <w:rPr>
          <w:sz w:val="22"/>
          <w:szCs w:val="22"/>
        </w:rPr>
        <w:t>Research skills</w:t>
      </w:r>
      <w:r w:rsidR="009212EF" w:rsidRPr="00D462A1">
        <w:rPr>
          <w:sz w:val="22"/>
          <w:szCs w:val="22"/>
        </w:rPr>
        <w:t xml:space="preserve"> </w:t>
      </w:r>
      <w:hyperlink r:id="rId11" w:history="1">
        <w:r w:rsidR="009212EF" w:rsidRPr="00D462A1">
          <w:rPr>
            <w:rStyle w:val="Hyperlink"/>
            <w:sz w:val="22"/>
            <w:szCs w:val="22"/>
          </w:rPr>
          <w:t>https://shorturl.at/cdjn6</w:t>
        </w:r>
      </w:hyperlink>
      <w:r w:rsidR="009E6DAF" w:rsidRPr="00D462A1">
        <w:rPr>
          <w:sz w:val="22"/>
          <w:szCs w:val="22"/>
        </w:rPr>
        <w:t>.</w:t>
      </w:r>
    </w:p>
    <w:p w14:paraId="38B819DB" w14:textId="0A6C766D" w:rsidR="009E6DAF" w:rsidRPr="00111D86" w:rsidRDefault="009E6DAF" w:rsidP="009E6DAF">
      <w:pPr>
        <w:pStyle w:val="Heading3"/>
        <w:rPr>
          <w:sz w:val="28"/>
          <w:szCs w:val="28"/>
        </w:rPr>
      </w:pPr>
      <w:r w:rsidRPr="00111D86">
        <w:rPr>
          <w:sz w:val="28"/>
          <w:szCs w:val="28"/>
        </w:rPr>
        <w:t>Administration</w:t>
      </w:r>
      <w:r w:rsidR="00EF31D3" w:rsidRPr="00111D86">
        <w:rPr>
          <w:sz w:val="28"/>
          <w:szCs w:val="28"/>
        </w:rPr>
        <w:t xml:space="preserve"> and feedback</w:t>
      </w:r>
    </w:p>
    <w:p w14:paraId="0562CE88" w14:textId="74C1ED73" w:rsidR="009E6DAF" w:rsidRPr="00D462A1" w:rsidRDefault="009E6DAF" w:rsidP="009E6DAF">
      <w:pPr>
        <w:pStyle w:val="ListParagraph"/>
        <w:numPr>
          <w:ilvl w:val="0"/>
          <w:numId w:val="2"/>
        </w:numPr>
        <w:rPr>
          <w:sz w:val="22"/>
          <w:szCs w:val="22"/>
        </w:rPr>
      </w:pPr>
      <w:r w:rsidRPr="00D462A1">
        <w:rPr>
          <w:sz w:val="22"/>
          <w:szCs w:val="22"/>
        </w:rPr>
        <w:t xml:space="preserve">The Research Degrees Team administer the student journey and can </w:t>
      </w:r>
      <w:r w:rsidR="00353D8A">
        <w:rPr>
          <w:sz w:val="22"/>
          <w:szCs w:val="22"/>
        </w:rPr>
        <w:t>answer</w:t>
      </w:r>
      <w:r w:rsidRPr="00D462A1">
        <w:rPr>
          <w:sz w:val="22"/>
          <w:szCs w:val="22"/>
        </w:rPr>
        <w:t xml:space="preserve"> questions, e.g., about fees and registration</w:t>
      </w:r>
      <w:r w:rsidR="00353D8A">
        <w:rPr>
          <w:sz w:val="22"/>
          <w:szCs w:val="22"/>
        </w:rPr>
        <w:t xml:space="preserve">: </w:t>
      </w:r>
      <w:hyperlink r:id="rId12" w:history="1">
        <w:r w:rsidR="00EC323E" w:rsidRPr="00D462A1">
          <w:rPr>
            <w:rStyle w:val="Hyperlink"/>
            <w:sz w:val="22"/>
            <w:szCs w:val="22"/>
          </w:rPr>
          <w:t>https://shorturl.at/stR38</w:t>
        </w:r>
      </w:hyperlink>
      <w:r w:rsidRPr="00D462A1">
        <w:rPr>
          <w:sz w:val="22"/>
          <w:szCs w:val="22"/>
        </w:rPr>
        <w:t>.</w:t>
      </w:r>
    </w:p>
    <w:p w14:paraId="455EE7B9" w14:textId="53A966D0" w:rsidR="009E6DAF" w:rsidRPr="00D462A1" w:rsidRDefault="009E6DAF" w:rsidP="009E6DAF">
      <w:pPr>
        <w:pStyle w:val="ListParagraph"/>
        <w:numPr>
          <w:ilvl w:val="0"/>
          <w:numId w:val="2"/>
        </w:numPr>
        <w:rPr>
          <w:sz w:val="22"/>
          <w:szCs w:val="22"/>
        </w:rPr>
      </w:pPr>
      <w:r w:rsidRPr="00D462A1">
        <w:rPr>
          <w:sz w:val="22"/>
          <w:szCs w:val="22"/>
        </w:rPr>
        <w:t xml:space="preserve">They also manage the PGR Manager platform; guidance for this can be found here: </w:t>
      </w:r>
      <w:hyperlink r:id="rId13" w:history="1">
        <w:r w:rsidR="004C73CA" w:rsidRPr="00D462A1">
          <w:rPr>
            <w:rStyle w:val="Hyperlink"/>
            <w:sz w:val="22"/>
            <w:szCs w:val="22"/>
          </w:rPr>
          <w:t>https://shorturl.at/vKXZ9</w:t>
        </w:r>
      </w:hyperlink>
      <w:r w:rsidRPr="00D462A1">
        <w:rPr>
          <w:sz w:val="22"/>
          <w:szCs w:val="22"/>
        </w:rPr>
        <w:t>.</w:t>
      </w:r>
    </w:p>
    <w:p w14:paraId="0F979CD2" w14:textId="7593AF52" w:rsidR="00EF31D3" w:rsidRPr="00D462A1" w:rsidRDefault="00EF31D3" w:rsidP="009E6DAF">
      <w:pPr>
        <w:pStyle w:val="ListParagraph"/>
        <w:numPr>
          <w:ilvl w:val="0"/>
          <w:numId w:val="2"/>
        </w:numPr>
        <w:rPr>
          <w:sz w:val="22"/>
          <w:szCs w:val="22"/>
        </w:rPr>
      </w:pPr>
      <w:r w:rsidRPr="00D462A1">
        <w:rPr>
          <w:sz w:val="22"/>
          <w:szCs w:val="22"/>
        </w:rPr>
        <w:lastRenderedPageBreak/>
        <w:t xml:space="preserve">The Graduate School run a liaison group where student reps collaborate on improving the student environment – we’d love </w:t>
      </w:r>
      <w:r w:rsidR="00F212D5" w:rsidRPr="00D462A1">
        <w:rPr>
          <w:sz w:val="22"/>
          <w:szCs w:val="22"/>
        </w:rPr>
        <w:t>an ARC rep</w:t>
      </w:r>
      <w:r w:rsidRPr="00D462A1">
        <w:rPr>
          <w:sz w:val="22"/>
          <w:szCs w:val="22"/>
        </w:rPr>
        <w:t xml:space="preserve"> or two. We also administer the Postgraduate Research Experience Survey (PRES) every two years.</w:t>
      </w:r>
      <w:r w:rsidR="00506760" w:rsidRPr="00D462A1">
        <w:rPr>
          <w:sz w:val="22"/>
          <w:szCs w:val="22"/>
        </w:rPr>
        <w:t xml:space="preserve"> More about feedback </w:t>
      </w:r>
      <w:hyperlink r:id="rId14" w:history="1">
        <w:r w:rsidR="00506760" w:rsidRPr="00D462A1">
          <w:rPr>
            <w:rStyle w:val="Hyperlink"/>
            <w:sz w:val="22"/>
            <w:szCs w:val="22"/>
          </w:rPr>
          <w:t>https://shorturl.at/izGMP</w:t>
        </w:r>
      </w:hyperlink>
      <w:r w:rsidR="0089205F" w:rsidRPr="00D462A1">
        <w:rPr>
          <w:sz w:val="22"/>
          <w:szCs w:val="22"/>
        </w:rPr>
        <w:t>.</w:t>
      </w:r>
      <w:r w:rsidR="00506760" w:rsidRPr="00D462A1">
        <w:rPr>
          <w:sz w:val="22"/>
          <w:szCs w:val="22"/>
        </w:rPr>
        <w:t xml:space="preserve"> </w:t>
      </w:r>
    </w:p>
    <w:p w14:paraId="1F5AF09B" w14:textId="3C757691" w:rsidR="009E6DAF" w:rsidRPr="00111D86" w:rsidRDefault="009E6DAF" w:rsidP="009E6DAF">
      <w:pPr>
        <w:pStyle w:val="Heading3"/>
        <w:rPr>
          <w:sz w:val="28"/>
          <w:szCs w:val="28"/>
        </w:rPr>
      </w:pPr>
      <w:r w:rsidRPr="00111D86">
        <w:rPr>
          <w:sz w:val="28"/>
          <w:szCs w:val="28"/>
        </w:rPr>
        <w:t xml:space="preserve">Community and </w:t>
      </w:r>
      <w:r w:rsidR="00C02B89" w:rsidRPr="00111D86">
        <w:rPr>
          <w:sz w:val="28"/>
          <w:szCs w:val="28"/>
        </w:rPr>
        <w:t>groups</w:t>
      </w:r>
    </w:p>
    <w:p w14:paraId="693C2E1D" w14:textId="4881DC80" w:rsidR="00C02B89" w:rsidRPr="00D462A1" w:rsidRDefault="00C02B89" w:rsidP="009E6DAF">
      <w:pPr>
        <w:pStyle w:val="ListParagraph"/>
        <w:numPr>
          <w:ilvl w:val="0"/>
          <w:numId w:val="2"/>
        </w:numPr>
        <w:rPr>
          <w:sz w:val="22"/>
          <w:szCs w:val="22"/>
        </w:rPr>
      </w:pPr>
      <w:r w:rsidRPr="00D462A1">
        <w:rPr>
          <w:sz w:val="22"/>
          <w:szCs w:val="22"/>
        </w:rPr>
        <w:t xml:space="preserve">Our online community space is the PGR Community Team </w:t>
      </w:r>
      <w:hyperlink r:id="rId15" w:history="1">
        <w:r w:rsidR="003D787B" w:rsidRPr="00D462A1">
          <w:rPr>
            <w:rStyle w:val="Hyperlink"/>
            <w:sz w:val="22"/>
            <w:szCs w:val="22"/>
          </w:rPr>
          <w:t>https://shorturl.at/afkmS</w:t>
        </w:r>
      </w:hyperlink>
      <w:r w:rsidR="003D787B" w:rsidRPr="00D462A1">
        <w:rPr>
          <w:sz w:val="22"/>
          <w:szCs w:val="22"/>
        </w:rPr>
        <w:t xml:space="preserve"> </w:t>
      </w:r>
      <w:r w:rsidRPr="00D462A1">
        <w:rPr>
          <w:sz w:val="22"/>
          <w:szCs w:val="22"/>
        </w:rPr>
        <w:t>with channels for different interests; do join!</w:t>
      </w:r>
    </w:p>
    <w:p w14:paraId="4BB36516" w14:textId="1B7362BB" w:rsidR="009E6DAF" w:rsidRPr="00D462A1" w:rsidRDefault="009E6DAF" w:rsidP="009E6DAF">
      <w:pPr>
        <w:pStyle w:val="ListParagraph"/>
        <w:numPr>
          <w:ilvl w:val="0"/>
          <w:numId w:val="2"/>
        </w:numPr>
        <w:rPr>
          <w:sz w:val="22"/>
          <w:szCs w:val="22"/>
        </w:rPr>
      </w:pPr>
      <w:r w:rsidRPr="00D462A1">
        <w:rPr>
          <w:sz w:val="22"/>
          <w:szCs w:val="22"/>
        </w:rPr>
        <w:t xml:space="preserve">The Grad School Community organisers </w:t>
      </w:r>
      <w:r w:rsidR="00353D8A">
        <w:rPr>
          <w:sz w:val="22"/>
          <w:szCs w:val="22"/>
        </w:rPr>
        <w:t xml:space="preserve">are </w:t>
      </w:r>
      <w:r w:rsidRPr="00D462A1">
        <w:rPr>
          <w:sz w:val="22"/>
          <w:szCs w:val="22"/>
        </w:rPr>
        <w:t xml:space="preserve">PhD students </w:t>
      </w:r>
      <w:r w:rsidR="00353D8A">
        <w:rPr>
          <w:sz w:val="22"/>
          <w:szCs w:val="22"/>
        </w:rPr>
        <w:t>contactable at</w:t>
      </w:r>
      <w:r w:rsidR="005A0C6C" w:rsidRPr="00D462A1">
        <w:rPr>
          <w:sz w:val="22"/>
          <w:szCs w:val="22"/>
        </w:rPr>
        <w:t xml:space="preserve"> </w:t>
      </w:r>
      <w:hyperlink r:id="rId16" w:history="1">
        <w:r w:rsidR="005A0C6C" w:rsidRPr="00D462A1">
          <w:rPr>
            <w:rStyle w:val="Hyperlink"/>
            <w:sz w:val="22"/>
            <w:szCs w:val="22"/>
          </w:rPr>
          <w:t>PGR-Community@open.ac.uk</w:t>
        </w:r>
      </w:hyperlink>
      <w:r w:rsidR="005A0C6C" w:rsidRPr="00D462A1">
        <w:rPr>
          <w:sz w:val="22"/>
          <w:szCs w:val="22"/>
        </w:rPr>
        <w:t>.</w:t>
      </w:r>
      <w:r w:rsidR="00487EEF" w:rsidRPr="00D462A1">
        <w:rPr>
          <w:sz w:val="22"/>
          <w:szCs w:val="22"/>
        </w:rPr>
        <w:t xml:space="preserve"> </w:t>
      </w:r>
      <w:r w:rsidR="00353D8A">
        <w:rPr>
          <w:sz w:val="22"/>
          <w:szCs w:val="22"/>
        </w:rPr>
        <w:t>ARC PGRs are welcome to</w:t>
      </w:r>
      <w:r w:rsidR="00487EEF" w:rsidRPr="00D462A1">
        <w:rPr>
          <w:sz w:val="22"/>
          <w:szCs w:val="22"/>
        </w:rPr>
        <w:t xml:space="preserve"> get involved.</w:t>
      </w:r>
    </w:p>
    <w:p w14:paraId="4FC23B19" w14:textId="3E7CCCB9" w:rsidR="009E6DAF" w:rsidRPr="00D462A1" w:rsidRDefault="005834D3" w:rsidP="009E6DAF">
      <w:pPr>
        <w:pStyle w:val="ListParagraph"/>
        <w:numPr>
          <w:ilvl w:val="0"/>
          <w:numId w:val="2"/>
        </w:numPr>
        <w:rPr>
          <w:sz w:val="22"/>
          <w:szCs w:val="22"/>
        </w:rPr>
      </w:pPr>
      <w:r w:rsidRPr="00D462A1">
        <w:rPr>
          <w:sz w:val="22"/>
          <w:szCs w:val="22"/>
        </w:rPr>
        <w:t>Here’s t</w:t>
      </w:r>
      <w:r w:rsidR="005A0C6C" w:rsidRPr="00D462A1">
        <w:rPr>
          <w:sz w:val="22"/>
          <w:szCs w:val="22"/>
        </w:rPr>
        <w:t>he programme for 23/24 events</w:t>
      </w:r>
      <w:r w:rsidR="001542E5" w:rsidRPr="00D462A1">
        <w:rPr>
          <w:sz w:val="22"/>
          <w:szCs w:val="22"/>
        </w:rPr>
        <w:t xml:space="preserve"> </w:t>
      </w:r>
      <w:hyperlink r:id="rId17" w:history="1">
        <w:r w:rsidR="003B2F66" w:rsidRPr="00D462A1">
          <w:rPr>
            <w:rStyle w:val="Hyperlink"/>
            <w:sz w:val="22"/>
            <w:szCs w:val="22"/>
          </w:rPr>
          <w:t>https://shorturl.at/uBLQ7</w:t>
        </w:r>
      </w:hyperlink>
      <w:r w:rsidR="005A0C6C" w:rsidRPr="00D462A1">
        <w:rPr>
          <w:sz w:val="22"/>
          <w:szCs w:val="22"/>
        </w:rPr>
        <w:t>; if you are largely off campus look out for hybrid or online events.</w:t>
      </w:r>
    </w:p>
    <w:p w14:paraId="654A1127" w14:textId="7CBCFCFB" w:rsidR="005A0C6C" w:rsidRPr="00D462A1" w:rsidRDefault="005A0C6C" w:rsidP="003B2F66">
      <w:pPr>
        <w:pStyle w:val="ListParagraph"/>
        <w:numPr>
          <w:ilvl w:val="0"/>
          <w:numId w:val="2"/>
        </w:numPr>
        <w:rPr>
          <w:b/>
          <w:bCs/>
          <w:sz w:val="22"/>
          <w:szCs w:val="22"/>
        </w:rPr>
      </w:pPr>
      <w:r w:rsidRPr="00D462A1">
        <w:rPr>
          <w:sz w:val="22"/>
          <w:szCs w:val="22"/>
        </w:rPr>
        <w:t>Jude runs a</w:t>
      </w:r>
      <w:r w:rsidR="00353D8A">
        <w:rPr>
          <w:sz w:val="22"/>
          <w:szCs w:val="22"/>
        </w:rPr>
        <w:t xml:space="preserve"> drop-in</w:t>
      </w:r>
      <w:r w:rsidR="003B2F66" w:rsidRPr="00D462A1">
        <w:rPr>
          <w:sz w:val="22"/>
          <w:szCs w:val="22"/>
        </w:rPr>
        <w:t xml:space="preserve"> online</w:t>
      </w:r>
      <w:r w:rsidRPr="00D462A1">
        <w:rPr>
          <w:sz w:val="22"/>
          <w:szCs w:val="22"/>
        </w:rPr>
        <w:t xml:space="preserve"> PGRs Writing Group in the PGR Community Team </w:t>
      </w:r>
      <w:hyperlink r:id="rId18" w:history="1">
        <w:r w:rsidR="00F937D8" w:rsidRPr="00D462A1">
          <w:rPr>
            <w:rStyle w:val="Hyperlink"/>
            <w:sz w:val="22"/>
            <w:szCs w:val="22"/>
          </w:rPr>
          <w:t>https://shorturl.at/bkvCX</w:t>
        </w:r>
      </w:hyperlink>
      <w:r w:rsidR="00F937D8" w:rsidRPr="00D462A1">
        <w:rPr>
          <w:sz w:val="22"/>
          <w:szCs w:val="22"/>
        </w:rPr>
        <w:t xml:space="preserve"> </w:t>
      </w:r>
      <w:r w:rsidRPr="00D462A1">
        <w:rPr>
          <w:sz w:val="22"/>
          <w:szCs w:val="22"/>
        </w:rPr>
        <w:t>on Mondays and Fridays 10:00-17:00</w:t>
      </w:r>
      <w:r w:rsidR="00353D8A">
        <w:rPr>
          <w:sz w:val="22"/>
          <w:szCs w:val="22"/>
        </w:rPr>
        <w:t xml:space="preserve"> GMT.</w:t>
      </w:r>
    </w:p>
    <w:p w14:paraId="4080CD28" w14:textId="7179B237" w:rsidR="00C02B89" w:rsidRPr="00111D86" w:rsidRDefault="00353D8A" w:rsidP="00C02B89">
      <w:pPr>
        <w:pStyle w:val="Heading3"/>
        <w:rPr>
          <w:sz w:val="28"/>
          <w:szCs w:val="28"/>
        </w:rPr>
      </w:pPr>
      <w:r>
        <w:rPr>
          <w:sz w:val="28"/>
          <w:szCs w:val="28"/>
        </w:rPr>
        <w:t>Regular Graduate School e</w:t>
      </w:r>
      <w:r w:rsidR="00C02B89" w:rsidRPr="00111D86">
        <w:rPr>
          <w:sz w:val="28"/>
          <w:szCs w:val="28"/>
        </w:rPr>
        <w:t>vents</w:t>
      </w:r>
    </w:p>
    <w:p w14:paraId="4C90F64D" w14:textId="55D6DD56" w:rsidR="00C02B89" w:rsidRPr="00D462A1" w:rsidRDefault="004E07CC" w:rsidP="00C02B89">
      <w:pPr>
        <w:rPr>
          <w:sz w:val="22"/>
          <w:szCs w:val="22"/>
        </w:rPr>
      </w:pPr>
      <w:r w:rsidRPr="00D462A1">
        <w:rPr>
          <w:sz w:val="22"/>
          <w:szCs w:val="22"/>
        </w:rPr>
        <w:t>W</w:t>
      </w:r>
      <w:r w:rsidR="00C02B89" w:rsidRPr="00D462A1">
        <w:rPr>
          <w:sz w:val="22"/>
          <w:szCs w:val="22"/>
        </w:rPr>
        <w:t xml:space="preserve">e would love </w:t>
      </w:r>
      <w:r w:rsidR="00A904D5" w:rsidRPr="00D462A1">
        <w:rPr>
          <w:sz w:val="22"/>
          <w:szCs w:val="22"/>
        </w:rPr>
        <w:t>ARC</w:t>
      </w:r>
      <w:r w:rsidR="00C02B89" w:rsidRPr="00D462A1">
        <w:rPr>
          <w:sz w:val="22"/>
          <w:szCs w:val="22"/>
        </w:rPr>
        <w:t xml:space="preserve"> PGRs to be involved in</w:t>
      </w:r>
      <w:r w:rsidRPr="00D462A1">
        <w:rPr>
          <w:sz w:val="22"/>
          <w:szCs w:val="22"/>
        </w:rPr>
        <w:t xml:space="preserve"> the</w:t>
      </w:r>
      <w:r w:rsidR="00F6102C" w:rsidRPr="00D462A1">
        <w:rPr>
          <w:sz w:val="22"/>
          <w:szCs w:val="22"/>
        </w:rPr>
        <w:t xml:space="preserve">se </w:t>
      </w:r>
      <w:r w:rsidR="00A904D5" w:rsidRPr="00D462A1">
        <w:rPr>
          <w:sz w:val="22"/>
          <w:szCs w:val="22"/>
        </w:rPr>
        <w:t xml:space="preserve">or arrange </w:t>
      </w:r>
      <w:r w:rsidR="00D04E50" w:rsidRPr="00D462A1">
        <w:rPr>
          <w:sz w:val="22"/>
          <w:szCs w:val="22"/>
        </w:rPr>
        <w:t>parallel events</w:t>
      </w:r>
      <w:r w:rsidR="00C02B89" w:rsidRPr="00D462A1">
        <w:rPr>
          <w:sz w:val="22"/>
          <w:szCs w:val="22"/>
        </w:rPr>
        <w:t>:</w:t>
      </w:r>
    </w:p>
    <w:p w14:paraId="2D87A24A" w14:textId="77777777" w:rsidR="00C02B89" w:rsidRPr="00D462A1" w:rsidRDefault="00C02B89" w:rsidP="00C02B89">
      <w:pPr>
        <w:pStyle w:val="ListParagraph"/>
        <w:numPr>
          <w:ilvl w:val="0"/>
          <w:numId w:val="2"/>
        </w:numPr>
        <w:rPr>
          <w:sz w:val="22"/>
          <w:szCs w:val="22"/>
        </w:rPr>
      </w:pPr>
      <w:r w:rsidRPr="00D462A1">
        <w:rPr>
          <w:b/>
          <w:bCs/>
          <w:sz w:val="22"/>
          <w:szCs w:val="22"/>
        </w:rPr>
        <w:t>June</w:t>
      </w:r>
      <w:r w:rsidRPr="00D462A1">
        <w:rPr>
          <w:sz w:val="22"/>
          <w:szCs w:val="22"/>
        </w:rPr>
        <w:t>: Poster Competition – runs on campus and online.</w:t>
      </w:r>
    </w:p>
    <w:p w14:paraId="7180ED26" w14:textId="17BD1FAC" w:rsidR="00C02B89" w:rsidRPr="00D462A1" w:rsidRDefault="00C02B89" w:rsidP="00C02B89">
      <w:pPr>
        <w:pStyle w:val="ListParagraph"/>
        <w:numPr>
          <w:ilvl w:val="0"/>
          <w:numId w:val="2"/>
        </w:numPr>
        <w:rPr>
          <w:b/>
          <w:bCs/>
          <w:sz w:val="22"/>
          <w:szCs w:val="22"/>
        </w:rPr>
      </w:pPr>
      <w:r w:rsidRPr="00D462A1">
        <w:rPr>
          <w:b/>
          <w:bCs/>
          <w:sz w:val="22"/>
          <w:szCs w:val="22"/>
        </w:rPr>
        <w:t>November</w:t>
      </w:r>
      <w:r w:rsidRPr="00D462A1">
        <w:rPr>
          <w:sz w:val="22"/>
          <w:szCs w:val="22"/>
        </w:rPr>
        <w:t xml:space="preserve">: Bake Your Research </w:t>
      </w:r>
      <w:r w:rsidR="00F6102C" w:rsidRPr="00D462A1">
        <w:rPr>
          <w:sz w:val="22"/>
          <w:szCs w:val="22"/>
        </w:rPr>
        <w:t>– runs on campus and online</w:t>
      </w:r>
      <w:r w:rsidR="00EF31D3" w:rsidRPr="00353D8A">
        <w:rPr>
          <w:sz w:val="22"/>
          <w:szCs w:val="22"/>
        </w:rPr>
        <w:t>.</w:t>
      </w:r>
    </w:p>
    <w:p w14:paraId="46256065" w14:textId="6DA2C0C6" w:rsidR="00EF31D3" w:rsidRPr="00D462A1" w:rsidRDefault="00EF31D3" w:rsidP="00EF31D3">
      <w:pPr>
        <w:rPr>
          <w:sz w:val="22"/>
          <w:szCs w:val="22"/>
        </w:rPr>
      </w:pPr>
      <w:r w:rsidRPr="00D462A1">
        <w:rPr>
          <w:sz w:val="22"/>
          <w:szCs w:val="22"/>
        </w:rPr>
        <w:t>See more information about both competitions here:</w:t>
      </w:r>
      <w:r w:rsidRPr="00D462A1">
        <w:rPr>
          <w:b/>
          <w:bCs/>
          <w:sz w:val="22"/>
          <w:szCs w:val="22"/>
        </w:rPr>
        <w:t xml:space="preserve"> </w:t>
      </w:r>
      <w:hyperlink r:id="rId19" w:history="1">
        <w:r w:rsidR="00301279" w:rsidRPr="00D462A1">
          <w:rPr>
            <w:rStyle w:val="Hyperlink"/>
            <w:sz w:val="22"/>
            <w:szCs w:val="22"/>
          </w:rPr>
          <w:t>https://shorturl.at/gnoN7</w:t>
        </w:r>
      </w:hyperlink>
      <w:r w:rsidR="00301279" w:rsidRPr="00D462A1">
        <w:rPr>
          <w:sz w:val="22"/>
          <w:szCs w:val="22"/>
        </w:rPr>
        <w:t>.</w:t>
      </w:r>
    </w:p>
    <w:p w14:paraId="4FE427C7" w14:textId="23F36082" w:rsidR="00D462A1" w:rsidRPr="00D462A1" w:rsidRDefault="007E3B08" w:rsidP="00EF31D3">
      <w:pPr>
        <w:rPr>
          <w:sz w:val="22"/>
          <w:szCs w:val="22"/>
        </w:rPr>
      </w:pPr>
      <w:r w:rsidRPr="00D462A1">
        <w:rPr>
          <w:sz w:val="22"/>
          <w:szCs w:val="22"/>
        </w:rPr>
        <w:t>There may be other</w:t>
      </w:r>
      <w:r w:rsidR="00353D8A">
        <w:rPr>
          <w:sz w:val="22"/>
          <w:szCs w:val="22"/>
        </w:rPr>
        <w:t xml:space="preserve"> interesting</w:t>
      </w:r>
      <w:r w:rsidRPr="00D462A1">
        <w:rPr>
          <w:sz w:val="22"/>
          <w:szCs w:val="22"/>
        </w:rPr>
        <w:t xml:space="preserve"> events going on in Faculties that you can link up with. As a starting point, you might contact the </w:t>
      </w:r>
      <w:proofErr w:type="gramStart"/>
      <w:r w:rsidRPr="00D462A1">
        <w:rPr>
          <w:sz w:val="22"/>
          <w:szCs w:val="22"/>
        </w:rPr>
        <w:t>Faculty</w:t>
      </w:r>
      <w:proofErr w:type="gramEnd"/>
      <w:r w:rsidRPr="00D462A1">
        <w:rPr>
          <w:sz w:val="22"/>
          <w:szCs w:val="22"/>
        </w:rPr>
        <w:t xml:space="preserve"> administrators via the email list on this page </w:t>
      </w:r>
      <w:hyperlink r:id="rId20" w:history="1">
        <w:r w:rsidRPr="00D462A1">
          <w:rPr>
            <w:rStyle w:val="Hyperlink"/>
            <w:sz w:val="22"/>
            <w:szCs w:val="22"/>
          </w:rPr>
          <w:t>https://shorturl.at/kxyFO</w:t>
        </w:r>
      </w:hyperlink>
    </w:p>
    <w:p w14:paraId="17CA4F83" w14:textId="60AA2E84" w:rsidR="007E3B08" w:rsidRPr="00D462A1" w:rsidRDefault="00D462A1" w:rsidP="00EF31D3">
      <w:pPr>
        <w:rPr>
          <w:sz w:val="22"/>
          <w:szCs w:val="22"/>
        </w:rPr>
      </w:pPr>
      <w:r w:rsidRPr="00D462A1">
        <w:rPr>
          <w:sz w:val="22"/>
          <w:szCs w:val="22"/>
        </w:rPr>
        <w:t>Every two years or so, we hold an ARC conference where colleagues from ARCs around the world can meet up with OU staff. You will hear more about these from your ARC’s OU coordinator.</w:t>
      </w:r>
    </w:p>
    <w:sectPr w:rsidR="007E3B08" w:rsidRPr="00D462A1">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EACBC" w14:textId="77777777" w:rsidR="0002331A" w:rsidRDefault="0002331A" w:rsidP="00EF7BA9">
      <w:pPr>
        <w:spacing w:after="0" w:line="240" w:lineRule="auto"/>
      </w:pPr>
      <w:r>
        <w:separator/>
      </w:r>
    </w:p>
  </w:endnote>
  <w:endnote w:type="continuationSeparator" w:id="0">
    <w:p w14:paraId="4E7C6F93" w14:textId="77777777" w:rsidR="0002331A" w:rsidRDefault="0002331A" w:rsidP="00EF7BA9">
      <w:pPr>
        <w:spacing w:after="0" w:line="240" w:lineRule="auto"/>
      </w:pPr>
      <w:r>
        <w:continuationSeparator/>
      </w:r>
    </w:p>
  </w:endnote>
  <w:endnote w:type="continuationNotice" w:id="1">
    <w:p w14:paraId="7053618C" w14:textId="77777777" w:rsidR="00B9588C" w:rsidRDefault="00B958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Poppins Medium">
    <w:charset w:val="00"/>
    <w:family w:val="auto"/>
    <w:pitch w:val="variable"/>
    <w:sig w:usb0="00008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D3AC" w14:textId="6AEB26C4" w:rsidR="00EF7BA9" w:rsidRDefault="00EF7BA9">
    <w:pPr>
      <w:pStyle w:val="Footer"/>
    </w:pPr>
    <w:r>
      <w:rPr>
        <w:rFonts w:ascii="Poppins Medium" w:hAnsi="Poppins Medium" w:cs="Poppins Medium"/>
        <w:noProof/>
        <w:color w:val="FFFFFF" w:themeColor="background1"/>
        <w:sz w:val="60"/>
        <w:szCs w:val="60"/>
      </w:rPr>
      <w:drawing>
        <wp:anchor distT="0" distB="0" distL="114300" distR="114300" simplePos="0" relativeHeight="251658240" behindDoc="0" locked="0" layoutInCell="1" allowOverlap="1" wp14:anchorId="5A3B1ECB" wp14:editId="291939AC">
          <wp:simplePos x="0" y="0"/>
          <wp:positionH relativeFrom="page">
            <wp:posOffset>914400</wp:posOffset>
          </wp:positionH>
          <wp:positionV relativeFrom="page">
            <wp:posOffset>10071735</wp:posOffset>
          </wp:positionV>
          <wp:extent cx="1407600" cy="460800"/>
          <wp:effectExtent l="0" t="0" r="2540" b="0"/>
          <wp:wrapNone/>
          <wp:docPr id="30" name="Picture 30" descr="The Ope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he Open University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07600" cy="460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69439" w14:textId="77777777" w:rsidR="0002331A" w:rsidRDefault="0002331A" w:rsidP="00EF7BA9">
      <w:pPr>
        <w:spacing w:after="0" w:line="240" w:lineRule="auto"/>
      </w:pPr>
      <w:r>
        <w:separator/>
      </w:r>
    </w:p>
  </w:footnote>
  <w:footnote w:type="continuationSeparator" w:id="0">
    <w:p w14:paraId="4D89E37A" w14:textId="77777777" w:rsidR="0002331A" w:rsidRDefault="0002331A" w:rsidP="00EF7BA9">
      <w:pPr>
        <w:spacing w:after="0" w:line="240" w:lineRule="auto"/>
      </w:pPr>
      <w:r>
        <w:continuationSeparator/>
      </w:r>
    </w:p>
  </w:footnote>
  <w:footnote w:type="continuationNotice" w:id="1">
    <w:p w14:paraId="454C3BC3" w14:textId="77777777" w:rsidR="00B9588C" w:rsidRDefault="00B958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22E9" w14:textId="275012D1" w:rsidR="00EC0D81" w:rsidRDefault="00EC0D81">
    <w:pPr>
      <w:pStyle w:val="Header"/>
    </w:pPr>
    <w:r>
      <w:rPr>
        <w:noProof/>
      </w:rPr>
      <w:drawing>
        <wp:inline distT="0" distB="0" distL="0" distR="0" wp14:anchorId="45EE92D9" wp14:editId="09BAA20E">
          <wp:extent cx="3399596" cy="698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446091" cy="7080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BF5"/>
    <w:multiLevelType w:val="hybridMultilevel"/>
    <w:tmpl w:val="5D84F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B3BD3"/>
    <w:multiLevelType w:val="hybridMultilevel"/>
    <w:tmpl w:val="BA668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4427060">
    <w:abstractNumId w:val="0"/>
  </w:num>
  <w:num w:numId="2" w16cid:durableId="197859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BA9"/>
    <w:rsid w:val="0002331A"/>
    <w:rsid w:val="00111D86"/>
    <w:rsid w:val="001542E5"/>
    <w:rsid w:val="00262C0A"/>
    <w:rsid w:val="002A44D8"/>
    <w:rsid w:val="00301279"/>
    <w:rsid w:val="00353D8A"/>
    <w:rsid w:val="00366216"/>
    <w:rsid w:val="003B2F66"/>
    <w:rsid w:val="003D787B"/>
    <w:rsid w:val="00487EEF"/>
    <w:rsid w:val="004969ED"/>
    <w:rsid w:val="004C73CA"/>
    <w:rsid w:val="004E07CC"/>
    <w:rsid w:val="00506760"/>
    <w:rsid w:val="00570A6E"/>
    <w:rsid w:val="005834D3"/>
    <w:rsid w:val="005A0C6C"/>
    <w:rsid w:val="005B7C06"/>
    <w:rsid w:val="006E02B9"/>
    <w:rsid w:val="00711B3B"/>
    <w:rsid w:val="007247C9"/>
    <w:rsid w:val="00727093"/>
    <w:rsid w:val="007E3B08"/>
    <w:rsid w:val="00851560"/>
    <w:rsid w:val="0089205F"/>
    <w:rsid w:val="008E69A8"/>
    <w:rsid w:val="009212EF"/>
    <w:rsid w:val="009B6B07"/>
    <w:rsid w:val="009E6DAF"/>
    <w:rsid w:val="00A43F1E"/>
    <w:rsid w:val="00A904D5"/>
    <w:rsid w:val="00AC271E"/>
    <w:rsid w:val="00B77856"/>
    <w:rsid w:val="00B81111"/>
    <w:rsid w:val="00B9588C"/>
    <w:rsid w:val="00C02B89"/>
    <w:rsid w:val="00C70520"/>
    <w:rsid w:val="00D04E50"/>
    <w:rsid w:val="00D462A1"/>
    <w:rsid w:val="00D53E6C"/>
    <w:rsid w:val="00D553DE"/>
    <w:rsid w:val="00E141A3"/>
    <w:rsid w:val="00E45108"/>
    <w:rsid w:val="00E91018"/>
    <w:rsid w:val="00EC0D81"/>
    <w:rsid w:val="00EC323E"/>
    <w:rsid w:val="00EF31D3"/>
    <w:rsid w:val="00EF561B"/>
    <w:rsid w:val="00EF7BA9"/>
    <w:rsid w:val="00F212D5"/>
    <w:rsid w:val="00F6102C"/>
    <w:rsid w:val="00F842A0"/>
    <w:rsid w:val="00F937D8"/>
    <w:rsid w:val="286817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7432B"/>
  <w15:chartTrackingRefBased/>
  <w15:docId w15:val="{086E769E-C0EF-44C1-B1BF-ACC8B85BF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BA9"/>
    <w:pPr>
      <w:spacing w:after="240" w:line="360" w:lineRule="auto"/>
    </w:pPr>
    <w:rPr>
      <w:rFonts w:ascii="Poppins" w:eastAsia="Times New Roman" w:hAnsi="Poppins" w:cs="Times New Roman"/>
      <w:color w:val="060645"/>
      <w:sz w:val="24"/>
      <w:szCs w:val="24"/>
      <w:lang w:eastAsia="en-GB"/>
    </w:rPr>
  </w:style>
  <w:style w:type="paragraph" w:styleId="Heading1">
    <w:name w:val="heading 1"/>
    <w:next w:val="Normal"/>
    <w:link w:val="Heading1Char"/>
    <w:uiPriority w:val="9"/>
    <w:qFormat/>
    <w:rsid w:val="00EF7BA9"/>
    <w:pPr>
      <w:spacing w:before="360" w:after="0" w:line="240" w:lineRule="auto"/>
      <w:outlineLvl w:val="0"/>
    </w:pPr>
    <w:rPr>
      <w:rFonts w:ascii="Poppins" w:eastAsia="Times New Roman" w:hAnsi="Poppins" w:cs="Poppins"/>
      <w:b/>
      <w:bCs/>
      <w:color w:val="060645"/>
      <w:sz w:val="60"/>
      <w:szCs w:val="60"/>
      <w:lang w:eastAsia="en-GB"/>
    </w:rPr>
  </w:style>
  <w:style w:type="paragraph" w:styleId="Heading2">
    <w:name w:val="heading 2"/>
    <w:next w:val="Normal"/>
    <w:link w:val="Heading2Char"/>
    <w:uiPriority w:val="9"/>
    <w:unhideWhenUsed/>
    <w:qFormat/>
    <w:rsid w:val="00EF7BA9"/>
    <w:pPr>
      <w:spacing w:before="360" w:after="120" w:line="240" w:lineRule="auto"/>
      <w:outlineLvl w:val="1"/>
    </w:pPr>
    <w:rPr>
      <w:rFonts w:ascii="Poppins" w:eastAsia="Times New Roman" w:hAnsi="Poppins" w:cs="Poppins"/>
      <w:b/>
      <w:bCs/>
      <w:color w:val="060645"/>
      <w:sz w:val="40"/>
      <w:szCs w:val="40"/>
      <w:lang w:eastAsia="en-GB"/>
    </w:rPr>
  </w:style>
  <w:style w:type="paragraph" w:styleId="Heading3">
    <w:name w:val="heading 3"/>
    <w:next w:val="Normal"/>
    <w:link w:val="Heading3Char"/>
    <w:uiPriority w:val="9"/>
    <w:unhideWhenUsed/>
    <w:qFormat/>
    <w:rsid w:val="00EF7BA9"/>
    <w:pPr>
      <w:spacing w:before="360" w:after="120" w:line="240" w:lineRule="auto"/>
      <w:outlineLvl w:val="2"/>
    </w:pPr>
    <w:rPr>
      <w:rFonts w:ascii="Poppins" w:eastAsia="Times New Roman" w:hAnsi="Poppins" w:cs="Poppins"/>
      <w:b/>
      <w:bCs/>
      <w:color w:val="060645"/>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BA9"/>
  </w:style>
  <w:style w:type="paragraph" w:styleId="Footer">
    <w:name w:val="footer"/>
    <w:basedOn w:val="Normal"/>
    <w:link w:val="FooterChar"/>
    <w:uiPriority w:val="99"/>
    <w:unhideWhenUsed/>
    <w:rsid w:val="00EF7B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BA9"/>
  </w:style>
  <w:style w:type="character" w:customStyle="1" w:styleId="Heading1Char">
    <w:name w:val="Heading 1 Char"/>
    <w:basedOn w:val="DefaultParagraphFont"/>
    <w:link w:val="Heading1"/>
    <w:uiPriority w:val="9"/>
    <w:rsid w:val="00EF7BA9"/>
    <w:rPr>
      <w:rFonts w:ascii="Poppins" w:eastAsia="Times New Roman" w:hAnsi="Poppins" w:cs="Poppins"/>
      <w:b/>
      <w:bCs/>
      <w:color w:val="060645"/>
      <w:sz w:val="60"/>
      <w:szCs w:val="60"/>
      <w:lang w:eastAsia="en-GB"/>
    </w:rPr>
  </w:style>
  <w:style w:type="character" w:customStyle="1" w:styleId="Heading2Char">
    <w:name w:val="Heading 2 Char"/>
    <w:basedOn w:val="DefaultParagraphFont"/>
    <w:link w:val="Heading2"/>
    <w:uiPriority w:val="9"/>
    <w:rsid w:val="00EF7BA9"/>
    <w:rPr>
      <w:rFonts w:ascii="Poppins" w:eastAsia="Times New Roman" w:hAnsi="Poppins" w:cs="Poppins"/>
      <w:b/>
      <w:bCs/>
      <w:color w:val="060645"/>
      <w:sz w:val="40"/>
      <w:szCs w:val="40"/>
      <w:lang w:eastAsia="en-GB"/>
    </w:rPr>
  </w:style>
  <w:style w:type="character" w:customStyle="1" w:styleId="Heading3Char">
    <w:name w:val="Heading 3 Char"/>
    <w:basedOn w:val="DefaultParagraphFont"/>
    <w:link w:val="Heading3"/>
    <w:uiPriority w:val="9"/>
    <w:rsid w:val="00EF7BA9"/>
    <w:rPr>
      <w:rFonts w:ascii="Poppins" w:eastAsia="Times New Roman" w:hAnsi="Poppins" w:cs="Poppins"/>
      <w:b/>
      <w:bCs/>
      <w:color w:val="060645"/>
      <w:sz w:val="30"/>
      <w:szCs w:val="30"/>
      <w:lang w:eastAsia="en-GB"/>
    </w:rPr>
  </w:style>
  <w:style w:type="paragraph" w:styleId="ListParagraph">
    <w:name w:val="List Paragraph"/>
    <w:basedOn w:val="Normal"/>
    <w:uiPriority w:val="34"/>
    <w:qFormat/>
    <w:rsid w:val="00EF7BA9"/>
    <w:pPr>
      <w:ind w:left="720"/>
      <w:contextualSpacing/>
    </w:pPr>
  </w:style>
  <w:style w:type="character" w:styleId="Hyperlink">
    <w:name w:val="Hyperlink"/>
    <w:basedOn w:val="DefaultParagraphFont"/>
    <w:uiPriority w:val="99"/>
    <w:unhideWhenUsed/>
    <w:rsid w:val="00EF7BA9"/>
    <w:rPr>
      <w:color w:val="0563C1" w:themeColor="hyperlink"/>
      <w:u w:val="single"/>
    </w:rPr>
  </w:style>
  <w:style w:type="character" w:styleId="UnresolvedMention">
    <w:name w:val="Unresolved Mention"/>
    <w:basedOn w:val="DefaultParagraphFont"/>
    <w:uiPriority w:val="99"/>
    <w:semiHidden/>
    <w:unhideWhenUsed/>
    <w:rsid w:val="00EF7BA9"/>
    <w:rPr>
      <w:color w:val="605E5C"/>
      <w:shd w:val="clear" w:color="auto" w:fill="E1DFDD"/>
    </w:rPr>
  </w:style>
  <w:style w:type="character" w:styleId="FollowedHyperlink">
    <w:name w:val="FollowedHyperlink"/>
    <w:basedOn w:val="DefaultParagraphFont"/>
    <w:uiPriority w:val="99"/>
    <w:semiHidden/>
    <w:unhideWhenUsed/>
    <w:rsid w:val="005B7C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55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rturl.at/qLMQS" TargetMode="External"/><Relationship Id="rId13" Type="http://schemas.openxmlformats.org/officeDocument/2006/relationships/hyperlink" Target="https://shorturl.at/vKXZ9" TargetMode="External"/><Relationship Id="rId18" Type="http://schemas.openxmlformats.org/officeDocument/2006/relationships/hyperlink" Target="https://shorturl.at/bkvCX"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shorturl.at/iDO89" TargetMode="External"/><Relationship Id="rId12" Type="http://schemas.openxmlformats.org/officeDocument/2006/relationships/hyperlink" Target="https://shorturl.at/stR38" TargetMode="External"/><Relationship Id="rId17" Type="http://schemas.openxmlformats.org/officeDocument/2006/relationships/hyperlink" Target="https://shorturl.at/uBLQ7" TargetMode="External"/><Relationship Id="rId2" Type="http://schemas.openxmlformats.org/officeDocument/2006/relationships/styles" Target="styles.xml"/><Relationship Id="rId16" Type="http://schemas.openxmlformats.org/officeDocument/2006/relationships/hyperlink" Target="mailto:PGR-Community@open.ac.uk" TargetMode="External"/><Relationship Id="rId20" Type="http://schemas.openxmlformats.org/officeDocument/2006/relationships/hyperlink" Target="https://shorturl.at/kxy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orturl.at/cdjn6"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horturl.at/afkmS" TargetMode="External"/><Relationship Id="rId23" Type="http://schemas.openxmlformats.org/officeDocument/2006/relationships/fontTable" Target="fontTable.xml"/><Relationship Id="rId10" Type="http://schemas.openxmlformats.org/officeDocument/2006/relationships/hyperlink" Target="https://shorturl.at/brZ69" TargetMode="External"/><Relationship Id="rId19" Type="http://schemas.openxmlformats.org/officeDocument/2006/relationships/hyperlink" Target="https://shorturl.at/gnoN7" TargetMode="External"/><Relationship Id="rId4" Type="http://schemas.openxmlformats.org/officeDocument/2006/relationships/webSettings" Target="webSettings.xml"/><Relationship Id="rId9" Type="http://schemas.openxmlformats.org/officeDocument/2006/relationships/hyperlink" Target="https://shorturl.at/foSVZ" TargetMode="External"/><Relationship Id="rId14" Type="http://schemas.openxmlformats.org/officeDocument/2006/relationships/hyperlink" Target="https://shorturl.at/izGMP"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Emily.Yossarian [She/her]</dc:creator>
  <cp:keywords/>
  <dc:description/>
  <cp:lastModifiedBy>Emily.Yossarian [She/her]</cp:lastModifiedBy>
  <cp:revision>2</cp:revision>
  <dcterms:created xsi:type="dcterms:W3CDTF">2023-10-18T14:04:00Z</dcterms:created>
  <dcterms:modified xsi:type="dcterms:W3CDTF">2023-10-18T14:04:00Z</dcterms:modified>
</cp:coreProperties>
</file>