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77DC" w14:textId="77777777" w:rsidR="00BD3CA6" w:rsidRDefault="00F84E29" w:rsidP="00277F80">
      <w:pPr>
        <w:ind w:hanging="567"/>
        <w:rPr>
          <w:b/>
          <w:sz w:val="28"/>
          <w:szCs w:val="28"/>
        </w:rPr>
      </w:pPr>
      <w:r w:rsidRPr="00850400">
        <w:rPr>
          <w:b/>
          <w:sz w:val="28"/>
          <w:szCs w:val="28"/>
        </w:rPr>
        <w:t>B</w:t>
      </w:r>
      <w:r w:rsidR="00A30327" w:rsidRPr="00850400">
        <w:rPr>
          <w:b/>
          <w:sz w:val="28"/>
          <w:szCs w:val="28"/>
        </w:rPr>
        <w:t xml:space="preserve">ackground </w:t>
      </w:r>
      <w:r w:rsidR="00C45834" w:rsidRPr="00850400">
        <w:rPr>
          <w:b/>
          <w:sz w:val="28"/>
          <w:szCs w:val="28"/>
        </w:rPr>
        <w:t>d</w:t>
      </w:r>
      <w:r w:rsidR="005A18C2" w:rsidRPr="00850400">
        <w:rPr>
          <w:b/>
          <w:sz w:val="28"/>
          <w:szCs w:val="28"/>
        </w:rPr>
        <w:t>ocument</w:t>
      </w:r>
      <w:r w:rsidR="00C45834" w:rsidRPr="00850400">
        <w:rPr>
          <w:b/>
          <w:sz w:val="28"/>
          <w:szCs w:val="28"/>
        </w:rPr>
        <w:t xml:space="preserve"> for </w:t>
      </w:r>
    </w:p>
    <w:p w14:paraId="6EEA38BE" w14:textId="1A0F1C29" w:rsidR="00FA3ED3" w:rsidRPr="00850400" w:rsidRDefault="00C45834" w:rsidP="00BD3CA6">
      <w:pPr>
        <w:ind w:hanging="567"/>
        <w:rPr>
          <w:b/>
          <w:sz w:val="28"/>
          <w:szCs w:val="28"/>
        </w:rPr>
      </w:pPr>
      <w:r w:rsidRPr="00850400">
        <w:rPr>
          <w:b/>
          <w:sz w:val="28"/>
          <w:szCs w:val="28"/>
        </w:rPr>
        <w:t>v</w:t>
      </w:r>
      <w:r w:rsidR="00C84638" w:rsidRPr="00850400">
        <w:rPr>
          <w:b/>
          <w:sz w:val="28"/>
          <w:szCs w:val="28"/>
        </w:rPr>
        <w:t>alidation</w:t>
      </w:r>
      <w:r w:rsidRPr="00850400">
        <w:rPr>
          <w:b/>
          <w:sz w:val="28"/>
          <w:szCs w:val="28"/>
        </w:rPr>
        <w:t xml:space="preserve"> </w:t>
      </w:r>
      <w:r w:rsidR="00A51472" w:rsidRPr="00850400">
        <w:rPr>
          <w:b/>
          <w:sz w:val="28"/>
          <w:szCs w:val="28"/>
        </w:rPr>
        <w:t>submissions</w:t>
      </w:r>
      <w:r w:rsidR="009406AC">
        <w:rPr>
          <w:b/>
          <w:sz w:val="28"/>
          <w:szCs w:val="28"/>
        </w:rPr>
        <w:t xml:space="preserve"> of awards for apprenticeship delivery </w:t>
      </w:r>
    </w:p>
    <w:p w14:paraId="2A8FBAC0" w14:textId="77777777" w:rsidR="00162938" w:rsidRDefault="00162938" w:rsidP="00BD3CA6">
      <w:pPr>
        <w:rPr>
          <w:b/>
          <w:sz w:val="24"/>
          <w:szCs w:val="24"/>
        </w:rPr>
      </w:pPr>
    </w:p>
    <w:p w14:paraId="66FC169D" w14:textId="77777777" w:rsidR="00162938" w:rsidRPr="00BD3CA6" w:rsidRDefault="00162938" w:rsidP="00BD3CA6">
      <w:pPr>
        <w:ind w:left="-567"/>
        <w:rPr>
          <w:i/>
          <w:sz w:val="18"/>
          <w:szCs w:val="18"/>
        </w:rPr>
      </w:pPr>
      <w:r w:rsidRPr="00BD3CA6">
        <w:rPr>
          <w:i/>
          <w:sz w:val="18"/>
          <w:szCs w:val="18"/>
        </w:rPr>
        <w:t>(This template should be completed electronically; boxes will expand as you type)</w:t>
      </w:r>
    </w:p>
    <w:p w14:paraId="6FFC6E15" w14:textId="77777777" w:rsidR="00FA3ED3" w:rsidRDefault="00FA3ED3" w:rsidP="00FA3ED3">
      <w:pPr>
        <w:jc w:val="center"/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404"/>
        <w:gridCol w:w="2552"/>
        <w:gridCol w:w="1701"/>
        <w:gridCol w:w="1883"/>
      </w:tblGrid>
      <w:tr w:rsidR="00FA3ED3" w:rsidRPr="00850400" w14:paraId="00608F03" w14:textId="77777777" w:rsidTr="00DF60B8">
        <w:tc>
          <w:tcPr>
            <w:tcW w:w="3404" w:type="dxa"/>
            <w:shd w:val="clear" w:color="auto" w:fill="E0E0E0"/>
          </w:tcPr>
          <w:p w14:paraId="42180ECB" w14:textId="77777777" w:rsidR="00FA3ED3" w:rsidRPr="00850400" w:rsidRDefault="00FA3ED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Programme Title:</w:t>
            </w:r>
          </w:p>
        </w:tc>
        <w:tc>
          <w:tcPr>
            <w:tcW w:w="6136" w:type="dxa"/>
            <w:gridSpan w:val="3"/>
          </w:tcPr>
          <w:p w14:paraId="2FFC62A1" w14:textId="77777777" w:rsidR="00FA3ED3" w:rsidRPr="00850400" w:rsidRDefault="00FA3ED3" w:rsidP="00FA3ED3">
            <w:pPr>
              <w:rPr>
                <w:sz w:val="23"/>
              </w:rPr>
            </w:pPr>
          </w:p>
        </w:tc>
      </w:tr>
      <w:tr w:rsidR="00FA3ED3" w:rsidRPr="00850400" w14:paraId="13039137" w14:textId="77777777" w:rsidTr="00DF60B8">
        <w:tc>
          <w:tcPr>
            <w:tcW w:w="3404" w:type="dxa"/>
            <w:shd w:val="clear" w:color="auto" w:fill="E0E0E0"/>
          </w:tcPr>
          <w:p w14:paraId="135B155F" w14:textId="77777777" w:rsidR="00FA3ED3" w:rsidRPr="00850400" w:rsidRDefault="00FA3ED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Teaching Institution:</w:t>
            </w:r>
          </w:p>
        </w:tc>
        <w:tc>
          <w:tcPr>
            <w:tcW w:w="6136" w:type="dxa"/>
            <w:gridSpan w:val="3"/>
          </w:tcPr>
          <w:p w14:paraId="284FA898" w14:textId="77777777" w:rsidR="00FA3ED3" w:rsidRPr="00850400" w:rsidRDefault="00FA3ED3" w:rsidP="00FA3ED3">
            <w:pPr>
              <w:rPr>
                <w:sz w:val="23"/>
              </w:rPr>
            </w:pPr>
          </w:p>
        </w:tc>
      </w:tr>
      <w:tr w:rsidR="00067A10" w:rsidRPr="00850400" w14:paraId="7EA326D5" w14:textId="77777777" w:rsidTr="00DF60B8">
        <w:tc>
          <w:tcPr>
            <w:tcW w:w="3404" w:type="dxa"/>
            <w:shd w:val="clear" w:color="auto" w:fill="E0E0E0"/>
          </w:tcPr>
          <w:p w14:paraId="0AE6A74D" w14:textId="77777777" w:rsidR="00067A10" w:rsidRPr="00850400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Apprenticeship Standard</w:t>
            </w:r>
            <w:r w:rsidR="00332355">
              <w:rPr>
                <w:sz w:val="23"/>
              </w:rPr>
              <w:t xml:space="preserve"> or Framework</w:t>
            </w:r>
            <w:r>
              <w:rPr>
                <w:sz w:val="23"/>
              </w:rPr>
              <w:t xml:space="preserve">: </w:t>
            </w:r>
          </w:p>
        </w:tc>
        <w:tc>
          <w:tcPr>
            <w:tcW w:w="6136" w:type="dxa"/>
            <w:gridSpan w:val="3"/>
          </w:tcPr>
          <w:p w14:paraId="4DACF0EA" w14:textId="77777777" w:rsidR="00067A10" w:rsidRPr="00850400" w:rsidRDefault="00067A10" w:rsidP="00FA3ED3">
            <w:pPr>
              <w:rPr>
                <w:sz w:val="23"/>
              </w:rPr>
            </w:pPr>
          </w:p>
        </w:tc>
      </w:tr>
      <w:tr w:rsidR="00067A10" w:rsidRPr="00850400" w14:paraId="3AB2F1B8" w14:textId="77777777" w:rsidTr="00DF60B8">
        <w:tc>
          <w:tcPr>
            <w:tcW w:w="3404" w:type="dxa"/>
            <w:shd w:val="clear" w:color="auto" w:fill="E0E0E0"/>
          </w:tcPr>
          <w:p w14:paraId="5415B3D0" w14:textId="77777777" w:rsidR="00DF60B8" w:rsidRDefault="00DF60B8" w:rsidP="00FA3ED3">
            <w:pPr>
              <w:rPr>
                <w:sz w:val="23"/>
              </w:rPr>
            </w:pPr>
            <w:r>
              <w:rPr>
                <w:sz w:val="23"/>
              </w:rPr>
              <w:t>For England</w:t>
            </w:r>
          </w:p>
          <w:p w14:paraId="5FA004E8" w14:textId="77777777" w:rsidR="00067A10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End Point Assessment</w:t>
            </w:r>
            <w:r w:rsidR="00DF60B8">
              <w:rPr>
                <w:sz w:val="23"/>
              </w:rPr>
              <w:t xml:space="preserve"> details</w:t>
            </w:r>
          </w:p>
          <w:p w14:paraId="18E92A06" w14:textId="77777777" w:rsidR="00DF60B8" w:rsidRDefault="00067A10" w:rsidP="00FA3ED3">
            <w:pPr>
              <w:rPr>
                <w:i/>
                <w:sz w:val="20"/>
                <w:szCs w:val="20"/>
              </w:rPr>
            </w:pPr>
            <w:r w:rsidRPr="00067A10">
              <w:rPr>
                <w:i/>
                <w:sz w:val="20"/>
                <w:szCs w:val="20"/>
              </w:rPr>
              <w:t>(Fully or partially integrated)</w:t>
            </w:r>
          </w:p>
          <w:p w14:paraId="43FDF7AE" w14:textId="77777777" w:rsidR="00DF60B8" w:rsidRDefault="00DF60B8" w:rsidP="00FA3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</w:t>
            </w:r>
            <w:r w:rsidR="00BD7154">
              <w:rPr>
                <w:sz w:val="23"/>
                <w:szCs w:val="23"/>
              </w:rPr>
              <w:t>Scotland, Northern Ireland and Wales</w:t>
            </w:r>
            <w:r>
              <w:rPr>
                <w:sz w:val="23"/>
                <w:szCs w:val="23"/>
              </w:rPr>
              <w:t xml:space="preserve"> </w:t>
            </w:r>
          </w:p>
          <w:p w14:paraId="01139D57" w14:textId="77777777" w:rsidR="00DF60B8" w:rsidRPr="00DF60B8" w:rsidRDefault="00350C75" w:rsidP="00FA3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Assessment details for</w:t>
            </w:r>
            <w:r w:rsidR="00DF60B8">
              <w:rPr>
                <w:sz w:val="23"/>
                <w:szCs w:val="23"/>
              </w:rPr>
              <w:t xml:space="preserve"> the qualification and the apprenticeship. </w:t>
            </w:r>
          </w:p>
        </w:tc>
        <w:tc>
          <w:tcPr>
            <w:tcW w:w="6136" w:type="dxa"/>
            <w:gridSpan w:val="3"/>
          </w:tcPr>
          <w:p w14:paraId="6887BEE3" w14:textId="77777777" w:rsidR="00067A10" w:rsidRPr="00850400" w:rsidRDefault="00067A10" w:rsidP="00FA3ED3">
            <w:pPr>
              <w:rPr>
                <w:sz w:val="23"/>
              </w:rPr>
            </w:pPr>
          </w:p>
        </w:tc>
      </w:tr>
      <w:tr w:rsidR="00E009CA" w:rsidRPr="00850400" w14:paraId="139162B0" w14:textId="77777777" w:rsidTr="00DF60B8">
        <w:tc>
          <w:tcPr>
            <w:tcW w:w="3404" w:type="dxa"/>
            <w:shd w:val="clear" w:color="auto" w:fill="E0E0E0"/>
          </w:tcPr>
          <w:p w14:paraId="7DEFEA52" w14:textId="77777777" w:rsidR="00E009CA" w:rsidRPr="00850400" w:rsidRDefault="00E009CA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Site(s) where the programme is to be delivered</w:t>
            </w:r>
          </w:p>
        </w:tc>
        <w:tc>
          <w:tcPr>
            <w:tcW w:w="2552" w:type="dxa"/>
          </w:tcPr>
          <w:p w14:paraId="77FD3AC1" w14:textId="77777777" w:rsidR="00E009CA" w:rsidRPr="00850400" w:rsidRDefault="00E009CA" w:rsidP="00FA3ED3">
            <w:pPr>
              <w:rPr>
                <w:sz w:val="23"/>
              </w:rPr>
            </w:pPr>
          </w:p>
        </w:tc>
        <w:tc>
          <w:tcPr>
            <w:tcW w:w="1701" w:type="dxa"/>
            <w:shd w:val="clear" w:color="auto" w:fill="E0E0E0"/>
          </w:tcPr>
          <w:p w14:paraId="48C3FEC4" w14:textId="77777777" w:rsidR="00E009CA" w:rsidRPr="00850400" w:rsidRDefault="00E009CA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Proposed start date</w:t>
            </w:r>
            <w:r w:rsidR="009406AC">
              <w:rPr>
                <w:sz w:val="23"/>
              </w:rPr>
              <w:t xml:space="preserve"> and cycle of starts.</w:t>
            </w:r>
          </w:p>
        </w:tc>
        <w:tc>
          <w:tcPr>
            <w:tcW w:w="1883" w:type="dxa"/>
          </w:tcPr>
          <w:p w14:paraId="22117A66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  <w:tr w:rsidR="00067A10" w:rsidRPr="00850400" w14:paraId="26481D14" w14:textId="77777777" w:rsidTr="00DF60B8">
        <w:tc>
          <w:tcPr>
            <w:tcW w:w="3404" w:type="dxa"/>
            <w:shd w:val="clear" w:color="auto" w:fill="E0E0E0"/>
          </w:tcPr>
          <w:p w14:paraId="4B83C64A" w14:textId="77777777" w:rsidR="00DF60B8" w:rsidRDefault="00DF60B8" w:rsidP="00FA3ED3">
            <w:pPr>
              <w:rPr>
                <w:sz w:val="23"/>
              </w:rPr>
            </w:pPr>
            <w:r>
              <w:rPr>
                <w:sz w:val="23"/>
              </w:rPr>
              <w:t>For England</w:t>
            </w:r>
          </w:p>
          <w:p w14:paraId="195AE23F" w14:textId="77777777" w:rsidR="00067A10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Register of apprenticeship training providers (RoATP)</w:t>
            </w:r>
          </w:p>
          <w:p w14:paraId="4EA64ACD" w14:textId="77777777" w:rsidR="00DF60B8" w:rsidRDefault="00DF60B8" w:rsidP="00FA3ED3">
            <w:pPr>
              <w:rPr>
                <w:sz w:val="23"/>
              </w:rPr>
            </w:pPr>
            <w:r>
              <w:rPr>
                <w:sz w:val="23"/>
              </w:rPr>
              <w:t xml:space="preserve">For </w:t>
            </w:r>
            <w:r w:rsidR="00BD7154" w:rsidRPr="00BD7154">
              <w:rPr>
                <w:sz w:val="23"/>
              </w:rPr>
              <w:t>Scotland, Northern Ireland and Wales</w:t>
            </w:r>
          </w:p>
          <w:p w14:paraId="5C9071FD" w14:textId="77777777" w:rsidR="00DF60B8" w:rsidRPr="00850400" w:rsidRDefault="00DF60B8" w:rsidP="00FA3ED3">
            <w:pPr>
              <w:rPr>
                <w:sz w:val="23"/>
              </w:rPr>
            </w:pPr>
            <w:r>
              <w:rPr>
                <w:sz w:val="23"/>
              </w:rPr>
              <w:t xml:space="preserve">Confirmation regarding eligibility to deliver the apprenticeship. </w:t>
            </w:r>
          </w:p>
        </w:tc>
        <w:tc>
          <w:tcPr>
            <w:tcW w:w="6136" w:type="dxa"/>
            <w:gridSpan w:val="3"/>
          </w:tcPr>
          <w:p w14:paraId="2C71D6BF" w14:textId="77777777" w:rsidR="00067A10" w:rsidRPr="00850400" w:rsidRDefault="00067A10" w:rsidP="00FA3ED3">
            <w:pPr>
              <w:rPr>
                <w:sz w:val="23"/>
              </w:rPr>
            </w:pPr>
          </w:p>
        </w:tc>
      </w:tr>
      <w:tr w:rsidR="00067A10" w:rsidRPr="00850400" w14:paraId="5A7C1F45" w14:textId="77777777" w:rsidTr="00DF60B8">
        <w:tc>
          <w:tcPr>
            <w:tcW w:w="3404" w:type="dxa"/>
            <w:shd w:val="clear" w:color="auto" w:fill="E0E0E0"/>
          </w:tcPr>
          <w:p w14:paraId="37904AE1" w14:textId="77777777" w:rsidR="00DF60B8" w:rsidRDefault="00DF60B8" w:rsidP="00FA3ED3">
            <w:pPr>
              <w:rPr>
                <w:sz w:val="23"/>
              </w:rPr>
            </w:pPr>
            <w:r>
              <w:rPr>
                <w:sz w:val="23"/>
              </w:rPr>
              <w:t>England only</w:t>
            </w:r>
          </w:p>
          <w:p w14:paraId="35955F93" w14:textId="77777777" w:rsidR="00067A10" w:rsidRPr="00850400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Register of End Point Assessment Organis</w:t>
            </w:r>
            <w:r w:rsidR="00515103">
              <w:rPr>
                <w:sz w:val="23"/>
              </w:rPr>
              <w:t>ations for this standard (RoEPA</w:t>
            </w:r>
            <w:r>
              <w:rPr>
                <w:sz w:val="23"/>
              </w:rPr>
              <w:t>)</w:t>
            </w:r>
          </w:p>
        </w:tc>
        <w:tc>
          <w:tcPr>
            <w:tcW w:w="6136" w:type="dxa"/>
            <w:gridSpan w:val="3"/>
          </w:tcPr>
          <w:p w14:paraId="3E8048F8" w14:textId="77777777" w:rsidR="00067A10" w:rsidRPr="00850400" w:rsidRDefault="00067A10" w:rsidP="00FA3ED3">
            <w:pPr>
              <w:rPr>
                <w:sz w:val="23"/>
              </w:rPr>
            </w:pPr>
          </w:p>
        </w:tc>
      </w:tr>
    </w:tbl>
    <w:p w14:paraId="66C8775A" w14:textId="77777777" w:rsidR="00FA3ED3" w:rsidRPr="00850400" w:rsidRDefault="00FA3ED3">
      <w:pPr>
        <w:rPr>
          <w:sz w:val="23"/>
        </w:rPr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="00FA3ED3" w:rsidRPr="00850400" w14:paraId="5988DD00" w14:textId="77777777" w:rsidTr="002D5961">
        <w:tc>
          <w:tcPr>
            <w:tcW w:w="9540" w:type="dxa"/>
            <w:shd w:val="clear" w:color="auto" w:fill="E6E6E6"/>
          </w:tcPr>
          <w:p w14:paraId="33979701" w14:textId="77777777" w:rsidR="00FA3ED3" w:rsidRPr="00850400" w:rsidRDefault="00FA3ED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1. Background to the proposal</w:t>
            </w:r>
            <w:r w:rsidR="00FA1CDA" w:rsidRPr="00850400">
              <w:rPr>
                <w:sz w:val="23"/>
              </w:rPr>
              <w:t xml:space="preserve"> and rationale of the programme (and of its pathways as applicable).</w:t>
            </w:r>
          </w:p>
        </w:tc>
      </w:tr>
      <w:tr w:rsidR="00FA3ED3" w:rsidRPr="00850400" w14:paraId="1283FA15" w14:textId="77777777" w:rsidTr="002D5961">
        <w:trPr>
          <w:trHeight w:val="605"/>
        </w:trPr>
        <w:tc>
          <w:tcPr>
            <w:tcW w:w="9540" w:type="dxa"/>
          </w:tcPr>
          <w:p w14:paraId="72932875" w14:textId="77777777" w:rsidR="00FA3ED3" w:rsidRPr="00850400" w:rsidRDefault="00FA3ED3" w:rsidP="00FA3ED3">
            <w:pPr>
              <w:rPr>
                <w:sz w:val="23"/>
              </w:rPr>
            </w:pPr>
          </w:p>
        </w:tc>
      </w:tr>
    </w:tbl>
    <w:p w14:paraId="6C1DA88E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FA3ED3" w:rsidRPr="00850400" w14:paraId="2B3DC3CB" w14:textId="77777777" w:rsidTr="00BD3CA6">
        <w:tc>
          <w:tcPr>
            <w:tcW w:w="9540" w:type="dxa"/>
            <w:shd w:val="clear" w:color="auto" w:fill="E6E6E6"/>
          </w:tcPr>
          <w:p w14:paraId="48D840E1" w14:textId="77777777" w:rsidR="00FA3ED3" w:rsidRPr="00850400" w:rsidRDefault="005E4698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2</w:t>
            </w:r>
            <w:r w:rsidR="00FA3ED3" w:rsidRPr="00850400">
              <w:rPr>
                <w:sz w:val="23"/>
              </w:rPr>
              <w:t>.</w:t>
            </w:r>
            <w:r w:rsidR="009406AC">
              <w:rPr>
                <w:sz w:val="23"/>
              </w:rPr>
              <w:t xml:space="preserve"> Details of market research. E</w:t>
            </w:r>
            <w:r w:rsidR="00162938" w:rsidRPr="00850400">
              <w:rPr>
                <w:sz w:val="23"/>
              </w:rPr>
              <w:t>vidence of demand for the programme</w:t>
            </w:r>
            <w:r w:rsidR="009406AC">
              <w:rPr>
                <w:sz w:val="23"/>
              </w:rPr>
              <w:t xml:space="preserve"> and apprenticeship. </w:t>
            </w:r>
          </w:p>
        </w:tc>
      </w:tr>
      <w:tr w:rsidR="00FA3ED3" w:rsidRPr="00850400" w14:paraId="48404E42" w14:textId="77777777" w:rsidTr="00BD3CA6">
        <w:trPr>
          <w:trHeight w:val="614"/>
        </w:trPr>
        <w:tc>
          <w:tcPr>
            <w:tcW w:w="9540" w:type="dxa"/>
          </w:tcPr>
          <w:p w14:paraId="7B8D043B" w14:textId="77777777" w:rsidR="00FA3ED3" w:rsidRPr="00850400" w:rsidRDefault="00FA3ED3" w:rsidP="00FA3ED3">
            <w:pPr>
              <w:rPr>
                <w:sz w:val="23"/>
              </w:rPr>
            </w:pPr>
          </w:p>
          <w:p w14:paraId="6BE84231" w14:textId="77777777" w:rsidR="008530FA" w:rsidRPr="00850400" w:rsidRDefault="008530FA" w:rsidP="00FA3ED3">
            <w:pPr>
              <w:rPr>
                <w:sz w:val="23"/>
              </w:rPr>
            </w:pPr>
          </w:p>
        </w:tc>
      </w:tr>
    </w:tbl>
    <w:p w14:paraId="66070893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6BB15D5F" w14:textId="77777777" w:rsidTr="00BD3CA6">
        <w:trPr>
          <w:trHeight w:val="520"/>
        </w:trPr>
        <w:tc>
          <w:tcPr>
            <w:tcW w:w="9540" w:type="dxa"/>
            <w:shd w:val="clear" w:color="auto" w:fill="E0E0E0"/>
          </w:tcPr>
          <w:p w14:paraId="36E0DDFF" w14:textId="77777777" w:rsidR="00162938" w:rsidRPr="00850400" w:rsidRDefault="00162938" w:rsidP="00162938">
            <w:pPr>
              <w:rPr>
                <w:sz w:val="23"/>
              </w:rPr>
            </w:pPr>
            <w:r w:rsidRPr="00850400">
              <w:rPr>
                <w:sz w:val="23"/>
              </w:rPr>
              <w:t xml:space="preserve">3. </w:t>
            </w:r>
            <w:r w:rsidR="009406AC">
              <w:rPr>
                <w:sz w:val="23"/>
              </w:rPr>
              <w:t>Please</w:t>
            </w:r>
            <w:r w:rsidRPr="00850400">
              <w:rPr>
                <w:sz w:val="23"/>
              </w:rPr>
              <w:t xml:space="preserve"> provide details of employer consultation</w:t>
            </w:r>
            <w:r w:rsidR="009406AC">
              <w:rPr>
                <w:sz w:val="23"/>
              </w:rPr>
              <w:t xml:space="preserve"> and involvement</w:t>
            </w:r>
            <w:r w:rsidRPr="00850400">
              <w:rPr>
                <w:sz w:val="23"/>
              </w:rPr>
              <w:t xml:space="preserve"> in the </w:t>
            </w:r>
            <w:r w:rsidR="00067A10">
              <w:rPr>
                <w:sz w:val="23"/>
              </w:rPr>
              <w:t xml:space="preserve">design and </w:t>
            </w:r>
            <w:r w:rsidRPr="00850400">
              <w:rPr>
                <w:sz w:val="23"/>
              </w:rPr>
              <w:t>development of the proposal</w:t>
            </w:r>
          </w:p>
        </w:tc>
      </w:tr>
      <w:tr w:rsidR="00162938" w:rsidRPr="00850400" w14:paraId="5D766220" w14:textId="77777777" w:rsidTr="00BD3CA6">
        <w:trPr>
          <w:trHeight w:val="520"/>
        </w:trPr>
        <w:tc>
          <w:tcPr>
            <w:tcW w:w="9540" w:type="dxa"/>
          </w:tcPr>
          <w:p w14:paraId="0E57E845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219F5545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548B9A7D" w14:textId="77777777" w:rsidTr="00BD3CA6">
        <w:tc>
          <w:tcPr>
            <w:tcW w:w="9540" w:type="dxa"/>
            <w:shd w:val="clear" w:color="auto" w:fill="E6E6E6"/>
          </w:tcPr>
          <w:p w14:paraId="78970444" w14:textId="77777777" w:rsidR="00162938" w:rsidRPr="00850400" w:rsidRDefault="009406AC" w:rsidP="00162938">
            <w:pPr>
              <w:rPr>
                <w:sz w:val="23"/>
              </w:rPr>
            </w:pPr>
            <w:r>
              <w:rPr>
                <w:sz w:val="23"/>
              </w:rPr>
              <w:t>4. Admission criteria,</w:t>
            </w:r>
            <w:r w:rsidR="00162938" w:rsidRPr="00850400">
              <w:rPr>
                <w:sz w:val="23"/>
              </w:rPr>
              <w:t xml:space="preserve"> recruitment strategy and projections</w:t>
            </w:r>
            <w:r>
              <w:rPr>
                <w:sz w:val="23"/>
              </w:rPr>
              <w:t xml:space="preserve">. Explanation of how the admissions criteria will be used with employers. </w:t>
            </w:r>
          </w:p>
        </w:tc>
      </w:tr>
      <w:tr w:rsidR="00162938" w:rsidRPr="00850400" w14:paraId="168527F3" w14:textId="77777777" w:rsidTr="00BD3CA6">
        <w:trPr>
          <w:trHeight w:val="520"/>
        </w:trPr>
        <w:tc>
          <w:tcPr>
            <w:tcW w:w="9540" w:type="dxa"/>
          </w:tcPr>
          <w:p w14:paraId="0AB29BEF" w14:textId="77777777" w:rsidR="00162938" w:rsidRPr="00850400" w:rsidRDefault="00162938" w:rsidP="00162938">
            <w:pPr>
              <w:rPr>
                <w:sz w:val="23"/>
              </w:rPr>
            </w:pPr>
          </w:p>
          <w:p w14:paraId="0114D03B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0D5A57D1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1D6F8995" w14:textId="77777777" w:rsidTr="00BD3CA6">
        <w:tc>
          <w:tcPr>
            <w:tcW w:w="9540" w:type="dxa"/>
            <w:shd w:val="clear" w:color="auto" w:fill="E6E6E6"/>
          </w:tcPr>
          <w:p w14:paraId="5DE7B74A" w14:textId="77777777" w:rsidR="00162938" w:rsidRPr="00850400" w:rsidRDefault="00162938" w:rsidP="00162938">
            <w:pPr>
              <w:rPr>
                <w:sz w:val="23"/>
              </w:rPr>
            </w:pPr>
            <w:r w:rsidRPr="00850400">
              <w:rPr>
                <w:sz w:val="23"/>
              </w:rPr>
              <w:t>5. Details of relevant professional accreditation or recognition (as, for example, for programmes in Nursing, Engineering, or Teaching), and currency of the curriculum in light of developments in professional practice.</w:t>
            </w:r>
          </w:p>
        </w:tc>
      </w:tr>
      <w:tr w:rsidR="00162938" w:rsidRPr="00850400" w14:paraId="37FBC82D" w14:textId="77777777" w:rsidTr="00BD3CA6">
        <w:trPr>
          <w:trHeight w:val="520"/>
        </w:trPr>
        <w:tc>
          <w:tcPr>
            <w:tcW w:w="9540" w:type="dxa"/>
          </w:tcPr>
          <w:p w14:paraId="5AFDE64E" w14:textId="77777777" w:rsidR="00162938" w:rsidRPr="00850400" w:rsidRDefault="00162938" w:rsidP="00162938">
            <w:pPr>
              <w:rPr>
                <w:sz w:val="23"/>
              </w:rPr>
            </w:pPr>
          </w:p>
          <w:p w14:paraId="59791B9F" w14:textId="77777777" w:rsidR="00162938" w:rsidRPr="00850400" w:rsidRDefault="00162938" w:rsidP="00162938">
            <w:pPr>
              <w:rPr>
                <w:sz w:val="23"/>
              </w:rPr>
            </w:pPr>
          </w:p>
          <w:p w14:paraId="16258213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513B45CE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E4698" w:rsidRPr="00850400" w14:paraId="157F3AC8" w14:textId="77777777" w:rsidTr="00BD3CA6">
        <w:trPr>
          <w:trHeight w:val="444"/>
        </w:trPr>
        <w:tc>
          <w:tcPr>
            <w:tcW w:w="9540" w:type="dxa"/>
            <w:shd w:val="clear" w:color="auto" w:fill="E0E0E0"/>
          </w:tcPr>
          <w:p w14:paraId="69F1D968" w14:textId="77777777" w:rsidR="005E4698" w:rsidRPr="00850400" w:rsidRDefault="00162938" w:rsidP="005E4698">
            <w:pPr>
              <w:rPr>
                <w:sz w:val="23"/>
              </w:rPr>
            </w:pPr>
            <w:r w:rsidRPr="00850400">
              <w:rPr>
                <w:sz w:val="23"/>
              </w:rPr>
              <w:t>6</w:t>
            </w:r>
            <w:r w:rsidR="005E4698" w:rsidRPr="00850400">
              <w:rPr>
                <w:sz w:val="23"/>
              </w:rPr>
              <w:t>. Evaluation of the currenc</w:t>
            </w:r>
            <w:r w:rsidR="009406AC">
              <w:rPr>
                <w:sz w:val="23"/>
              </w:rPr>
              <w:t>y of the curriculum in light of</w:t>
            </w:r>
            <w:r w:rsidR="00C45834" w:rsidRPr="00850400">
              <w:rPr>
                <w:sz w:val="23"/>
              </w:rPr>
              <w:t>:</w:t>
            </w:r>
          </w:p>
          <w:p w14:paraId="7E2E685C" w14:textId="77777777" w:rsidR="00C45834" w:rsidRPr="00850400" w:rsidRDefault="00C45834" w:rsidP="00C45834">
            <w:pPr>
              <w:rPr>
                <w:sz w:val="23"/>
                <w:szCs w:val="16"/>
              </w:rPr>
            </w:pPr>
          </w:p>
          <w:p w14:paraId="55667BBF" w14:textId="77777777" w:rsidR="00C45834" w:rsidRPr="00850400" w:rsidRDefault="00C45834" w:rsidP="00C45834">
            <w:pPr>
              <w:numPr>
                <w:ilvl w:val="0"/>
                <w:numId w:val="1"/>
              </w:numPr>
              <w:rPr>
                <w:sz w:val="23"/>
              </w:rPr>
            </w:pPr>
            <w:r w:rsidRPr="00850400">
              <w:rPr>
                <w:sz w:val="23"/>
              </w:rPr>
              <w:t>developments in the subject area</w:t>
            </w:r>
          </w:p>
          <w:p w14:paraId="57A61EA2" w14:textId="77777777" w:rsidR="00C45834" w:rsidRPr="00850400" w:rsidRDefault="00C45834" w:rsidP="00C45834">
            <w:pPr>
              <w:numPr>
                <w:ilvl w:val="0"/>
                <w:numId w:val="1"/>
              </w:numPr>
              <w:rPr>
                <w:sz w:val="23"/>
              </w:rPr>
            </w:pPr>
            <w:r w:rsidRPr="00850400">
              <w:rPr>
                <w:sz w:val="23"/>
              </w:rPr>
              <w:t>development of QAA subject benchmarks</w:t>
            </w:r>
          </w:p>
          <w:p w14:paraId="1AF21B4C" w14:textId="77777777" w:rsidR="00C45834" w:rsidRPr="00850400" w:rsidRDefault="00C45834" w:rsidP="00C45834">
            <w:pPr>
              <w:numPr>
                <w:ilvl w:val="0"/>
                <w:numId w:val="1"/>
              </w:numPr>
              <w:rPr>
                <w:sz w:val="23"/>
              </w:rPr>
            </w:pPr>
            <w:r w:rsidRPr="00850400">
              <w:rPr>
                <w:sz w:val="23"/>
              </w:rPr>
              <w:t>developments in professional practice</w:t>
            </w:r>
          </w:p>
          <w:p w14:paraId="550E0268" w14:textId="77777777" w:rsidR="00C45834" w:rsidRPr="00850400" w:rsidRDefault="00C45834" w:rsidP="00C45834">
            <w:pPr>
              <w:rPr>
                <w:sz w:val="23"/>
              </w:rPr>
            </w:pPr>
          </w:p>
        </w:tc>
      </w:tr>
      <w:tr w:rsidR="005E4698" w:rsidRPr="00850400" w14:paraId="3024EA02" w14:textId="77777777" w:rsidTr="00662662">
        <w:trPr>
          <w:trHeight w:val="1061"/>
        </w:trPr>
        <w:tc>
          <w:tcPr>
            <w:tcW w:w="9540" w:type="dxa"/>
          </w:tcPr>
          <w:p w14:paraId="4CFECCD1" w14:textId="77777777" w:rsidR="005E4698" w:rsidRDefault="005E4698" w:rsidP="005E4698">
            <w:pPr>
              <w:rPr>
                <w:sz w:val="23"/>
              </w:rPr>
            </w:pPr>
          </w:p>
          <w:p w14:paraId="660456AC" w14:textId="77777777" w:rsidR="00850400" w:rsidRDefault="00850400" w:rsidP="005E4698">
            <w:pPr>
              <w:rPr>
                <w:sz w:val="23"/>
              </w:rPr>
            </w:pPr>
          </w:p>
          <w:p w14:paraId="4F7E0223" w14:textId="77777777" w:rsidR="00850400" w:rsidRPr="00850400" w:rsidRDefault="00850400" w:rsidP="005E4698">
            <w:pPr>
              <w:rPr>
                <w:sz w:val="23"/>
              </w:rPr>
            </w:pPr>
          </w:p>
        </w:tc>
      </w:tr>
    </w:tbl>
    <w:p w14:paraId="13321AC8" w14:textId="77777777" w:rsidR="00221B42" w:rsidRDefault="00221B42">
      <w:pPr>
        <w:rPr>
          <w:sz w:val="23"/>
        </w:rPr>
      </w:pPr>
    </w:p>
    <w:p w14:paraId="043A2C26" w14:textId="77777777" w:rsidR="00BD3CA6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067A10" w:rsidRPr="00850400" w14:paraId="52A3E875" w14:textId="77777777" w:rsidTr="00870867">
        <w:trPr>
          <w:trHeight w:val="444"/>
        </w:trPr>
        <w:tc>
          <w:tcPr>
            <w:tcW w:w="9540" w:type="dxa"/>
            <w:shd w:val="clear" w:color="auto" w:fill="E0E0E0"/>
          </w:tcPr>
          <w:p w14:paraId="46BC57D7" w14:textId="77777777" w:rsidR="00067A10" w:rsidRPr="00850400" w:rsidRDefault="00067A10" w:rsidP="00870867">
            <w:pPr>
              <w:rPr>
                <w:sz w:val="23"/>
              </w:rPr>
            </w:pPr>
            <w:r>
              <w:rPr>
                <w:sz w:val="23"/>
              </w:rPr>
              <w:t>7</w:t>
            </w:r>
            <w:r w:rsidRPr="00850400">
              <w:rPr>
                <w:sz w:val="23"/>
              </w:rPr>
              <w:t xml:space="preserve">. </w:t>
            </w:r>
            <w:r w:rsidR="00515103">
              <w:rPr>
                <w:sz w:val="23"/>
              </w:rPr>
              <w:t>Description of how the K</w:t>
            </w:r>
            <w:r w:rsidR="00590324">
              <w:rPr>
                <w:sz w:val="23"/>
              </w:rPr>
              <w:t>nowledge Skills and Behaviours</w:t>
            </w:r>
            <w:r w:rsidR="00515103">
              <w:rPr>
                <w:sz w:val="23"/>
              </w:rPr>
              <w:t xml:space="preserve"> outlined in the apprenticeship standard</w:t>
            </w:r>
            <w:r w:rsidR="00DF60B8">
              <w:rPr>
                <w:sz w:val="23"/>
              </w:rPr>
              <w:t xml:space="preserve"> (England) or the </w:t>
            </w:r>
            <w:r w:rsidR="003E3505">
              <w:rPr>
                <w:sz w:val="23"/>
              </w:rPr>
              <w:t xml:space="preserve">requirements of the </w:t>
            </w:r>
            <w:r w:rsidR="00DF60B8">
              <w:rPr>
                <w:sz w:val="23"/>
              </w:rPr>
              <w:t>apprenticeship framework (</w:t>
            </w:r>
            <w:r w:rsidR="003E3505">
              <w:rPr>
                <w:sz w:val="23"/>
              </w:rPr>
              <w:t>Scotland, Northern Ireland and Wales</w:t>
            </w:r>
            <w:r w:rsidR="00DF60B8">
              <w:rPr>
                <w:sz w:val="23"/>
              </w:rPr>
              <w:t>)</w:t>
            </w:r>
            <w:r w:rsidR="00515103">
              <w:rPr>
                <w:sz w:val="23"/>
              </w:rPr>
              <w:t xml:space="preserve"> will be covered and developed with the apprentice during the programme. </w:t>
            </w:r>
          </w:p>
          <w:p w14:paraId="4282A920" w14:textId="77777777" w:rsidR="00067A10" w:rsidRPr="00850400" w:rsidRDefault="00067A10" w:rsidP="00870867">
            <w:pPr>
              <w:rPr>
                <w:sz w:val="23"/>
                <w:szCs w:val="16"/>
              </w:rPr>
            </w:pPr>
          </w:p>
          <w:p w14:paraId="299EF82F" w14:textId="77777777" w:rsidR="00067A10" w:rsidRPr="00850400" w:rsidRDefault="00067A10" w:rsidP="00515103">
            <w:pPr>
              <w:rPr>
                <w:sz w:val="23"/>
              </w:rPr>
            </w:pPr>
          </w:p>
        </w:tc>
      </w:tr>
      <w:tr w:rsidR="00067A10" w:rsidRPr="00850400" w14:paraId="03B24414" w14:textId="77777777" w:rsidTr="00870867">
        <w:trPr>
          <w:trHeight w:val="1061"/>
        </w:trPr>
        <w:tc>
          <w:tcPr>
            <w:tcW w:w="9540" w:type="dxa"/>
          </w:tcPr>
          <w:p w14:paraId="7519B1FC" w14:textId="77777777" w:rsidR="00067A10" w:rsidRDefault="00067A10" w:rsidP="00870867">
            <w:pPr>
              <w:rPr>
                <w:sz w:val="23"/>
              </w:rPr>
            </w:pPr>
          </w:p>
          <w:p w14:paraId="75CDF672" w14:textId="77777777" w:rsidR="00067A10" w:rsidRDefault="00067A10" w:rsidP="00870867">
            <w:pPr>
              <w:rPr>
                <w:sz w:val="23"/>
              </w:rPr>
            </w:pPr>
          </w:p>
          <w:p w14:paraId="797474D0" w14:textId="77777777" w:rsidR="00067A10" w:rsidRPr="00850400" w:rsidRDefault="00067A10" w:rsidP="00870867">
            <w:pPr>
              <w:rPr>
                <w:sz w:val="23"/>
              </w:rPr>
            </w:pPr>
          </w:p>
        </w:tc>
      </w:tr>
    </w:tbl>
    <w:p w14:paraId="68EA781F" w14:textId="77777777" w:rsidR="00BD3CA6" w:rsidRDefault="00BD3CA6">
      <w:pPr>
        <w:rPr>
          <w:sz w:val="23"/>
        </w:rPr>
      </w:pPr>
    </w:p>
    <w:p w14:paraId="060F3AB2" w14:textId="77777777" w:rsidR="00BD3CA6" w:rsidRDefault="00BD3CA6">
      <w:pPr>
        <w:rPr>
          <w:sz w:val="23"/>
        </w:rPr>
      </w:pPr>
    </w:p>
    <w:p w14:paraId="114B74B1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FA3ED3" w:rsidRPr="00850400" w14:paraId="7E63F302" w14:textId="77777777" w:rsidTr="00BD3CA6">
        <w:tc>
          <w:tcPr>
            <w:tcW w:w="9540" w:type="dxa"/>
            <w:shd w:val="clear" w:color="auto" w:fill="E6E6E6"/>
          </w:tcPr>
          <w:p w14:paraId="16C85C5B" w14:textId="77777777" w:rsidR="00C45834" w:rsidRPr="00850400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8</w:t>
            </w:r>
            <w:r w:rsidR="00B0466B" w:rsidRPr="00850400">
              <w:rPr>
                <w:sz w:val="23"/>
              </w:rPr>
              <w:t xml:space="preserve">. </w:t>
            </w:r>
            <w:r w:rsidR="005934FC" w:rsidRPr="00850400">
              <w:rPr>
                <w:sz w:val="23"/>
              </w:rPr>
              <w:t>S</w:t>
            </w:r>
            <w:r w:rsidR="002E6D2C" w:rsidRPr="00850400">
              <w:rPr>
                <w:sz w:val="23"/>
              </w:rPr>
              <w:t>ummary of</w:t>
            </w:r>
            <w:r w:rsidR="00221B42" w:rsidRPr="00850400">
              <w:rPr>
                <w:sz w:val="23"/>
              </w:rPr>
              <w:t xml:space="preserve"> the </w:t>
            </w:r>
            <w:r w:rsidR="0074310D" w:rsidRPr="00850400">
              <w:rPr>
                <w:sz w:val="23"/>
              </w:rPr>
              <w:t xml:space="preserve">outcomes of the </w:t>
            </w:r>
            <w:r w:rsidR="00221B42" w:rsidRPr="00850400">
              <w:rPr>
                <w:sz w:val="23"/>
              </w:rPr>
              <w:t>internal audit of physical resources to support the programme</w:t>
            </w:r>
            <w:r w:rsidR="00C45834" w:rsidRPr="00850400">
              <w:rPr>
                <w:sz w:val="23"/>
              </w:rPr>
              <w:t>, including an account on how the financial resources are being secured:</w:t>
            </w:r>
          </w:p>
          <w:p w14:paraId="1F8BCF6D" w14:textId="77777777" w:rsidR="00C45834" w:rsidRPr="00850400" w:rsidRDefault="00FA1CDA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 w:rsidRPr="00850400">
              <w:rPr>
                <w:sz w:val="23"/>
              </w:rPr>
              <w:t>library</w:t>
            </w:r>
            <w:r w:rsidR="00C45834" w:rsidRPr="00850400">
              <w:rPr>
                <w:sz w:val="23"/>
              </w:rPr>
              <w:t xml:space="preserve"> resources</w:t>
            </w:r>
          </w:p>
          <w:p w14:paraId="51A13D32" w14:textId="77777777" w:rsidR="00C45834" w:rsidRDefault="00E06329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 w:rsidRPr="00850400">
              <w:rPr>
                <w:sz w:val="23"/>
              </w:rPr>
              <w:t>multimedia resources</w:t>
            </w:r>
          </w:p>
          <w:p w14:paraId="31B594A3" w14:textId="77777777" w:rsidR="00515103" w:rsidRPr="00850400" w:rsidRDefault="00515103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>
              <w:rPr>
                <w:sz w:val="23"/>
              </w:rPr>
              <w:t>VLE</w:t>
            </w:r>
          </w:p>
          <w:p w14:paraId="1E13F327" w14:textId="77777777" w:rsidR="00E06329" w:rsidRPr="00850400" w:rsidRDefault="00E06329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 w:rsidRPr="00850400">
              <w:rPr>
                <w:sz w:val="23"/>
              </w:rPr>
              <w:t>workshop space, laboratories and other specialist accommodation</w:t>
            </w:r>
            <w:r w:rsidR="008B540A" w:rsidRPr="00850400">
              <w:rPr>
                <w:sz w:val="23"/>
              </w:rPr>
              <w:t xml:space="preserve">, as applicable.  </w:t>
            </w:r>
          </w:p>
        </w:tc>
      </w:tr>
      <w:tr w:rsidR="00B0466B" w:rsidRPr="00850400" w14:paraId="3DA67257" w14:textId="77777777" w:rsidTr="00BD3CA6">
        <w:trPr>
          <w:trHeight w:val="785"/>
        </w:trPr>
        <w:tc>
          <w:tcPr>
            <w:tcW w:w="9540" w:type="dxa"/>
          </w:tcPr>
          <w:p w14:paraId="5B6E9DBE" w14:textId="77777777" w:rsidR="00B0466B" w:rsidRPr="00850400" w:rsidRDefault="00B0466B" w:rsidP="00FA3ED3">
            <w:pPr>
              <w:rPr>
                <w:sz w:val="23"/>
              </w:rPr>
            </w:pPr>
          </w:p>
        </w:tc>
      </w:tr>
    </w:tbl>
    <w:p w14:paraId="357D5829" w14:textId="77777777" w:rsidR="00B0466B" w:rsidRPr="00850400" w:rsidRDefault="00B0466B">
      <w:pPr>
        <w:rPr>
          <w:sz w:val="23"/>
        </w:rPr>
      </w:pPr>
    </w:p>
    <w:p w14:paraId="24ABED98" w14:textId="77777777" w:rsidR="00016715" w:rsidRPr="00850400" w:rsidRDefault="00016715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5760"/>
        <w:gridCol w:w="1080"/>
      </w:tblGrid>
      <w:tr w:rsidR="00D60531" w:rsidRPr="00850400" w14:paraId="00E1B49D" w14:textId="77777777" w:rsidTr="00BD3CA6">
        <w:trPr>
          <w:trHeight w:val="398"/>
        </w:trPr>
        <w:tc>
          <w:tcPr>
            <w:tcW w:w="9540" w:type="dxa"/>
            <w:gridSpan w:val="3"/>
            <w:shd w:val="clear" w:color="auto" w:fill="E6E6E6"/>
          </w:tcPr>
          <w:p w14:paraId="72C6ABBE" w14:textId="77777777" w:rsidR="00D60531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9</w:t>
            </w:r>
            <w:r w:rsidR="00D60531" w:rsidRPr="00850400">
              <w:rPr>
                <w:sz w:val="23"/>
              </w:rPr>
              <w:t>. Staff List</w:t>
            </w:r>
          </w:p>
          <w:p w14:paraId="4AB79BD2" w14:textId="77777777" w:rsidR="009406AC" w:rsidRPr="009406AC" w:rsidRDefault="009406AC" w:rsidP="00FA3ED3">
            <w:pPr>
              <w:rPr>
                <w:i/>
                <w:sz w:val="23"/>
              </w:rPr>
            </w:pPr>
            <w:r w:rsidRPr="009406AC">
              <w:rPr>
                <w:i/>
                <w:sz w:val="23"/>
              </w:rPr>
              <w:t>(This should include staff working with students in the work place)</w:t>
            </w:r>
          </w:p>
        </w:tc>
      </w:tr>
      <w:tr w:rsidR="00D60531" w:rsidRPr="00850400" w14:paraId="2A15699C" w14:textId="77777777" w:rsidTr="00BD3CA6">
        <w:trPr>
          <w:trHeight w:val="590"/>
        </w:trPr>
        <w:tc>
          <w:tcPr>
            <w:tcW w:w="2700" w:type="dxa"/>
            <w:shd w:val="clear" w:color="auto" w:fill="E6E6E6"/>
          </w:tcPr>
          <w:p w14:paraId="6DDA9F08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Staff Name</w:t>
            </w:r>
          </w:p>
        </w:tc>
        <w:tc>
          <w:tcPr>
            <w:tcW w:w="5760" w:type="dxa"/>
            <w:shd w:val="clear" w:color="auto" w:fill="E6E6E6"/>
          </w:tcPr>
          <w:p w14:paraId="7713F85B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Brief description of role (e.g. programme leader, module tutor</w:t>
            </w:r>
            <w:r w:rsidR="00A002C3" w:rsidRPr="00850400">
              <w:rPr>
                <w:sz w:val="23"/>
              </w:rPr>
              <w:t>)</w:t>
            </w:r>
          </w:p>
        </w:tc>
        <w:tc>
          <w:tcPr>
            <w:tcW w:w="1080" w:type="dxa"/>
            <w:shd w:val="clear" w:color="auto" w:fill="E6E6E6"/>
          </w:tcPr>
          <w:p w14:paraId="542BA994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FT/PT?</w:t>
            </w:r>
          </w:p>
        </w:tc>
      </w:tr>
      <w:tr w:rsidR="00D60531" w:rsidRPr="00850400" w14:paraId="7A42AF7A" w14:textId="77777777" w:rsidTr="00BD3CA6">
        <w:tc>
          <w:tcPr>
            <w:tcW w:w="2700" w:type="dxa"/>
          </w:tcPr>
          <w:p w14:paraId="12814D28" w14:textId="77777777" w:rsidR="00D60531" w:rsidRPr="00850400" w:rsidRDefault="00D60531" w:rsidP="00FA3ED3">
            <w:pPr>
              <w:rPr>
                <w:sz w:val="23"/>
                <w:szCs w:val="20"/>
              </w:rPr>
            </w:pPr>
            <w:r w:rsidRPr="00850400">
              <w:rPr>
                <w:sz w:val="23"/>
                <w:szCs w:val="20"/>
              </w:rPr>
              <w:lastRenderedPageBreak/>
              <w:t>[Name of staff]</w:t>
            </w:r>
          </w:p>
        </w:tc>
        <w:tc>
          <w:tcPr>
            <w:tcW w:w="5760" w:type="dxa"/>
          </w:tcPr>
          <w:p w14:paraId="0579B5F3" w14:textId="77777777" w:rsidR="00D60531" w:rsidRPr="00850400" w:rsidRDefault="00851E6D" w:rsidP="00FA3ED3">
            <w:pPr>
              <w:rPr>
                <w:sz w:val="23"/>
                <w:szCs w:val="20"/>
              </w:rPr>
            </w:pPr>
            <w:r w:rsidRPr="00850400">
              <w:rPr>
                <w:sz w:val="23"/>
                <w:szCs w:val="20"/>
              </w:rPr>
              <w:t>[area(s) of expertise/any particular responsibilities]</w:t>
            </w:r>
          </w:p>
        </w:tc>
        <w:tc>
          <w:tcPr>
            <w:tcW w:w="1080" w:type="dxa"/>
          </w:tcPr>
          <w:p w14:paraId="2945EA85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0E15A5A6" w14:textId="77777777" w:rsidTr="00BD3CA6">
        <w:tc>
          <w:tcPr>
            <w:tcW w:w="2700" w:type="dxa"/>
          </w:tcPr>
          <w:p w14:paraId="6B52E03E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5760" w:type="dxa"/>
          </w:tcPr>
          <w:p w14:paraId="65718D5A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1080" w:type="dxa"/>
          </w:tcPr>
          <w:p w14:paraId="5048A603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29E5DAC5" w14:textId="77777777" w:rsidTr="00BD3CA6">
        <w:tc>
          <w:tcPr>
            <w:tcW w:w="2700" w:type="dxa"/>
          </w:tcPr>
          <w:p w14:paraId="6F807BA3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5760" w:type="dxa"/>
          </w:tcPr>
          <w:p w14:paraId="2F140E1B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1080" w:type="dxa"/>
          </w:tcPr>
          <w:p w14:paraId="2F6DFF3F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4EFC6132" w14:textId="77777777" w:rsidTr="00BD3CA6">
        <w:tc>
          <w:tcPr>
            <w:tcW w:w="2700" w:type="dxa"/>
          </w:tcPr>
          <w:p w14:paraId="72068AF5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5760" w:type="dxa"/>
          </w:tcPr>
          <w:p w14:paraId="000DDF94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1080" w:type="dxa"/>
          </w:tcPr>
          <w:p w14:paraId="2F46ECEF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1CBA7639" w14:textId="77777777" w:rsidTr="00BD3CA6">
        <w:tc>
          <w:tcPr>
            <w:tcW w:w="8460" w:type="dxa"/>
            <w:gridSpan w:val="2"/>
            <w:shd w:val="clear" w:color="auto" w:fill="E6E6E6"/>
          </w:tcPr>
          <w:p w14:paraId="43299082" w14:textId="77777777" w:rsidR="00D60531" w:rsidRPr="00850400" w:rsidRDefault="00D60531" w:rsidP="00491A65">
            <w:pPr>
              <w:jc w:val="right"/>
              <w:rPr>
                <w:sz w:val="23"/>
              </w:rPr>
            </w:pPr>
            <w:r w:rsidRPr="00850400">
              <w:rPr>
                <w:sz w:val="23"/>
              </w:rPr>
              <w:t>Total FTE (full-time equivalent) =</w:t>
            </w:r>
          </w:p>
        </w:tc>
        <w:tc>
          <w:tcPr>
            <w:tcW w:w="1080" w:type="dxa"/>
          </w:tcPr>
          <w:p w14:paraId="2C99A0CC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[SUM]</w:t>
            </w:r>
          </w:p>
        </w:tc>
      </w:tr>
    </w:tbl>
    <w:p w14:paraId="38562074" w14:textId="77777777" w:rsidR="00491A65" w:rsidRDefault="00491A65">
      <w:pPr>
        <w:rPr>
          <w:sz w:val="23"/>
        </w:rPr>
      </w:pPr>
    </w:p>
    <w:p w14:paraId="5B27E160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851E6D" w:rsidRPr="00850400" w14:paraId="609B5C13" w14:textId="77777777" w:rsidTr="00BD3CA6">
        <w:tc>
          <w:tcPr>
            <w:tcW w:w="9540" w:type="dxa"/>
            <w:shd w:val="clear" w:color="auto" w:fill="E0E0E0"/>
          </w:tcPr>
          <w:p w14:paraId="23FDF48C" w14:textId="77777777" w:rsidR="00851E6D" w:rsidRPr="00850400" w:rsidRDefault="00067A10">
            <w:pPr>
              <w:rPr>
                <w:sz w:val="23"/>
              </w:rPr>
            </w:pPr>
            <w:r>
              <w:rPr>
                <w:sz w:val="23"/>
              </w:rPr>
              <w:t>10</w:t>
            </w:r>
            <w:r w:rsidR="00851E6D" w:rsidRPr="00850400">
              <w:rPr>
                <w:sz w:val="23"/>
              </w:rPr>
              <w:t xml:space="preserve">. </w:t>
            </w:r>
            <w:r w:rsidR="00851E6D" w:rsidRPr="00850400">
              <w:rPr>
                <w:sz w:val="23"/>
                <w:shd w:val="clear" w:color="auto" w:fill="D9D9D9"/>
              </w:rPr>
              <w:t>Where use will be made of external associate lectures of visiting speakers, please indicate the extent of their contribution.</w:t>
            </w:r>
          </w:p>
        </w:tc>
      </w:tr>
      <w:tr w:rsidR="00851E6D" w:rsidRPr="00850400" w14:paraId="232BC1A4" w14:textId="77777777" w:rsidTr="00BD3CA6">
        <w:tc>
          <w:tcPr>
            <w:tcW w:w="9540" w:type="dxa"/>
          </w:tcPr>
          <w:p w14:paraId="43282E1A" w14:textId="77777777" w:rsidR="00851E6D" w:rsidRPr="00850400" w:rsidRDefault="00851E6D">
            <w:pPr>
              <w:rPr>
                <w:sz w:val="23"/>
              </w:rPr>
            </w:pPr>
          </w:p>
          <w:p w14:paraId="777D762E" w14:textId="77777777" w:rsidR="00851E6D" w:rsidRPr="00850400" w:rsidRDefault="00851E6D">
            <w:pPr>
              <w:rPr>
                <w:sz w:val="23"/>
              </w:rPr>
            </w:pPr>
          </w:p>
        </w:tc>
      </w:tr>
    </w:tbl>
    <w:p w14:paraId="60B07F07" w14:textId="77777777" w:rsidR="00851E6D" w:rsidRPr="00850400" w:rsidRDefault="00851E6D">
      <w:pPr>
        <w:rPr>
          <w:sz w:val="23"/>
        </w:rPr>
      </w:pPr>
    </w:p>
    <w:p w14:paraId="6E061033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491A65" w:rsidRPr="00850400" w14:paraId="33895CEA" w14:textId="77777777" w:rsidTr="00BD3CA6">
        <w:tc>
          <w:tcPr>
            <w:tcW w:w="9540" w:type="dxa"/>
            <w:shd w:val="clear" w:color="auto" w:fill="E6E6E6"/>
          </w:tcPr>
          <w:p w14:paraId="79A85A80" w14:textId="77777777" w:rsidR="009406AC" w:rsidRDefault="00067A10" w:rsidP="00FA3ED3">
            <w:pPr>
              <w:rPr>
                <w:sz w:val="23"/>
              </w:rPr>
            </w:pPr>
            <w:r>
              <w:rPr>
                <w:sz w:val="23"/>
              </w:rPr>
              <w:t>11</w:t>
            </w:r>
            <w:r w:rsidR="00D60531" w:rsidRPr="00850400">
              <w:rPr>
                <w:sz w:val="23"/>
              </w:rPr>
              <w:t xml:space="preserve">. Details of </w:t>
            </w:r>
            <w:r w:rsidR="00A002C3" w:rsidRPr="00850400">
              <w:rPr>
                <w:sz w:val="23"/>
              </w:rPr>
              <w:t>how the research/</w:t>
            </w:r>
            <w:r w:rsidR="00D60531" w:rsidRPr="00850400">
              <w:rPr>
                <w:sz w:val="23"/>
              </w:rPr>
              <w:t xml:space="preserve">professional activity </w:t>
            </w:r>
            <w:r w:rsidR="00A002C3" w:rsidRPr="00850400">
              <w:rPr>
                <w:sz w:val="23"/>
              </w:rPr>
              <w:t xml:space="preserve">of staff </w:t>
            </w:r>
            <w:r w:rsidR="00D60531" w:rsidRPr="00850400">
              <w:rPr>
                <w:sz w:val="23"/>
              </w:rPr>
              <w:t>inform</w:t>
            </w:r>
            <w:r w:rsidR="00A002C3" w:rsidRPr="00850400">
              <w:rPr>
                <w:sz w:val="23"/>
              </w:rPr>
              <w:t>s</w:t>
            </w:r>
            <w:r w:rsidR="00D60531" w:rsidRPr="00850400">
              <w:rPr>
                <w:sz w:val="23"/>
              </w:rPr>
              <w:t xml:space="preserve"> the curriculum</w:t>
            </w:r>
            <w:r w:rsidR="00850400">
              <w:rPr>
                <w:sz w:val="23"/>
              </w:rPr>
              <w:t xml:space="preserve"> </w:t>
            </w:r>
          </w:p>
          <w:p w14:paraId="4AA4E8F2" w14:textId="77777777" w:rsidR="00491A65" w:rsidRPr="009406AC" w:rsidRDefault="00850400" w:rsidP="00FA3ED3">
            <w:pPr>
              <w:rPr>
                <w:sz w:val="20"/>
                <w:szCs w:val="20"/>
              </w:rPr>
            </w:pPr>
            <w:r w:rsidRPr="009406AC">
              <w:rPr>
                <w:rFonts w:ascii="Arial (W1)" w:hAnsi="Arial (W1)"/>
                <w:i/>
                <w:sz w:val="20"/>
                <w:szCs w:val="20"/>
              </w:rPr>
              <w:t>(Brief CVs of teaching staff must be attached)</w:t>
            </w:r>
          </w:p>
        </w:tc>
      </w:tr>
      <w:tr w:rsidR="00491A65" w:rsidRPr="00850400" w14:paraId="14410872" w14:textId="77777777" w:rsidTr="00BD3CA6">
        <w:tc>
          <w:tcPr>
            <w:tcW w:w="9540" w:type="dxa"/>
            <w:tcBorders>
              <w:bottom w:val="single" w:sz="4" w:space="0" w:color="auto"/>
            </w:tcBorders>
          </w:tcPr>
          <w:p w14:paraId="37BE3E0C" w14:textId="77777777" w:rsidR="00491A65" w:rsidRPr="00850400" w:rsidRDefault="00491A65" w:rsidP="00FA3ED3">
            <w:pPr>
              <w:rPr>
                <w:sz w:val="23"/>
              </w:rPr>
            </w:pPr>
          </w:p>
          <w:p w14:paraId="185F1F50" w14:textId="77777777" w:rsidR="00A002C3" w:rsidRPr="00850400" w:rsidRDefault="00A002C3" w:rsidP="00FA3ED3">
            <w:pPr>
              <w:rPr>
                <w:sz w:val="23"/>
              </w:rPr>
            </w:pPr>
          </w:p>
        </w:tc>
      </w:tr>
    </w:tbl>
    <w:p w14:paraId="1DEDC2BA" w14:textId="77777777" w:rsidR="00E009CA" w:rsidRPr="00850400" w:rsidRDefault="00E009CA">
      <w:pPr>
        <w:rPr>
          <w:sz w:val="23"/>
        </w:rPr>
      </w:pPr>
    </w:p>
    <w:p w14:paraId="45540DB8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491A65" w:rsidRPr="00850400" w14:paraId="2AE26050" w14:textId="77777777" w:rsidTr="00BD3CA6">
        <w:tc>
          <w:tcPr>
            <w:tcW w:w="9540" w:type="dxa"/>
            <w:shd w:val="clear" w:color="auto" w:fill="E6E6E6"/>
          </w:tcPr>
          <w:p w14:paraId="449F35DE" w14:textId="77777777" w:rsidR="00491A65" w:rsidRPr="00850400" w:rsidRDefault="00122BA0" w:rsidP="00FA3ED3">
            <w:pPr>
              <w:rPr>
                <w:sz w:val="23"/>
              </w:rPr>
            </w:pPr>
            <w:r>
              <w:rPr>
                <w:sz w:val="23"/>
              </w:rPr>
              <w:t>12</w:t>
            </w:r>
            <w:r w:rsidR="008530FA" w:rsidRPr="00850400">
              <w:rPr>
                <w:sz w:val="23"/>
              </w:rPr>
              <w:t xml:space="preserve">. If the proposed programme is replacing an existing programme, include details of consultations with registered students </w:t>
            </w:r>
            <w:r w:rsidR="009406AC">
              <w:rPr>
                <w:sz w:val="23"/>
              </w:rPr>
              <w:t xml:space="preserve">and employers </w:t>
            </w:r>
            <w:r w:rsidR="008530FA" w:rsidRPr="00850400">
              <w:rPr>
                <w:sz w:val="23"/>
              </w:rPr>
              <w:t>over the change</w:t>
            </w:r>
            <w:r w:rsidR="00016715" w:rsidRPr="00850400">
              <w:rPr>
                <w:sz w:val="23"/>
              </w:rPr>
              <w:t>.</w:t>
            </w:r>
          </w:p>
        </w:tc>
      </w:tr>
      <w:tr w:rsidR="00491A65" w:rsidRPr="00850400" w14:paraId="3B813346" w14:textId="77777777" w:rsidTr="00BD3CA6">
        <w:tc>
          <w:tcPr>
            <w:tcW w:w="9540" w:type="dxa"/>
            <w:tcBorders>
              <w:bottom w:val="single" w:sz="4" w:space="0" w:color="auto"/>
            </w:tcBorders>
          </w:tcPr>
          <w:p w14:paraId="4995AEA9" w14:textId="77777777" w:rsidR="00491A65" w:rsidRPr="00850400" w:rsidRDefault="00491A65" w:rsidP="00FA3ED3">
            <w:pPr>
              <w:rPr>
                <w:sz w:val="23"/>
              </w:rPr>
            </w:pPr>
          </w:p>
          <w:p w14:paraId="0E5A5BD2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6698CFCE" w14:textId="77777777" w:rsidR="00E009CA" w:rsidRDefault="00E009CA">
      <w:pPr>
        <w:rPr>
          <w:sz w:val="23"/>
        </w:rPr>
      </w:pPr>
    </w:p>
    <w:p w14:paraId="0F6907B4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491A65" w:rsidRPr="00850400" w14:paraId="486D29D0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4B592D27" w14:textId="77777777" w:rsidR="00491A65" w:rsidRDefault="008530FA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590324">
              <w:rPr>
                <w:sz w:val="23"/>
              </w:rPr>
              <w:t>3</w:t>
            </w:r>
            <w:r w:rsidRPr="00850400">
              <w:rPr>
                <w:sz w:val="23"/>
              </w:rPr>
              <w:t>. Details of any proposals for dual accreditation or recognition</w:t>
            </w:r>
            <w:r w:rsidR="00016715" w:rsidRPr="00850400">
              <w:rPr>
                <w:sz w:val="23"/>
              </w:rPr>
              <w:t>.</w:t>
            </w:r>
          </w:p>
          <w:p w14:paraId="372603D1" w14:textId="77777777" w:rsidR="00515103" w:rsidRPr="00515103" w:rsidRDefault="00515103" w:rsidP="00FA3ED3">
            <w:pPr>
              <w:rPr>
                <w:i/>
                <w:sz w:val="20"/>
                <w:szCs w:val="20"/>
              </w:rPr>
            </w:pPr>
            <w:r w:rsidRPr="00515103">
              <w:rPr>
                <w:i/>
                <w:sz w:val="20"/>
                <w:szCs w:val="20"/>
              </w:rPr>
              <w:t>(This should include details regarding the award of the degree apprenticeship by the eSFA</w:t>
            </w:r>
            <w:r w:rsidR="003E3505">
              <w:rPr>
                <w:i/>
                <w:sz w:val="20"/>
                <w:szCs w:val="20"/>
              </w:rPr>
              <w:t xml:space="preserve"> in England; </w:t>
            </w:r>
            <w:r w:rsidR="001B5B18">
              <w:rPr>
                <w:i/>
                <w:sz w:val="20"/>
                <w:szCs w:val="20"/>
              </w:rPr>
              <w:t xml:space="preserve">or other relevant authorities in </w:t>
            </w:r>
            <w:r w:rsidR="002C0979">
              <w:rPr>
                <w:i/>
                <w:sz w:val="20"/>
                <w:szCs w:val="20"/>
              </w:rPr>
              <w:t>Scotland, Northern Ireland and Wales</w:t>
            </w:r>
            <w:r w:rsidRPr="00515103">
              <w:rPr>
                <w:i/>
                <w:sz w:val="20"/>
                <w:szCs w:val="20"/>
              </w:rPr>
              <w:t>)</w:t>
            </w:r>
          </w:p>
        </w:tc>
      </w:tr>
      <w:tr w:rsidR="008530FA" w:rsidRPr="00850400" w14:paraId="09C055E9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1EE9F5F1" w14:textId="77777777" w:rsidR="008530FA" w:rsidRPr="00850400" w:rsidRDefault="008530FA" w:rsidP="00FA3ED3">
            <w:pPr>
              <w:rPr>
                <w:sz w:val="23"/>
              </w:rPr>
            </w:pPr>
          </w:p>
          <w:p w14:paraId="108CEF2D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32AC86D7" w14:textId="77777777" w:rsidR="00E009CA" w:rsidRDefault="00E009CA">
      <w:pPr>
        <w:rPr>
          <w:sz w:val="23"/>
        </w:rPr>
      </w:pPr>
    </w:p>
    <w:p w14:paraId="1FBDAC9E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6C643703" w14:textId="77777777" w:rsidTr="00BD3CA6">
        <w:tc>
          <w:tcPr>
            <w:tcW w:w="9540" w:type="dxa"/>
            <w:shd w:val="clear" w:color="auto" w:fill="E6E6E6"/>
          </w:tcPr>
          <w:p w14:paraId="4A93D9F4" w14:textId="77777777" w:rsidR="0064140A" w:rsidRPr="009406AC" w:rsidRDefault="00162938" w:rsidP="00782FAE">
            <w:pPr>
              <w:spacing w:after="60"/>
              <w:ind w:left="252" w:hanging="252"/>
              <w:rPr>
                <w:i/>
                <w:sz w:val="20"/>
                <w:szCs w:val="20"/>
              </w:rPr>
            </w:pPr>
            <w:r w:rsidRPr="00850400">
              <w:rPr>
                <w:sz w:val="23"/>
              </w:rPr>
              <w:t>1</w:t>
            </w:r>
            <w:r w:rsidR="00590324">
              <w:rPr>
                <w:sz w:val="23"/>
              </w:rPr>
              <w:t>4</w:t>
            </w:r>
            <w:r w:rsidRPr="00850400">
              <w:rPr>
                <w:sz w:val="23"/>
              </w:rPr>
              <w:t>. Details of the proposed programme management arrangements</w:t>
            </w:r>
            <w:r w:rsidR="00782FAE" w:rsidRPr="00850400">
              <w:rPr>
                <w:sz w:val="23"/>
              </w:rPr>
              <w:t>, including the c</w:t>
            </w:r>
            <w:r w:rsidR="0063129A" w:rsidRPr="00850400">
              <w:rPr>
                <w:sz w:val="23"/>
              </w:rPr>
              <w:t>omposition</w:t>
            </w:r>
            <w:r w:rsidR="0064140A" w:rsidRPr="00850400">
              <w:rPr>
                <w:sz w:val="23"/>
              </w:rPr>
              <w:t xml:space="preserve"> </w:t>
            </w:r>
            <w:r w:rsidR="00724388" w:rsidRPr="00850400">
              <w:rPr>
                <w:sz w:val="23"/>
              </w:rPr>
              <w:t>an</w:t>
            </w:r>
            <w:r w:rsidR="00782FAE" w:rsidRPr="00850400">
              <w:rPr>
                <w:sz w:val="23"/>
              </w:rPr>
              <w:t>d</w:t>
            </w:r>
            <w:r w:rsidR="00724388" w:rsidRPr="00850400">
              <w:rPr>
                <w:sz w:val="23"/>
              </w:rPr>
              <w:t xml:space="preserve"> terms of reference </w:t>
            </w:r>
            <w:r w:rsidR="0064140A" w:rsidRPr="00850400">
              <w:rPr>
                <w:sz w:val="23"/>
              </w:rPr>
              <w:t xml:space="preserve">of a programme committee </w:t>
            </w:r>
            <w:r w:rsidR="0063129A" w:rsidRPr="00850400">
              <w:rPr>
                <w:sz w:val="23"/>
              </w:rPr>
              <w:t>or equivalent.</w:t>
            </w:r>
            <w:r w:rsidR="009406AC">
              <w:rPr>
                <w:sz w:val="23"/>
              </w:rPr>
              <w:t xml:space="preserve"> </w:t>
            </w:r>
            <w:r w:rsidR="009406AC" w:rsidRPr="009406AC">
              <w:rPr>
                <w:i/>
                <w:sz w:val="20"/>
                <w:szCs w:val="20"/>
              </w:rPr>
              <w:t xml:space="preserve">(This should include how the organisation proposes to include employers feedback in the management arrangements) </w:t>
            </w:r>
          </w:p>
          <w:p w14:paraId="251D3418" w14:textId="77777777" w:rsidR="00162938" w:rsidRPr="00850400" w:rsidRDefault="00162938" w:rsidP="00877974">
            <w:pPr>
              <w:spacing w:after="60"/>
              <w:ind w:left="252"/>
              <w:rPr>
                <w:sz w:val="23"/>
              </w:rPr>
            </w:pPr>
          </w:p>
        </w:tc>
      </w:tr>
      <w:tr w:rsidR="00162938" w:rsidRPr="00850400" w14:paraId="0636BDFE" w14:textId="77777777" w:rsidTr="00BD3CA6">
        <w:trPr>
          <w:trHeight w:val="520"/>
        </w:trPr>
        <w:tc>
          <w:tcPr>
            <w:tcW w:w="9540" w:type="dxa"/>
          </w:tcPr>
          <w:p w14:paraId="5B9F5411" w14:textId="77777777" w:rsidR="00162938" w:rsidRPr="00850400" w:rsidRDefault="00162938" w:rsidP="00162938">
            <w:pPr>
              <w:rPr>
                <w:sz w:val="23"/>
              </w:rPr>
            </w:pPr>
          </w:p>
          <w:p w14:paraId="0A68F243" w14:textId="77777777" w:rsidR="00162938" w:rsidRPr="00850400" w:rsidRDefault="00162938" w:rsidP="00162938">
            <w:pPr>
              <w:rPr>
                <w:sz w:val="23"/>
              </w:rPr>
            </w:pPr>
          </w:p>
          <w:p w14:paraId="77229EE5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7D23640E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A002C3" w:rsidRPr="00850400" w14:paraId="2946B475" w14:textId="77777777" w:rsidTr="00BD3CA6">
        <w:tc>
          <w:tcPr>
            <w:tcW w:w="9540" w:type="dxa"/>
            <w:shd w:val="clear" w:color="auto" w:fill="E0E0E0"/>
          </w:tcPr>
          <w:p w14:paraId="51C2626C" w14:textId="4BC865AB" w:rsidR="00A002C3" w:rsidRPr="00850400" w:rsidRDefault="00A002C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590324">
              <w:rPr>
                <w:sz w:val="23"/>
              </w:rPr>
              <w:t>5</w:t>
            </w:r>
            <w:r w:rsidRPr="00850400">
              <w:rPr>
                <w:sz w:val="23"/>
              </w:rPr>
              <w:t xml:space="preserve">. Arrangements for student guidance, support and advice systems, including those related to </w:t>
            </w:r>
            <w:r w:rsidR="009406AC">
              <w:rPr>
                <w:sz w:val="23"/>
              </w:rPr>
              <w:t xml:space="preserve">the </w:t>
            </w:r>
            <w:r w:rsidR="00277F80">
              <w:rPr>
                <w:sz w:val="23"/>
              </w:rPr>
              <w:t>work-based</w:t>
            </w:r>
            <w:r w:rsidR="009406AC">
              <w:rPr>
                <w:sz w:val="23"/>
              </w:rPr>
              <w:t xml:space="preserve"> learning elements of the award and apprenticeship. </w:t>
            </w:r>
            <w:r w:rsidRPr="00850400">
              <w:rPr>
                <w:sz w:val="23"/>
              </w:rPr>
              <w:t xml:space="preserve"> </w:t>
            </w:r>
          </w:p>
        </w:tc>
      </w:tr>
      <w:tr w:rsidR="00A002C3" w:rsidRPr="00850400" w14:paraId="1DC6F204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1885C393" w14:textId="77777777" w:rsidR="00A002C3" w:rsidRPr="00850400" w:rsidRDefault="00A002C3" w:rsidP="00FA3ED3">
            <w:pPr>
              <w:rPr>
                <w:sz w:val="23"/>
              </w:rPr>
            </w:pPr>
          </w:p>
          <w:p w14:paraId="5EAC946D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743F43D0" w14:textId="77777777" w:rsidR="00E009CA" w:rsidRDefault="00E009CA">
      <w:pPr>
        <w:rPr>
          <w:sz w:val="23"/>
        </w:rPr>
      </w:pPr>
    </w:p>
    <w:p w14:paraId="3A1983E4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A002C3" w:rsidRPr="00850400" w14:paraId="23C8E0DE" w14:textId="77777777" w:rsidTr="00BD3CA6">
        <w:tc>
          <w:tcPr>
            <w:tcW w:w="9540" w:type="dxa"/>
            <w:shd w:val="clear" w:color="auto" w:fill="E0E0E0"/>
          </w:tcPr>
          <w:p w14:paraId="7FE58915" w14:textId="77777777" w:rsidR="00A002C3" w:rsidRPr="00850400" w:rsidRDefault="00A002C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590324">
              <w:rPr>
                <w:sz w:val="23"/>
              </w:rPr>
              <w:t>6</w:t>
            </w:r>
            <w:r w:rsidRPr="00850400">
              <w:rPr>
                <w:sz w:val="23"/>
              </w:rPr>
              <w:t>. Where applicable, reference to any subject reviews undertaken by the QAA- or equivalent in other countries – and by professional, statutory and regulatory body in the last 5 years.</w:t>
            </w:r>
          </w:p>
        </w:tc>
      </w:tr>
      <w:tr w:rsidR="00A002C3" w:rsidRPr="00850400" w14:paraId="300662BA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6C677066" w14:textId="77777777" w:rsidR="00A002C3" w:rsidRPr="00850400" w:rsidRDefault="00A002C3" w:rsidP="00FA3ED3">
            <w:pPr>
              <w:rPr>
                <w:sz w:val="23"/>
              </w:rPr>
            </w:pPr>
          </w:p>
          <w:p w14:paraId="574FEB65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000635AB" w14:textId="77777777" w:rsidR="00E009CA" w:rsidRDefault="00E009CA">
      <w:pPr>
        <w:rPr>
          <w:sz w:val="23"/>
        </w:rPr>
      </w:pPr>
    </w:p>
    <w:p w14:paraId="0945882A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A002C3" w:rsidRPr="00850400" w14:paraId="55A991CF" w14:textId="77777777" w:rsidTr="00BD3CA6">
        <w:tc>
          <w:tcPr>
            <w:tcW w:w="9540" w:type="dxa"/>
            <w:shd w:val="clear" w:color="auto" w:fill="E0E0E0"/>
          </w:tcPr>
          <w:p w14:paraId="4B8558B9" w14:textId="77777777" w:rsidR="00A002C3" w:rsidRPr="00850400" w:rsidRDefault="00A002C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590324">
              <w:rPr>
                <w:sz w:val="23"/>
              </w:rPr>
              <w:t>7</w:t>
            </w:r>
            <w:r w:rsidRPr="00850400">
              <w:rPr>
                <w:sz w:val="23"/>
              </w:rPr>
              <w:t>. Opportunities for personal development planning within the proposal.</w:t>
            </w:r>
          </w:p>
        </w:tc>
      </w:tr>
      <w:tr w:rsidR="00A002C3" w:rsidRPr="00850400" w14:paraId="5017FEA9" w14:textId="77777777" w:rsidTr="00BD3CA6">
        <w:tc>
          <w:tcPr>
            <w:tcW w:w="9540" w:type="dxa"/>
            <w:shd w:val="clear" w:color="auto" w:fill="auto"/>
          </w:tcPr>
          <w:p w14:paraId="654B8957" w14:textId="77777777" w:rsidR="00A002C3" w:rsidRPr="00850400" w:rsidRDefault="00A002C3" w:rsidP="00FA3ED3">
            <w:pPr>
              <w:rPr>
                <w:sz w:val="23"/>
              </w:rPr>
            </w:pPr>
          </w:p>
          <w:p w14:paraId="1DE0B1F6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4391807F" w14:textId="77777777" w:rsidR="00E06329" w:rsidRDefault="00E06329">
      <w:pPr>
        <w:rPr>
          <w:sz w:val="23"/>
        </w:rPr>
      </w:pPr>
    </w:p>
    <w:p w14:paraId="3FFB5F94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E06329" w:rsidRPr="00850400" w14:paraId="5C42CFA9" w14:textId="77777777" w:rsidTr="00BD3CA6">
        <w:tc>
          <w:tcPr>
            <w:tcW w:w="9540" w:type="dxa"/>
            <w:shd w:val="clear" w:color="auto" w:fill="D9D9D9"/>
          </w:tcPr>
          <w:p w14:paraId="298E89A2" w14:textId="77777777" w:rsidR="00E06329" w:rsidRPr="00850400" w:rsidRDefault="00E06329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590324">
              <w:rPr>
                <w:sz w:val="23"/>
              </w:rPr>
              <w:t>8</w:t>
            </w:r>
            <w:r w:rsidRPr="00850400">
              <w:rPr>
                <w:sz w:val="23"/>
              </w:rPr>
              <w:t xml:space="preserve">. </w:t>
            </w:r>
            <w:r w:rsidR="005934FC" w:rsidRPr="00850400">
              <w:rPr>
                <w:sz w:val="23"/>
              </w:rPr>
              <w:t>An account of</w:t>
            </w:r>
            <w:r w:rsidRPr="00850400">
              <w:rPr>
                <w:sz w:val="23"/>
              </w:rPr>
              <w:t xml:space="preserve"> how the proposal has been collectively produced and agreed and the extent to which it has been subject to consultation across the institution.</w:t>
            </w:r>
          </w:p>
        </w:tc>
      </w:tr>
      <w:tr w:rsidR="00E06329" w:rsidRPr="00850400" w14:paraId="591FF5FE" w14:textId="77777777" w:rsidTr="00BD3CA6">
        <w:tc>
          <w:tcPr>
            <w:tcW w:w="9540" w:type="dxa"/>
            <w:shd w:val="clear" w:color="auto" w:fill="auto"/>
          </w:tcPr>
          <w:p w14:paraId="0A256EFF" w14:textId="77777777" w:rsidR="00E06329" w:rsidRPr="00850400" w:rsidRDefault="00E06329" w:rsidP="00FA3ED3">
            <w:pPr>
              <w:rPr>
                <w:sz w:val="23"/>
              </w:rPr>
            </w:pPr>
          </w:p>
        </w:tc>
      </w:tr>
    </w:tbl>
    <w:p w14:paraId="3A2CE472" w14:textId="77777777" w:rsidR="00FA3ED3" w:rsidRDefault="00FA3ED3" w:rsidP="00FA3ED3"/>
    <w:p w14:paraId="6744B4B7" w14:textId="77777777" w:rsidR="00BD60E1" w:rsidRDefault="00BD60E1" w:rsidP="00FA3ED3"/>
    <w:p w14:paraId="51D5BF60" w14:textId="77777777" w:rsidR="00E06329" w:rsidRDefault="00016715" w:rsidP="00E06329">
      <w:pPr>
        <w:ind w:hanging="540"/>
      </w:pPr>
      <w:r>
        <w:t>1</w:t>
      </w:r>
      <w:r w:rsidR="00850400">
        <w:t>8</w:t>
      </w:r>
      <w:r w:rsidR="008E48E5">
        <w:t xml:space="preserve">. </w:t>
      </w:r>
      <w:r w:rsidR="008E48E5">
        <w:tab/>
        <w:t>Appendic</w:t>
      </w:r>
      <w:r w:rsidR="00E06329">
        <w:t xml:space="preserve">es </w:t>
      </w:r>
    </w:p>
    <w:p w14:paraId="101B9920" w14:textId="77777777" w:rsidR="00E06329" w:rsidRDefault="00E06329" w:rsidP="00E06329">
      <w:pPr>
        <w:ind w:hanging="540"/>
      </w:pPr>
    </w:p>
    <w:p w14:paraId="0DCE0C89" w14:textId="77777777" w:rsidR="00BD60E1" w:rsidRDefault="00E06329" w:rsidP="00E06329">
      <w:pPr>
        <w:ind w:hanging="540"/>
      </w:pPr>
      <w:r>
        <w:tab/>
        <w:t>The</w:t>
      </w:r>
      <w:r w:rsidR="00BD60E1">
        <w:t xml:space="preserve"> following must be appended to the submission:</w:t>
      </w:r>
    </w:p>
    <w:p w14:paraId="34C3A82E" w14:textId="77777777" w:rsidR="00BD60E1" w:rsidRDefault="00BD60E1" w:rsidP="00FA3ED3"/>
    <w:p w14:paraId="5117C055" w14:textId="77777777" w:rsidR="00BD60E1" w:rsidRDefault="00E06329" w:rsidP="008E48E5">
      <w:pPr>
        <w:ind w:left="360" w:hanging="360"/>
      </w:pPr>
      <w:r>
        <w:t>1</w:t>
      </w:r>
      <w:r w:rsidR="00BD60E1">
        <w:t xml:space="preserve">. </w:t>
      </w:r>
      <w:r w:rsidR="008E48E5">
        <w:tab/>
      </w:r>
      <w:r w:rsidR="00BD60E1">
        <w:t xml:space="preserve">CVs of all teaching </w:t>
      </w:r>
      <w:r w:rsidR="009406AC">
        <w:t xml:space="preserve">and work-based learning </w:t>
      </w:r>
      <w:r w:rsidR="00BD60E1">
        <w:t>staff</w:t>
      </w:r>
      <w:r w:rsidR="00851E6D">
        <w:t xml:space="preserve">, including areas of research and scholarship, and </w:t>
      </w:r>
      <w:r w:rsidR="00851E6D" w:rsidRPr="004C67E9">
        <w:rPr>
          <w:u w:val="single"/>
        </w:rPr>
        <w:t>indication of their commitment to other programmes</w:t>
      </w:r>
      <w:r w:rsidR="00851E6D">
        <w:t>.</w:t>
      </w:r>
    </w:p>
    <w:p w14:paraId="173A4BA2" w14:textId="77777777" w:rsidR="008E48E5" w:rsidRPr="008E48E5" w:rsidRDefault="008E48E5" w:rsidP="00FA3ED3">
      <w:pPr>
        <w:rPr>
          <w:sz w:val="16"/>
          <w:szCs w:val="16"/>
        </w:rPr>
      </w:pPr>
    </w:p>
    <w:p w14:paraId="327435A8" w14:textId="77777777" w:rsidR="00176896" w:rsidRDefault="00E06329" w:rsidP="008E48E5">
      <w:pPr>
        <w:ind w:left="360" w:hanging="360"/>
      </w:pPr>
      <w:r>
        <w:t>2</w:t>
      </w:r>
      <w:r w:rsidR="00176896">
        <w:t xml:space="preserve">. </w:t>
      </w:r>
      <w:r w:rsidR="008E48E5">
        <w:tab/>
      </w:r>
      <w:r w:rsidR="00A002C3">
        <w:t xml:space="preserve">Underpinning </w:t>
      </w:r>
      <w:r w:rsidR="00176896">
        <w:t xml:space="preserve">Subject </w:t>
      </w:r>
      <w:r w:rsidR="00183C91">
        <w:t>Benchmark</w:t>
      </w:r>
      <w:r w:rsidR="00176896">
        <w:t xml:space="preserve"> statement</w:t>
      </w:r>
      <w:r w:rsidR="00A002C3">
        <w:t>(s)</w:t>
      </w:r>
    </w:p>
    <w:p w14:paraId="2F3B4387" w14:textId="77777777" w:rsidR="008E48E5" w:rsidRPr="008E48E5" w:rsidRDefault="008E48E5" w:rsidP="00FA3ED3">
      <w:pPr>
        <w:rPr>
          <w:sz w:val="16"/>
          <w:szCs w:val="16"/>
        </w:rPr>
      </w:pPr>
    </w:p>
    <w:p w14:paraId="0F9A4F30" w14:textId="77777777" w:rsidR="00950E76" w:rsidRDefault="002E6D2C" w:rsidP="008E48E5">
      <w:pPr>
        <w:ind w:left="360" w:hanging="360"/>
      </w:pPr>
      <w:r>
        <w:t>3.</w:t>
      </w:r>
      <w:r w:rsidR="008E48E5">
        <w:tab/>
      </w:r>
      <w:r>
        <w:t>Report on the internal audit of physical learning resources</w:t>
      </w:r>
    </w:p>
    <w:p w14:paraId="2DDCA04F" w14:textId="77777777" w:rsidR="008E48E5" w:rsidRPr="008E48E5" w:rsidRDefault="008E48E5" w:rsidP="00FA3ED3">
      <w:pPr>
        <w:rPr>
          <w:sz w:val="16"/>
          <w:szCs w:val="16"/>
        </w:rPr>
      </w:pPr>
    </w:p>
    <w:p w14:paraId="03FEAF33" w14:textId="77777777" w:rsidR="0063129A" w:rsidRDefault="0063129A" w:rsidP="008E48E5">
      <w:pPr>
        <w:ind w:left="360" w:hanging="360"/>
      </w:pPr>
      <w:r>
        <w:t xml:space="preserve">4. </w:t>
      </w:r>
      <w:r w:rsidR="008E48E5">
        <w:tab/>
      </w:r>
      <w:r>
        <w:t xml:space="preserve">Membership and terms of reference of board of examiners, </w:t>
      </w:r>
      <w:r w:rsidR="00EA3667">
        <w:t>covering</w:t>
      </w:r>
      <w:r>
        <w:t>, where applicable</w:t>
      </w:r>
      <w:r w:rsidR="00EA3667">
        <w:t>, all tiered</w:t>
      </w:r>
      <w:r>
        <w:t xml:space="preserve"> boards of examiners</w:t>
      </w:r>
    </w:p>
    <w:p w14:paraId="5C93E95A" w14:textId="77777777" w:rsidR="00067A10" w:rsidRDefault="00067A10" w:rsidP="008E48E5">
      <w:pPr>
        <w:ind w:left="360" w:hanging="360"/>
      </w:pPr>
      <w:r>
        <w:t>5.</w:t>
      </w:r>
      <w:r>
        <w:tab/>
        <w:t>The approved apprenticeship standard</w:t>
      </w:r>
      <w:r w:rsidR="00960129">
        <w:t xml:space="preserve"> or framework</w:t>
      </w:r>
      <w:r>
        <w:t>.</w:t>
      </w:r>
    </w:p>
    <w:p w14:paraId="316C19E2" w14:textId="77777777" w:rsidR="00067A10" w:rsidRDefault="00067A10" w:rsidP="008E48E5">
      <w:pPr>
        <w:ind w:left="360" w:hanging="360"/>
      </w:pPr>
      <w:r>
        <w:t>6.</w:t>
      </w:r>
      <w:r>
        <w:tab/>
      </w:r>
      <w:r w:rsidR="002C0979">
        <w:t>An</w:t>
      </w:r>
      <w:r>
        <w:t xml:space="preserve"> assessme</w:t>
      </w:r>
      <w:r w:rsidR="00515103">
        <w:t>nt plan for the apprenticeshi</w:t>
      </w:r>
      <w:r w:rsidR="002C0979">
        <w:t>p and an explanation of how the</w:t>
      </w:r>
      <w:r w:rsidR="00515103">
        <w:t xml:space="preserve"> academic award fits within this plan. </w:t>
      </w:r>
      <w:r w:rsidR="002C0979">
        <w:t xml:space="preserve">Please note that in England these are mandated to accompany each approved apprenticeship standard. </w:t>
      </w:r>
    </w:p>
    <w:p w14:paraId="1B29B411" w14:textId="77777777" w:rsidR="00162938" w:rsidRDefault="00162938" w:rsidP="00FA3ED3"/>
    <w:p w14:paraId="29EDB629" w14:textId="77777777" w:rsidR="00162938" w:rsidRDefault="00162938" w:rsidP="00162938">
      <w:pPr>
        <w:ind w:hanging="540"/>
      </w:pPr>
    </w:p>
    <w:sectPr w:rsidR="001629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E92F" w14:textId="77777777" w:rsidR="003F5AE3" w:rsidRDefault="003F5AE3">
      <w:r>
        <w:separator/>
      </w:r>
    </w:p>
  </w:endnote>
  <w:endnote w:type="continuationSeparator" w:id="0">
    <w:p w14:paraId="0A484643" w14:textId="77777777" w:rsidR="003F5AE3" w:rsidRDefault="003F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1185" w14:textId="77777777" w:rsidR="00EF2625" w:rsidRDefault="00EF2625">
    <w:pPr>
      <w:pStyle w:val="Footer"/>
      <w:rPr>
        <w:sz w:val="18"/>
        <w:szCs w:val="18"/>
      </w:rPr>
    </w:pPr>
    <w:r w:rsidRPr="003B34EC">
      <w:rPr>
        <w:sz w:val="18"/>
        <w:szCs w:val="18"/>
      </w:rPr>
      <w:t xml:space="preserve">Background Documentation – Validation </w:t>
    </w:r>
    <w:r w:rsidRPr="003B34EC">
      <w:rPr>
        <w:sz w:val="18"/>
        <w:szCs w:val="18"/>
      </w:rPr>
      <w:tab/>
    </w:r>
    <w:r w:rsidRPr="003B34EC">
      <w:rPr>
        <w:sz w:val="18"/>
        <w:szCs w:val="18"/>
      </w:rPr>
      <w:tab/>
      <w:t xml:space="preserve">Page </w:t>
    </w:r>
    <w:r w:rsidRPr="003B34EC">
      <w:rPr>
        <w:sz w:val="18"/>
        <w:szCs w:val="18"/>
      </w:rPr>
      <w:fldChar w:fldCharType="begin"/>
    </w:r>
    <w:r w:rsidRPr="003B34EC">
      <w:rPr>
        <w:sz w:val="18"/>
        <w:szCs w:val="18"/>
      </w:rPr>
      <w:instrText xml:space="preserve"> PAGE </w:instrText>
    </w:r>
    <w:r w:rsidRPr="003B34EC">
      <w:rPr>
        <w:sz w:val="18"/>
        <w:szCs w:val="18"/>
      </w:rPr>
      <w:fldChar w:fldCharType="separate"/>
    </w:r>
    <w:r w:rsidR="00907A0F">
      <w:rPr>
        <w:noProof/>
        <w:sz w:val="18"/>
        <w:szCs w:val="18"/>
      </w:rPr>
      <w:t>1</w:t>
    </w:r>
    <w:r w:rsidRPr="003B34EC">
      <w:rPr>
        <w:sz w:val="18"/>
        <w:szCs w:val="18"/>
      </w:rPr>
      <w:fldChar w:fldCharType="end"/>
    </w:r>
    <w:r w:rsidRPr="003B34EC">
      <w:rPr>
        <w:sz w:val="18"/>
        <w:szCs w:val="18"/>
      </w:rPr>
      <w:t xml:space="preserve"> of </w:t>
    </w:r>
    <w:r w:rsidRPr="003B34EC">
      <w:rPr>
        <w:sz w:val="18"/>
        <w:szCs w:val="18"/>
      </w:rPr>
      <w:fldChar w:fldCharType="begin"/>
    </w:r>
    <w:r w:rsidRPr="003B34EC">
      <w:rPr>
        <w:sz w:val="18"/>
        <w:szCs w:val="18"/>
      </w:rPr>
      <w:instrText xml:space="preserve"> NUMPAGES </w:instrText>
    </w:r>
    <w:r w:rsidRPr="003B34EC">
      <w:rPr>
        <w:sz w:val="18"/>
        <w:szCs w:val="18"/>
      </w:rPr>
      <w:fldChar w:fldCharType="separate"/>
    </w:r>
    <w:r w:rsidR="00907A0F">
      <w:rPr>
        <w:noProof/>
        <w:sz w:val="18"/>
        <w:szCs w:val="18"/>
      </w:rPr>
      <w:t>4</w:t>
    </w:r>
    <w:r w:rsidRPr="003B34E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21E1" w14:textId="77777777" w:rsidR="003F5AE3" w:rsidRDefault="003F5AE3">
      <w:r>
        <w:separator/>
      </w:r>
    </w:p>
  </w:footnote>
  <w:footnote w:type="continuationSeparator" w:id="0">
    <w:p w14:paraId="61DF3002" w14:textId="77777777" w:rsidR="003F5AE3" w:rsidRDefault="003F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39DB" w14:textId="234EDB19" w:rsidR="00277F80" w:rsidRDefault="00277F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CE21C" wp14:editId="05F4C3FB">
          <wp:simplePos x="0" y="0"/>
          <wp:positionH relativeFrom="column">
            <wp:posOffset>4336415</wp:posOffset>
          </wp:positionH>
          <wp:positionV relativeFrom="paragraph">
            <wp:posOffset>-139700</wp:posOffset>
          </wp:positionV>
          <wp:extent cx="1677725" cy="549074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725" cy="549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60"/>
    <w:multiLevelType w:val="hybridMultilevel"/>
    <w:tmpl w:val="D8CA57C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6F707D"/>
    <w:multiLevelType w:val="hybridMultilevel"/>
    <w:tmpl w:val="77A45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0435399">
    <w:abstractNumId w:val="0"/>
  </w:num>
  <w:num w:numId="2" w16cid:durableId="202663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46"/>
    <w:rsid w:val="00016715"/>
    <w:rsid w:val="00023118"/>
    <w:rsid w:val="00067A10"/>
    <w:rsid w:val="000A352B"/>
    <w:rsid w:val="000B3B2C"/>
    <w:rsid w:val="000E23C6"/>
    <w:rsid w:val="00122BA0"/>
    <w:rsid w:val="001412C2"/>
    <w:rsid w:val="00162938"/>
    <w:rsid w:val="00166BD2"/>
    <w:rsid w:val="00176896"/>
    <w:rsid w:val="00183C91"/>
    <w:rsid w:val="001B5B18"/>
    <w:rsid w:val="0021103F"/>
    <w:rsid w:val="00221B42"/>
    <w:rsid w:val="00277F80"/>
    <w:rsid w:val="002A0EB2"/>
    <w:rsid w:val="002C0979"/>
    <w:rsid w:val="002D5961"/>
    <w:rsid w:val="002E6D2C"/>
    <w:rsid w:val="00332355"/>
    <w:rsid w:val="00350C75"/>
    <w:rsid w:val="003A20F4"/>
    <w:rsid w:val="003B34EC"/>
    <w:rsid w:val="003E0E9C"/>
    <w:rsid w:val="003E2C46"/>
    <w:rsid w:val="003E3505"/>
    <w:rsid w:val="003F5AE3"/>
    <w:rsid w:val="00420675"/>
    <w:rsid w:val="00475DAE"/>
    <w:rsid w:val="00491A65"/>
    <w:rsid w:val="004C67E9"/>
    <w:rsid w:val="004D168E"/>
    <w:rsid w:val="004F2537"/>
    <w:rsid w:val="005077F5"/>
    <w:rsid w:val="00515103"/>
    <w:rsid w:val="00590324"/>
    <w:rsid w:val="00592734"/>
    <w:rsid w:val="005934FC"/>
    <w:rsid w:val="005A18C2"/>
    <w:rsid w:val="005A7A46"/>
    <w:rsid w:val="005B3AB2"/>
    <w:rsid w:val="005D723A"/>
    <w:rsid w:val="005E4698"/>
    <w:rsid w:val="0063129A"/>
    <w:rsid w:val="0064140A"/>
    <w:rsid w:val="00641C75"/>
    <w:rsid w:val="00662662"/>
    <w:rsid w:val="00724388"/>
    <w:rsid w:val="0074310D"/>
    <w:rsid w:val="0075112C"/>
    <w:rsid w:val="00766EB4"/>
    <w:rsid w:val="00782FAE"/>
    <w:rsid w:val="007A2589"/>
    <w:rsid w:val="00850400"/>
    <w:rsid w:val="00851E6D"/>
    <w:rsid w:val="008530FA"/>
    <w:rsid w:val="00877974"/>
    <w:rsid w:val="00882012"/>
    <w:rsid w:val="008B540A"/>
    <w:rsid w:val="008E48E5"/>
    <w:rsid w:val="008E4BF6"/>
    <w:rsid w:val="00907A0F"/>
    <w:rsid w:val="009122CD"/>
    <w:rsid w:val="009406AC"/>
    <w:rsid w:val="00950E76"/>
    <w:rsid w:val="00956AD9"/>
    <w:rsid w:val="00960129"/>
    <w:rsid w:val="009D20D7"/>
    <w:rsid w:val="00A002C3"/>
    <w:rsid w:val="00A05B1E"/>
    <w:rsid w:val="00A30327"/>
    <w:rsid w:val="00A47170"/>
    <w:rsid w:val="00A51472"/>
    <w:rsid w:val="00A5747E"/>
    <w:rsid w:val="00AB11F8"/>
    <w:rsid w:val="00B0466B"/>
    <w:rsid w:val="00B1744C"/>
    <w:rsid w:val="00BB67A3"/>
    <w:rsid w:val="00BD3CA6"/>
    <w:rsid w:val="00BD60E1"/>
    <w:rsid w:val="00BD7154"/>
    <w:rsid w:val="00C07FF3"/>
    <w:rsid w:val="00C45834"/>
    <w:rsid w:val="00C84638"/>
    <w:rsid w:val="00D177D3"/>
    <w:rsid w:val="00D41CF5"/>
    <w:rsid w:val="00D60531"/>
    <w:rsid w:val="00DA2EC1"/>
    <w:rsid w:val="00DF60B8"/>
    <w:rsid w:val="00E009CA"/>
    <w:rsid w:val="00E06329"/>
    <w:rsid w:val="00E13035"/>
    <w:rsid w:val="00E63EE9"/>
    <w:rsid w:val="00EA3667"/>
    <w:rsid w:val="00EF2625"/>
    <w:rsid w:val="00F24A50"/>
    <w:rsid w:val="00F47804"/>
    <w:rsid w:val="00F84E29"/>
    <w:rsid w:val="00FA1CDA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861F"/>
  <w15:docId w15:val="{65BB8826-20F8-4590-91B9-BB41D67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0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34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34E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2A0EB2"/>
    <w:rPr>
      <w:sz w:val="16"/>
      <w:szCs w:val="16"/>
    </w:rPr>
  </w:style>
  <w:style w:type="paragraph" w:styleId="CommentText">
    <w:name w:val="annotation text"/>
    <w:basedOn w:val="Normal"/>
    <w:semiHidden/>
    <w:rsid w:val="002A0E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0EB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77F8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667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 OU-validation – Background Information</vt:lpstr>
    </vt:vector>
  </TitlesOfParts>
  <Company>Open University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 OU-validation – Background Information</dc:title>
  <dc:creator>jws34</dc:creator>
  <cp:lastModifiedBy>Sena.Nkrumah-Acheampong</cp:lastModifiedBy>
  <cp:revision>5</cp:revision>
  <cp:lastPrinted>2007-10-12T13:05:00Z</cp:lastPrinted>
  <dcterms:created xsi:type="dcterms:W3CDTF">2018-09-11T11:15:00Z</dcterms:created>
  <dcterms:modified xsi:type="dcterms:W3CDTF">2023-12-21T02:38:00Z</dcterms:modified>
</cp:coreProperties>
</file>